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759" w:rsidRPr="00A64759" w:rsidRDefault="00A64759" w:rsidP="00A64759">
      <w:pPr>
        <w:shd w:val="clear" w:color="auto" w:fill="FFFFFF"/>
        <w:spacing w:after="100" w:afterAutospacing="1" w:line="240" w:lineRule="auto"/>
        <w:outlineLvl w:val="0"/>
        <w:rPr>
          <w:rFonts w:ascii="Arial" w:eastAsia="Times New Roman" w:hAnsi="Arial" w:cs="Arial"/>
          <w:b/>
          <w:bCs/>
          <w:color w:val="000000"/>
          <w:kern w:val="36"/>
          <w:sz w:val="48"/>
          <w:szCs w:val="48"/>
          <w:lang w:val="en-US" w:eastAsia="ru-RU"/>
        </w:rPr>
      </w:pPr>
      <w:r w:rsidRPr="00A64759">
        <w:rPr>
          <w:rFonts w:ascii="Arial" w:eastAsia="Times New Roman" w:hAnsi="Arial" w:cs="Arial"/>
          <w:b/>
          <w:bCs/>
          <w:color w:val="000000"/>
          <w:kern w:val="36"/>
          <w:sz w:val="48"/>
          <w:szCs w:val="48"/>
          <w:lang w:val="en-US" w:eastAsia="ru-RU"/>
        </w:rPr>
        <w:t>Book of Abstracts—The 10th International Symposium on Sturgeons (ISS10)</w:t>
      </w:r>
    </w:p>
    <w:p w:rsidR="00A64759" w:rsidRPr="00A64759" w:rsidRDefault="00A51BFA" w:rsidP="00A64759">
      <w:pPr>
        <w:shd w:val="clear" w:color="auto" w:fill="FFFFFF"/>
        <w:spacing w:after="0" w:line="240" w:lineRule="auto"/>
        <w:rPr>
          <w:rFonts w:ascii="Arial" w:eastAsia="Times New Roman" w:hAnsi="Arial" w:cs="Arial"/>
          <w:color w:val="333333"/>
          <w:sz w:val="18"/>
          <w:szCs w:val="18"/>
          <w:lang w:val="en-US" w:eastAsia="ru-RU"/>
        </w:rPr>
      </w:pPr>
      <w:hyperlink r:id="rId6" w:tgtFrame="_blank" w:history="1">
        <w:r w:rsidR="00A64759" w:rsidRPr="00A64759">
          <w:rPr>
            <w:rFonts w:ascii="Arial" w:eastAsia="Times New Roman" w:hAnsi="Arial" w:cs="Arial"/>
            <w:b/>
            <w:bCs/>
            <w:color w:val="000000"/>
            <w:sz w:val="18"/>
            <w:lang w:val="en-US" w:eastAsia="ru-RU"/>
          </w:rPr>
          <w:t>World Sturgeon Conservation Society </w:t>
        </w:r>
      </w:hyperlink>
      <w:r w:rsidR="00A64759" w:rsidRPr="00A64759">
        <w:rPr>
          <w:rFonts w:ascii="Arial" w:eastAsia="Times New Roman" w:hAnsi="Arial" w:cs="Arial"/>
          <w:color w:val="333333"/>
          <w:sz w:val="14"/>
          <w:vertAlign w:val="superscript"/>
          <w:lang w:val="en-US" w:eastAsia="ru-RU"/>
        </w:rPr>
        <w:t>1</w:t>
      </w:r>
      <w:r w:rsidR="00A64759" w:rsidRPr="00A64759">
        <w:rPr>
          <w:rFonts w:ascii="Arial" w:eastAsia="Times New Roman" w:hAnsi="Arial" w:cs="Arial"/>
          <w:color w:val="333333"/>
          <w:sz w:val="18"/>
          <w:szCs w:val="18"/>
          <w:lang w:val="en-US" w:eastAsia="ru-RU"/>
        </w:rPr>
        <w:t> </w:t>
      </w:r>
      <w:hyperlink r:id="rId7" w:tgtFrame="_blank" w:history="1">
        <w:r w:rsidR="00A64759" w:rsidRPr="00A64759">
          <w:rPr>
            <w:rFonts w:ascii="Arial" w:eastAsia="Times New Roman" w:hAnsi="Arial" w:cs="Arial"/>
            <w:b/>
            <w:bCs/>
            <w:color w:val="000000"/>
            <w:sz w:val="18"/>
            <w:lang w:val="en-US" w:eastAsia="ru-RU"/>
          </w:rPr>
          <w:t>Wuhan University</w:t>
        </w:r>
      </w:hyperlink>
      <w:r w:rsidR="00A64759" w:rsidRPr="00A64759">
        <w:rPr>
          <w:rFonts w:ascii="Arial" w:eastAsia="Times New Roman" w:hAnsi="Arial" w:cs="Arial"/>
          <w:color w:val="333333"/>
          <w:sz w:val="18"/>
          <w:lang w:val="en-US" w:eastAsia="ru-RU"/>
        </w:rPr>
        <w:t> </w:t>
      </w:r>
      <w:r w:rsidR="00A64759" w:rsidRPr="00A64759">
        <w:rPr>
          <w:rFonts w:ascii="Arial" w:eastAsia="Times New Roman" w:hAnsi="Arial" w:cs="Arial"/>
          <w:color w:val="333333"/>
          <w:sz w:val="14"/>
          <w:vertAlign w:val="superscript"/>
          <w:lang w:val="en-US" w:eastAsia="ru-RU"/>
        </w:rPr>
        <w:t>2,*</w:t>
      </w:r>
      <w:r w:rsidR="00A64759" w:rsidRPr="00A64759">
        <w:rPr>
          <w:rFonts w:ascii="Arial" w:eastAsia="Times New Roman" w:hAnsi="Arial" w:cs="Arial"/>
          <w:color w:val="333333"/>
          <w:sz w:val="18"/>
          <w:lang w:val="en-US" w:eastAsia="ru-RU"/>
        </w:rPr>
        <w:t> </w:t>
      </w:r>
      <w:r w:rsidR="00A64759" w:rsidRPr="00A64759">
        <w:rPr>
          <w:rFonts w:ascii="Arial" w:eastAsia="Times New Roman" w:hAnsi="Arial" w:cs="Arial"/>
          <w:color w:val="333333"/>
          <w:sz w:val="18"/>
          <w:szCs w:val="18"/>
          <w:lang w:val="en-US" w:eastAsia="ru-RU"/>
        </w:rPr>
        <w:t> </w:t>
      </w:r>
      <w:hyperlink r:id="rId8" w:tgtFrame="_blank" w:history="1">
        <w:r w:rsidR="00A64759" w:rsidRPr="00A64759">
          <w:rPr>
            <w:rFonts w:ascii="Arial" w:eastAsia="Times New Roman" w:hAnsi="Arial" w:cs="Arial"/>
            <w:b/>
            <w:bCs/>
            <w:color w:val="000000"/>
            <w:sz w:val="18"/>
            <w:lang w:val="en-US" w:eastAsia="ru-RU"/>
          </w:rPr>
          <w:t>China Fisheries Association CFA</w:t>
        </w:r>
      </w:hyperlink>
      <w:r w:rsidR="00A64759" w:rsidRPr="00A64759">
        <w:rPr>
          <w:rFonts w:ascii="Arial" w:eastAsia="Times New Roman" w:hAnsi="Arial" w:cs="Arial"/>
          <w:color w:val="333333"/>
          <w:sz w:val="18"/>
          <w:lang w:val="en-US" w:eastAsia="ru-RU"/>
        </w:rPr>
        <w:t> </w:t>
      </w:r>
      <w:r w:rsidR="00A64759" w:rsidRPr="00A64759">
        <w:rPr>
          <w:rFonts w:ascii="Arial" w:eastAsia="Times New Roman" w:hAnsi="Arial" w:cs="Arial"/>
          <w:color w:val="333333"/>
          <w:sz w:val="14"/>
          <w:vertAlign w:val="superscript"/>
          <w:lang w:val="en-US" w:eastAsia="ru-RU"/>
        </w:rPr>
        <w:t>3</w:t>
      </w:r>
      <w:r w:rsidR="00A64759" w:rsidRPr="00A64759">
        <w:rPr>
          <w:rFonts w:ascii="Arial" w:eastAsia="Times New Roman" w:hAnsi="Arial" w:cs="Arial"/>
          <w:color w:val="333333"/>
          <w:sz w:val="18"/>
          <w:szCs w:val="18"/>
          <w:lang w:val="en-US" w:eastAsia="ru-RU"/>
        </w:rPr>
        <w:t> </w:t>
      </w:r>
      <w:hyperlink r:id="rId9" w:tgtFrame="_blank" w:history="1">
        <w:r w:rsidR="00A64759" w:rsidRPr="00A64759">
          <w:rPr>
            <w:rFonts w:ascii="Arial" w:eastAsia="Times New Roman" w:hAnsi="Arial" w:cs="Arial"/>
            <w:b/>
            <w:bCs/>
            <w:color w:val="000000"/>
            <w:sz w:val="18"/>
            <w:lang w:val="en-US" w:eastAsia="ru-RU"/>
          </w:rPr>
          <w:t>NERC</w:t>
        </w:r>
      </w:hyperlink>
      <w:r w:rsidR="00A64759" w:rsidRPr="00A64759">
        <w:rPr>
          <w:rFonts w:ascii="Arial" w:eastAsia="Times New Roman" w:hAnsi="Arial" w:cs="Arial"/>
          <w:color w:val="333333"/>
          <w:sz w:val="18"/>
          <w:lang w:val="en-US" w:eastAsia="ru-RU"/>
        </w:rPr>
        <w:t> </w:t>
      </w:r>
      <w:r w:rsidR="00A64759" w:rsidRPr="00A64759">
        <w:rPr>
          <w:rFonts w:ascii="Arial" w:eastAsia="Times New Roman" w:hAnsi="Arial" w:cs="Arial"/>
          <w:color w:val="333333"/>
          <w:sz w:val="14"/>
          <w:vertAlign w:val="superscript"/>
          <w:lang w:val="en-US" w:eastAsia="ru-RU"/>
        </w:rPr>
        <w:t>4</w:t>
      </w:r>
      <w:r w:rsidR="00A64759" w:rsidRPr="00A64759">
        <w:rPr>
          <w:rFonts w:ascii="Arial" w:eastAsia="Times New Roman" w:hAnsi="Arial" w:cs="Arial"/>
          <w:color w:val="333333"/>
          <w:sz w:val="18"/>
          <w:szCs w:val="18"/>
          <w:lang w:val="en-US" w:eastAsia="ru-RU"/>
        </w:rPr>
        <w:t> </w:t>
      </w:r>
      <w:hyperlink r:id="rId10" w:tgtFrame="_blank" w:history="1">
        <w:r w:rsidR="00A64759" w:rsidRPr="00A64759">
          <w:rPr>
            <w:rFonts w:ascii="Arial" w:eastAsia="Times New Roman" w:hAnsi="Arial" w:cs="Arial"/>
            <w:b/>
            <w:bCs/>
            <w:color w:val="000000"/>
            <w:sz w:val="18"/>
            <w:lang w:val="en-US" w:eastAsia="ru-RU"/>
          </w:rPr>
          <w:t>China Three Gorges University</w:t>
        </w:r>
      </w:hyperlink>
      <w:r w:rsidR="00A64759" w:rsidRPr="00A64759">
        <w:rPr>
          <w:rFonts w:ascii="Arial" w:eastAsia="Times New Roman" w:hAnsi="Arial" w:cs="Arial"/>
          <w:color w:val="333333"/>
          <w:sz w:val="18"/>
          <w:lang w:val="en-US" w:eastAsia="ru-RU"/>
        </w:rPr>
        <w:t> </w:t>
      </w:r>
      <w:r w:rsidR="00A64759" w:rsidRPr="00A64759">
        <w:rPr>
          <w:rFonts w:ascii="Arial" w:eastAsia="Times New Roman" w:hAnsi="Arial" w:cs="Arial"/>
          <w:color w:val="333333"/>
          <w:sz w:val="14"/>
          <w:vertAlign w:val="superscript"/>
          <w:lang w:val="en-US" w:eastAsia="ru-RU"/>
        </w:rPr>
        <w:t>5</w:t>
      </w:r>
    </w:p>
    <w:p w:rsidR="00A64759" w:rsidRDefault="00A64759" w:rsidP="00E56D2A">
      <w:pPr>
        <w:shd w:val="clear" w:color="auto" w:fill="FFFFFF"/>
        <w:spacing w:after="0" w:line="240" w:lineRule="auto"/>
        <w:rPr>
          <w:rFonts w:ascii="Arial" w:eastAsia="Times New Roman" w:hAnsi="Arial" w:cs="Arial"/>
          <w:color w:val="333333"/>
          <w:sz w:val="18"/>
          <w:szCs w:val="18"/>
          <w:lang w:eastAsia="ru-RU"/>
        </w:rPr>
      </w:pPr>
      <w:r w:rsidRPr="00A64759">
        <w:rPr>
          <w:rFonts w:ascii="Arial" w:eastAsia="Times New Roman" w:hAnsi="Arial" w:cs="Arial"/>
          <w:i/>
          <w:iCs/>
          <w:color w:val="333333"/>
          <w:sz w:val="18"/>
          <w:lang w:val="en-US" w:eastAsia="ru-RU"/>
        </w:rPr>
        <w:t>Hydroecol</w:t>
      </w:r>
      <w:r w:rsidRPr="00BE1A28">
        <w:rPr>
          <w:rFonts w:ascii="Arial" w:eastAsia="Times New Roman" w:hAnsi="Arial" w:cs="Arial"/>
          <w:i/>
          <w:iCs/>
          <w:color w:val="333333"/>
          <w:sz w:val="18"/>
          <w:lang w:eastAsia="ru-RU"/>
        </w:rPr>
        <w:t xml:space="preserve">. </w:t>
      </w:r>
      <w:r w:rsidRPr="00A64759">
        <w:rPr>
          <w:rFonts w:ascii="Arial" w:eastAsia="Times New Roman" w:hAnsi="Arial" w:cs="Arial"/>
          <w:i/>
          <w:iCs/>
          <w:color w:val="333333"/>
          <w:sz w:val="18"/>
          <w:lang w:val="en-US" w:eastAsia="ru-RU"/>
        </w:rPr>
        <w:t>Eng</w:t>
      </w:r>
      <w:r w:rsidRPr="00E56D2A">
        <w:rPr>
          <w:rFonts w:ascii="Arial" w:eastAsia="Times New Roman" w:hAnsi="Arial" w:cs="Arial"/>
          <w:i/>
          <w:iCs/>
          <w:color w:val="333333"/>
          <w:sz w:val="18"/>
          <w:lang w:eastAsia="ru-RU"/>
        </w:rPr>
        <w:t>.</w:t>
      </w:r>
      <w:r w:rsidRPr="00A64759">
        <w:rPr>
          <w:rFonts w:ascii="Arial" w:eastAsia="Times New Roman" w:hAnsi="Arial" w:cs="Arial"/>
          <w:color w:val="333333"/>
          <w:sz w:val="18"/>
          <w:szCs w:val="18"/>
          <w:lang w:val="en-US" w:eastAsia="ru-RU"/>
        </w:rPr>
        <w:t> </w:t>
      </w:r>
      <w:r w:rsidRPr="00E56D2A">
        <w:rPr>
          <w:rFonts w:ascii="Arial" w:eastAsia="Times New Roman" w:hAnsi="Arial" w:cs="Arial"/>
          <w:b/>
          <w:bCs/>
          <w:color w:val="333333"/>
          <w:sz w:val="18"/>
          <w:szCs w:val="18"/>
          <w:lang w:eastAsia="ru-RU"/>
        </w:rPr>
        <w:t>2025</w:t>
      </w:r>
      <w:r w:rsidRPr="00E56D2A">
        <w:rPr>
          <w:rFonts w:ascii="Arial" w:eastAsia="Times New Roman" w:hAnsi="Arial" w:cs="Arial"/>
          <w:color w:val="333333"/>
          <w:sz w:val="18"/>
          <w:szCs w:val="18"/>
          <w:lang w:eastAsia="ru-RU"/>
        </w:rPr>
        <w:t>,</w:t>
      </w:r>
      <w:r w:rsidRPr="00A64759">
        <w:rPr>
          <w:rFonts w:ascii="Arial" w:eastAsia="Times New Roman" w:hAnsi="Arial" w:cs="Arial"/>
          <w:color w:val="333333"/>
          <w:sz w:val="18"/>
          <w:szCs w:val="18"/>
          <w:lang w:val="en-US" w:eastAsia="ru-RU"/>
        </w:rPr>
        <w:t> </w:t>
      </w:r>
      <w:r w:rsidRPr="00E56D2A">
        <w:rPr>
          <w:rFonts w:ascii="Arial" w:eastAsia="Times New Roman" w:hAnsi="Arial" w:cs="Arial"/>
          <w:i/>
          <w:iCs/>
          <w:color w:val="333333"/>
          <w:sz w:val="18"/>
          <w:lang w:eastAsia="ru-RU"/>
        </w:rPr>
        <w:t>2</w:t>
      </w:r>
      <w:r w:rsidRPr="00E56D2A">
        <w:rPr>
          <w:rFonts w:ascii="Arial" w:eastAsia="Times New Roman" w:hAnsi="Arial" w:cs="Arial"/>
          <w:color w:val="333333"/>
          <w:sz w:val="18"/>
          <w:szCs w:val="18"/>
          <w:lang w:eastAsia="ru-RU"/>
        </w:rPr>
        <w:t xml:space="preserve">(4), 10014; </w:t>
      </w:r>
      <w:r w:rsidRPr="00A64759">
        <w:rPr>
          <w:rFonts w:ascii="Arial" w:eastAsia="Times New Roman" w:hAnsi="Arial" w:cs="Arial"/>
          <w:color w:val="333333"/>
          <w:sz w:val="18"/>
          <w:szCs w:val="18"/>
          <w:lang w:val="en-US" w:eastAsia="ru-RU"/>
        </w:rPr>
        <w:t>DOI</w:t>
      </w:r>
      <w:r w:rsidRPr="00E56D2A">
        <w:rPr>
          <w:rFonts w:ascii="Arial" w:eastAsia="Times New Roman" w:hAnsi="Arial" w:cs="Arial"/>
          <w:color w:val="333333"/>
          <w:sz w:val="18"/>
          <w:szCs w:val="18"/>
          <w:lang w:eastAsia="ru-RU"/>
        </w:rPr>
        <w:t>:</w:t>
      </w:r>
      <w:r w:rsidRPr="00A64759">
        <w:rPr>
          <w:rFonts w:ascii="Arial" w:eastAsia="Times New Roman" w:hAnsi="Arial" w:cs="Arial"/>
          <w:color w:val="333333"/>
          <w:sz w:val="18"/>
          <w:szCs w:val="18"/>
          <w:lang w:val="en-US" w:eastAsia="ru-RU"/>
        </w:rPr>
        <w:t> </w:t>
      </w:r>
      <w:hyperlink r:id="rId11" w:tgtFrame="_blank" w:history="1">
        <w:r w:rsidRPr="00E56D2A">
          <w:rPr>
            <w:rFonts w:ascii="Arial" w:eastAsia="Times New Roman" w:hAnsi="Arial" w:cs="Arial"/>
            <w:b/>
            <w:bCs/>
            <w:color w:val="000000"/>
            <w:sz w:val="18"/>
            <w:lang w:eastAsia="ru-RU"/>
          </w:rPr>
          <w:t>10.70322/</w:t>
        </w:r>
        <w:r w:rsidRPr="00A64759">
          <w:rPr>
            <w:rFonts w:ascii="Arial" w:eastAsia="Times New Roman" w:hAnsi="Arial" w:cs="Arial"/>
            <w:b/>
            <w:bCs/>
            <w:color w:val="000000"/>
            <w:sz w:val="18"/>
            <w:lang w:val="en-US" w:eastAsia="ru-RU"/>
          </w:rPr>
          <w:t>hee</w:t>
        </w:r>
        <w:r w:rsidRPr="00E56D2A">
          <w:rPr>
            <w:rFonts w:ascii="Arial" w:eastAsia="Times New Roman" w:hAnsi="Arial" w:cs="Arial"/>
            <w:b/>
            <w:bCs/>
            <w:color w:val="000000"/>
            <w:sz w:val="18"/>
            <w:lang w:eastAsia="ru-RU"/>
          </w:rPr>
          <w:t>.2025.10014</w:t>
        </w:r>
      </w:hyperlink>
    </w:p>
    <w:p w:rsidR="00E56D2A" w:rsidRPr="00E56D2A" w:rsidRDefault="00E56D2A" w:rsidP="00E56D2A">
      <w:pPr>
        <w:shd w:val="clear" w:color="auto" w:fill="FFFFFF"/>
        <w:spacing w:after="0" w:line="240" w:lineRule="auto"/>
        <w:rPr>
          <w:rFonts w:ascii="Arial" w:eastAsia="Times New Roman" w:hAnsi="Arial" w:cs="Arial"/>
          <w:color w:val="333333"/>
          <w:sz w:val="18"/>
          <w:szCs w:val="18"/>
          <w:lang w:eastAsia="ru-RU"/>
        </w:rPr>
      </w:pPr>
    </w:p>
    <w:p w:rsidR="00E56D2A" w:rsidRPr="00E56D2A" w:rsidRDefault="00E56D2A" w:rsidP="004B264C">
      <w:pPr>
        <w:shd w:val="clear" w:color="auto" w:fill="FFFFFF"/>
        <w:spacing w:after="100" w:afterAutospacing="1" w:line="240" w:lineRule="auto"/>
        <w:outlineLvl w:val="0"/>
        <w:rPr>
          <w:rFonts w:ascii="Arial" w:eastAsia="Times New Roman" w:hAnsi="Arial" w:cs="Arial"/>
          <w:b/>
          <w:bCs/>
          <w:color w:val="000000"/>
          <w:kern w:val="36"/>
          <w:sz w:val="24"/>
          <w:szCs w:val="24"/>
          <w:lang w:eastAsia="ru-RU"/>
        </w:rPr>
      </w:pPr>
      <w:r w:rsidRPr="00E56D2A">
        <w:rPr>
          <w:rFonts w:ascii="Arial" w:eastAsia="Times New Roman" w:hAnsi="Arial" w:cs="Arial"/>
          <w:b/>
          <w:bCs/>
          <w:color w:val="000000"/>
          <w:kern w:val="36"/>
          <w:sz w:val="24"/>
          <w:szCs w:val="24"/>
          <w:lang w:eastAsia="ru-RU"/>
        </w:rPr>
        <w:t>Компьютерный перевод</w:t>
      </w:r>
      <w:r w:rsidR="00140FD0">
        <w:rPr>
          <w:rFonts w:ascii="Arial" w:eastAsia="Times New Roman" w:hAnsi="Arial" w:cs="Arial"/>
          <w:b/>
          <w:bCs/>
          <w:color w:val="000000"/>
          <w:kern w:val="36"/>
          <w:sz w:val="24"/>
          <w:szCs w:val="24"/>
          <w:lang w:eastAsia="ru-RU"/>
        </w:rPr>
        <w:t xml:space="preserve"> с незначительными редакторскими правками</w:t>
      </w:r>
      <w:r w:rsidRPr="00E56D2A">
        <w:rPr>
          <w:rFonts w:ascii="Arial" w:eastAsia="Times New Roman" w:hAnsi="Arial" w:cs="Arial"/>
          <w:b/>
          <w:bCs/>
          <w:color w:val="000000"/>
          <w:kern w:val="36"/>
          <w:sz w:val="24"/>
          <w:szCs w:val="24"/>
          <w:lang w:eastAsia="ru-RU"/>
        </w:rPr>
        <w:t>:</w:t>
      </w:r>
    </w:p>
    <w:p w:rsidR="004B264C" w:rsidRPr="004B264C" w:rsidRDefault="004B264C" w:rsidP="004B264C">
      <w:pPr>
        <w:shd w:val="clear" w:color="auto" w:fill="FFFFFF"/>
        <w:spacing w:after="100" w:afterAutospacing="1" w:line="240" w:lineRule="auto"/>
        <w:outlineLvl w:val="0"/>
        <w:rPr>
          <w:rFonts w:ascii="Arial" w:eastAsia="Times New Roman" w:hAnsi="Arial" w:cs="Arial"/>
          <w:b/>
          <w:bCs/>
          <w:color w:val="000000"/>
          <w:kern w:val="36"/>
          <w:sz w:val="48"/>
          <w:szCs w:val="48"/>
          <w:lang w:eastAsia="ru-RU"/>
        </w:rPr>
      </w:pPr>
      <w:r w:rsidRPr="004B264C">
        <w:rPr>
          <w:rFonts w:ascii="Arial" w:eastAsia="Times New Roman" w:hAnsi="Arial" w:cs="Arial"/>
          <w:b/>
          <w:bCs/>
          <w:color w:val="000000"/>
          <w:kern w:val="36"/>
          <w:sz w:val="48"/>
          <w:szCs w:val="48"/>
          <w:lang w:eastAsia="ru-RU"/>
        </w:rPr>
        <w:t>Тезисы докладов — 10-й Международный симпозиум по осетровым (ISS10)</w:t>
      </w:r>
    </w:p>
    <w:p w:rsidR="004B264C" w:rsidRPr="004B264C" w:rsidRDefault="00A51BFA" w:rsidP="004B264C">
      <w:pPr>
        <w:shd w:val="clear" w:color="auto" w:fill="FFFFFF"/>
        <w:spacing w:after="0" w:line="240" w:lineRule="auto"/>
        <w:rPr>
          <w:rFonts w:ascii="Arial" w:eastAsia="Times New Roman" w:hAnsi="Arial" w:cs="Arial"/>
          <w:color w:val="333333"/>
          <w:sz w:val="18"/>
          <w:szCs w:val="18"/>
          <w:lang w:eastAsia="ru-RU"/>
        </w:rPr>
      </w:pPr>
      <w:hyperlink r:id="rId12" w:tgtFrame="_blank" w:history="1">
        <w:r w:rsidR="004B264C" w:rsidRPr="004B264C">
          <w:rPr>
            <w:rFonts w:ascii="Arial" w:eastAsia="Times New Roman" w:hAnsi="Arial" w:cs="Arial"/>
            <w:b/>
            <w:bCs/>
            <w:color w:val="000000"/>
            <w:sz w:val="18"/>
            <w:lang w:eastAsia="ru-RU"/>
          </w:rPr>
          <w:t>Всемирное общество охраны осетровых </w:t>
        </w:r>
      </w:hyperlink>
      <w:r w:rsidR="004B264C" w:rsidRPr="004B264C">
        <w:rPr>
          <w:rFonts w:ascii="Arial" w:eastAsia="Times New Roman" w:hAnsi="Arial" w:cs="Arial"/>
          <w:color w:val="333333"/>
          <w:sz w:val="14"/>
          <w:vertAlign w:val="superscript"/>
          <w:lang w:eastAsia="ru-RU"/>
        </w:rPr>
        <w:t>1</w:t>
      </w:r>
      <w:r w:rsidR="004B264C" w:rsidRPr="004B264C">
        <w:rPr>
          <w:rFonts w:ascii="Arial" w:eastAsia="Times New Roman" w:hAnsi="Arial" w:cs="Arial"/>
          <w:color w:val="333333"/>
          <w:sz w:val="18"/>
          <w:szCs w:val="18"/>
          <w:lang w:eastAsia="ru-RU"/>
        </w:rPr>
        <w:t> </w:t>
      </w:r>
      <w:hyperlink r:id="rId13" w:tgtFrame="_blank" w:history="1">
        <w:r w:rsidR="004B264C" w:rsidRPr="004B264C">
          <w:rPr>
            <w:rFonts w:ascii="Arial" w:eastAsia="Times New Roman" w:hAnsi="Arial" w:cs="Arial"/>
            <w:b/>
            <w:bCs/>
            <w:color w:val="000000"/>
            <w:sz w:val="18"/>
            <w:lang w:eastAsia="ru-RU"/>
          </w:rPr>
          <w:t>Уханьский университет</w:t>
        </w:r>
      </w:hyperlink>
      <w:r w:rsidR="004B264C" w:rsidRPr="004B264C">
        <w:rPr>
          <w:rFonts w:ascii="Arial" w:eastAsia="Times New Roman" w:hAnsi="Arial" w:cs="Arial"/>
          <w:color w:val="333333"/>
          <w:sz w:val="18"/>
          <w:lang w:eastAsia="ru-RU"/>
        </w:rPr>
        <w:t> </w:t>
      </w:r>
      <w:r w:rsidR="004B264C" w:rsidRPr="004B264C">
        <w:rPr>
          <w:rFonts w:ascii="Arial" w:eastAsia="Times New Roman" w:hAnsi="Arial" w:cs="Arial"/>
          <w:color w:val="333333"/>
          <w:sz w:val="14"/>
          <w:vertAlign w:val="superscript"/>
          <w:lang w:eastAsia="ru-RU"/>
        </w:rPr>
        <w:t>2,*</w:t>
      </w:r>
      <w:r w:rsidR="004B264C" w:rsidRPr="004B264C">
        <w:rPr>
          <w:rFonts w:ascii="Arial" w:eastAsia="Times New Roman" w:hAnsi="Arial" w:cs="Arial"/>
          <w:color w:val="333333"/>
          <w:sz w:val="18"/>
          <w:lang w:eastAsia="ru-RU"/>
        </w:rPr>
        <w:t> </w:t>
      </w:r>
      <w:r w:rsidR="004B264C" w:rsidRPr="004B264C">
        <w:rPr>
          <w:rFonts w:ascii="Arial" w:eastAsia="Times New Roman" w:hAnsi="Arial" w:cs="Arial"/>
          <w:color w:val="333333"/>
          <w:sz w:val="18"/>
          <w:szCs w:val="18"/>
          <w:lang w:eastAsia="ru-RU"/>
        </w:rPr>
        <w:t> </w:t>
      </w:r>
      <w:hyperlink r:id="rId14" w:tgtFrame="_blank" w:history="1">
        <w:r w:rsidR="004B264C" w:rsidRPr="004B264C">
          <w:rPr>
            <w:rFonts w:ascii="Arial" w:eastAsia="Times New Roman" w:hAnsi="Arial" w:cs="Arial"/>
            <w:b/>
            <w:bCs/>
            <w:color w:val="000000"/>
            <w:sz w:val="18"/>
            <w:lang w:eastAsia="ru-RU"/>
          </w:rPr>
          <w:t>Китайская Ассоциация рыболовства CFA</w:t>
        </w:r>
      </w:hyperlink>
      <w:r w:rsidR="004B264C" w:rsidRPr="004B264C">
        <w:rPr>
          <w:rFonts w:ascii="Arial" w:eastAsia="Times New Roman" w:hAnsi="Arial" w:cs="Arial"/>
          <w:color w:val="333333"/>
          <w:sz w:val="18"/>
          <w:lang w:eastAsia="ru-RU"/>
        </w:rPr>
        <w:t> </w:t>
      </w:r>
      <w:r w:rsidR="004B264C" w:rsidRPr="004B264C">
        <w:rPr>
          <w:rFonts w:ascii="Arial" w:eastAsia="Times New Roman" w:hAnsi="Arial" w:cs="Arial"/>
          <w:color w:val="333333"/>
          <w:sz w:val="14"/>
          <w:vertAlign w:val="superscript"/>
          <w:lang w:eastAsia="ru-RU"/>
        </w:rPr>
        <w:t>3</w:t>
      </w:r>
      <w:r w:rsidR="004B264C" w:rsidRPr="004B264C">
        <w:rPr>
          <w:rFonts w:ascii="Arial" w:eastAsia="Times New Roman" w:hAnsi="Arial" w:cs="Arial"/>
          <w:color w:val="333333"/>
          <w:sz w:val="18"/>
          <w:szCs w:val="18"/>
          <w:lang w:eastAsia="ru-RU"/>
        </w:rPr>
        <w:t> </w:t>
      </w:r>
      <w:hyperlink r:id="rId15" w:tgtFrame="_blank" w:history="1">
        <w:r w:rsidR="004B264C" w:rsidRPr="004B264C">
          <w:rPr>
            <w:rFonts w:ascii="Arial" w:eastAsia="Times New Roman" w:hAnsi="Arial" w:cs="Arial"/>
            <w:b/>
            <w:bCs/>
            <w:color w:val="000000"/>
            <w:sz w:val="18"/>
            <w:lang w:eastAsia="ru-RU"/>
          </w:rPr>
          <w:t>НКРЭ</w:t>
        </w:r>
      </w:hyperlink>
      <w:r w:rsidR="004B264C" w:rsidRPr="004B264C">
        <w:rPr>
          <w:rFonts w:ascii="Arial" w:eastAsia="Times New Roman" w:hAnsi="Arial" w:cs="Arial"/>
          <w:color w:val="333333"/>
          <w:sz w:val="18"/>
          <w:lang w:eastAsia="ru-RU"/>
        </w:rPr>
        <w:t> </w:t>
      </w:r>
      <w:r w:rsidR="004B264C" w:rsidRPr="004B264C">
        <w:rPr>
          <w:rFonts w:ascii="Arial" w:eastAsia="Times New Roman" w:hAnsi="Arial" w:cs="Arial"/>
          <w:color w:val="333333"/>
          <w:sz w:val="14"/>
          <w:vertAlign w:val="superscript"/>
          <w:lang w:eastAsia="ru-RU"/>
        </w:rPr>
        <w:t>4</w:t>
      </w:r>
      <w:r w:rsidR="004B264C" w:rsidRPr="004B264C">
        <w:rPr>
          <w:rFonts w:ascii="Arial" w:eastAsia="Times New Roman" w:hAnsi="Arial" w:cs="Arial"/>
          <w:color w:val="333333"/>
          <w:sz w:val="18"/>
          <w:szCs w:val="18"/>
          <w:lang w:eastAsia="ru-RU"/>
        </w:rPr>
        <w:t> </w:t>
      </w:r>
      <w:hyperlink r:id="rId16" w:tgtFrame="_blank" w:history="1">
        <w:r w:rsidR="004B264C" w:rsidRPr="004B264C">
          <w:rPr>
            <w:rFonts w:ascii="Arial" w:eastAsia="Times New Roman" w:hAnsi="Arial" w:cs="Arial"/>
            <w:b/>
            <w:bCs/>
            <w:color w:val="000000"/>
            <w:sz w:val="18"/>
            <w:lang w:eastAsia="ru-RU"/>
          </w:rPr>
          <w:t>Китайский университет «Три ущелья»</w:t>
        </w:r>
      </w:hyperlink>
      <w:r w:rsidR="004B264C" w:rsidRPr="004B264C">
        <w:rPr>
          <w:rFonts w:ascii="Arial" w:eastAsia="Times New Roman" w:hAnsi="Arial" w:cs="Arial"/>
          <w:color w:val="333333"/>
          <w:sz w:val="18"/>
          <w:lang w:eastAsia="ru-RU"/>
        </w:rPr>
        <w:t> </w:t>
      </w:r>
      <w:r w:rsidR="004B264C" w:rsidRPr="004B264C">
        <w:rPr>
          <w:rFonts w:ascii="Arial" w:eastAsia="Times New Roman" w:hAnsi="Arial" w:cs="Arial"/>
          <w:color w:val="333333"/>
          <w:sz w:val="14"/>
          <w:vertAlign w:val="superscript"/>
          <w:lang w:eastAsia="ru-RU"/>
        </w:rPr>
        <w:t>5</w:t>
      </w:r>
    </w:p>
    <w:p w:rsidR="004B264C" w:rsidRPr="004B264C" w:rsidRDefault="004B264C" w:rsidP="004B264C">
      <w:pPr>
        <w:shd w:val="clear" w:color="auto" w:fill="FFFFFF"/>
        <w:spacing w:after="0" w:line="240" w:lineRule="auto"/>
        <w:rPr>
          <w:rFonts w:ascii="Arial" w:eastAsia="Times New Roman" w:hAnsi="Arial" w:cs="Arial"/>
          <w:color w:val="333333"/>
          <w:sz w:val="18"/>
          <w:szCs w:val="18"/>
          <w:lang w:val="en-US" w:eastAsia="ru-RU"/>
        </w:rPr>
      </w:pPr>
      <w:r w:rsidRPr="004B264C">
        <w:rPr>
          <w:rFonts w:ascii="Arial" w:eastAsia="Times New Roman" w:hAnsi="Arial" w:cs="Arial"/>
          <w:i/>
          <w:iCs/>
          <w:color w:val="333333"/>
          <w:sz w:val="18"/>
          <w:lang w:val="en-US" w:eastAsia="ru-RU"/>
        </w:rPr>
        <w:t>2025</w:t>
      </w:r>
      <w:r w:rsidRPr="004B264C">
        <w:rPr>
          <w:rFonts w:ascii="Arial" w:eastAsia="Times New Roman" w:hAnsi="Arial" w:cs="Arial"/>
          <w:color w:val="333333"/>
          <w:sz w:val="18"/>
          <w:szCs w:val="18"/>
          <w:lang w:val="en-US" w:eastAsia="ru-RU"/>
        </w:rPr>
        <w:t> </w:t>
      </w:r>
      <w:r w:rsidRPr="004B264C">
        <w:rPr>
          <w:rFonts w:ascii="Arial" w:eastAsia="Times New Roman" w:hAnsi="Arial" w:cs="Arial"/>
          <w:b/>
          <w:bCs/>
          <w:color w:val="333333"/>
          <w:sz w:val="18"/>
          <w:szCs w:val="18"/>
          <w:lang w:val="en-US" w:eastAsia="ru-RU"/>
        </w:rPr>
        <w:t>Hydroecol. Eng.</w:t>
      </w:r>
      <w:r w:rsidRPr="004B264C">
        <w:rPr>
          <w:rFonts w:ascii="Arial" w:eastAsia="Times New Roman" w:hAnsi="Arial" w:cs="Arial"/>
          <w:color w:val="333333"/>
          <w:sz w:val="18"/>
          <w:szCs w:val="18"/>
          <w:lang w:val="en-US" w:eastAsia="ru-RU"/>
        </w:rPr>
        <w:t>, </w:t>
      </w:r>
      <w:r w:rsidRPr="004B264C">
        <w:rPr>
          <w:rFonts w:ascii="Arial" w:eastAsia="Times New Roman" w:hAnsi="Arial" w:cs="Arial"/>
          <w:i/>
          <w:iCs/>
          <w:color w:val="333333"/>
          <w:sz w:val="18"/>
          <w:lang w:val="en-US" w:eastAsia="ru-RU"/>
        </w:rPr>
        <w:t>2</w:t>
      </w:r>
      <w:r w:rsidRPr="004B264C">
        <w:rPr>
          <w:rFonts w:ascii="Arial" w:eastAsia="Times New Roman" w:hAnsi="Arial" w:cs="Arial"/>
          <w:color w:val="333333"/>
          <w:sz w:val="18"/>
          <w:szCs w:val="18"/>
          <w:lang w:val="en-US" w:eastAsia="ru-RU"/>
        </w:rPr>
        <w:t>(4), 10014; DOI: </w:t>
      </w:r>
      <w:hyperlink r:id="rId17" w:tgtFrame="_blank" w:history="1">
        <w:r w:rsidRPr="004B264C">
          <w:rPr>
            <w:rFonts w:ascii="Arial" w:eastAsia="Times New Roman" w:hAnsi="Arial" w:cs="Arial"/>
            <w:b/>
            <w:bCs/>
            <w:color w:val="000000"/>
            <w:sz w:val="18"/>
            <w:lang w:val="en-US" w:eastAsia="ru-RU"/>
          </w:rPr>
          <w:t>10.70322/hee.2025.10014</w:t>
        </w:r>
      </w:hyperlink>
    </w:p>
    <w:p w:rsidR="00E1361C" w:rsidRPr="00A61757" w:rsidRDefault="00CE3A88">
      <w:pPr>
        <w:rPr>
          <w:lang w:val="en-US"/>
        </w:rPr>
      </w:pPr>
      <w:r w:rsidRPr="00A61757">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Restoration of Wild Sturgeon Populations of the Lena and Amur Rivers</w:t>
      </w:r>
    </w:p>
    <w:p w:rsidR="00BA6B52" w:rsidRDefault="00BA6B52" w:rsidP="00BA6B5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Olga Yu. Vilkova</w:t>
      </w:r>
    </w:p>
    <w:p w:rsidR="004B264C" w:rsidRDefault="004B264C" w:rsidP="004B264C">
      <w:pPr>
        <w:pStyle w:val="2"/>
        <w:shd w:val="clear" w:color="auto" w:fill="FFFFFF"/>
        <w:jc w:val="both"/>
        <w:rPr>
          <w:rFonts w:ascii="Arial" w:hAnsi="Arial" w:cs="Arial"/>
          <w:color w:val="000000"/>
        </w:rPr>
      </w:pPr>
      <w:r>
        <w:rPr>
          <w:rFonts w:ascii="Arial" w:hAnsi="Arial" w:cs="Arial"/>
          <w:color w:val="000000"/>
        </w:rPr>
        <w:t>Восстановление популяций дикого осетра в реках Лена и Амур</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Ольга Ю. Вилкова </w:t>
      </w:r>
      <w:r>
        <w:rPr>
          <w:rFonts w:ascii="Cambria Math" w:hAnsi="Cambria Math" w:cs="Cambria Math"/>
          <w:b/>
          <w:bCs/>
          <w:color w:val="333333"/>
          <w:sz w:val="16"/>
          <w:szCs w:val="16"/>
          <w:vertAlign w:val="superscript"/>
        </w:rPr>
        <w:t>∗</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Государственный научный центр Российской Федерации, Всероссийский научно-исследовательский институт рыбного хозяйства и океанографии («ВНИРО»), 105187, Москва, Окружной проезд, д. 19, Россия</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ovilk@mail.ru (О. Ю. В.)</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Краткое содержание: </w:t>
      </w:r>
      <w:r>
        <w:rPr>
          <w:rFonts w:ascii="Arial" w:hAnsi="Arial" w:cs="Arial"/>
          <w:color w:val="333333"/>
          <w:sz w:val="22"/>
          <w:szCs w:val="22"/>
        </w:rPr>
        <w:t>За четверть миллиарда лет своего существования осетрообразные пережили множество климатических катаклизмов и дошли до наших дней практически в неизменном виде. Но вмешательство человека в их среду обитания и безудержный вылов привели к тому, что за полтора столетия их популяции оказались на грани исчезновения. Искусственное воспроизводство осетровых, получившее широкое распространение с 1950-х годов, когда началось масштабное строительство плотин, и запрет на коммерческий вылов</w:t>
      </w:r>
      <w:r w:rsidR="00E56D2A">
        <w:rPr>
          <w:rFonts w:ascii="Arial" w:hAnsi="Arial" w:cs="Arial"/>
          <w:color w:val="333333"/>
          <w:sz w:val="22"/>
          <w:szCs w:val="22"/>
        </w:rPr>
        <w:t>,</w:t>
      </w:r>
      <w:r>
        <w:rPr>
          <w:rFonts w:ascii="Arial" w:hAnsi="Arial" w:cs="Arial"/>
          <w:color w:val="333333"/>
          <w:sz w:val="22"/>
          <w:szCs w:val="22"/>
        </w:rPr>
        <w:t xml:space="preserve"> частично компенсируют численные потери популяций. Но в то же время в искусственно поддерживаемых популяциях снижается разнообразие генов и способность к самовоспроизводству. Популяции осетровых в некогда богатейших бассейнах Каспийского и Азовского морей в настоящее время поддерживаются в основном за счёт искусственно выведенных особей, поэтому не совсем корректно считать их дикими и прогнозировать их самостоятельное воспроизводство. Однако в России есть огромные водные пути, где популяции осетровых в некоторой степени сохранили своё первоначальное состояние. От Уральских гор до Анадырской низменности и от 48° до 74° северной широты обитает сибирский осётр, </w:t>
      </w:r>
      <w:r>
        <w:rPr>
          <w:rStyle w:val="a4"/>
          <w:rFonts w:ascii="Arial" w:hAnsi="Arial" w:cs="Arial"/>
          <w:color w:val="333333"/>
          <w:sz w:val="22"/>
          <w:szCs w:val="22"/>
        </w:rPr>
        <w:t>Acipenser baerii</w:t>
      </w:r>
      <w:r>
        <w:rPr>
          <w:rFonts w:ascii="Arial" w:hAnsi="Arial" w:cs="Arial"/>
          <w:color w:val="333333"/>
          <w:sz w:val="22"/>
          <w:szCs w:val="22"/>
        </w:rPr>
        <w:t> Брандта, 1869, обитает во всех крупных реках и их притоках. Относительно небольшой бассейн реки Амур является местом обитания амурского осетра, </w:t>
      </w:r>
      <w:r>
        <w:rPr>
          <w:rStyle w:val="a4"/>
          <w:rFonts w:ascii="Arial" w:hAnsi="Arial" w:cs="Arial"/>
          <w:color w:val="333333"/>
          <w:sz w:val="22"/>
          <w:szCs w:val="22"/>
        </w:rPr>
        <w:t>Acipenser schrenckii</w:t>
      </w:r>
      <w:r>
        <w:rPr>
          <w:rFonts w:ascii="Arial" w:hAnsi="Arial" w:cs="Arial"/>
          <w:color w:val="333333"/>
          <w:sz w:val="22"/>
          <w:szCs w:val="22"/>
        </w:rPr>
        <w:t> Брандта, 1869, и калуги, </w:t>
      </w:r>
      <w:r>
        <w:rPr>
          <w:rStyle w:val="a4"/>
          <w:rFonts w:ascii="Arial" w:hAnsi="Arial" w:cs="Arial"/>
          <w:color w:val="333333"/>
          <w:sz w:val="22"/>
          <w:szCs w:val="22"/>
        </w:rPr>
        <w:t>Huso dauricus</w:t>
      </w:r>
      <w:r>
        <w:rPr>
          <w:rFonts w:ascii="Arial" w:hAnsi="Arial" w:cs="Arial"/>
          <w:color w:val="333333"/>
          <w:sz w:val="22"/>
          <w:szCs w:val="22"/>
        </w:rPr>
        <w:t xml:space="preserve"> Георги, 1775. Калуга водится в морской акватории от северных берегов Охотского моря до Южного Приморья и острова Хоккайдо. Эти виды исторически были </w:t>
      </w:r>
      <w:r>
        <w:rPr>
          <w:rFonts w:ascii="Arial" w:hAnsi="Arial" w:cs="Arial"/>
          <w:color w:val="333333"/>
          <w:sz w:val="22"/>
          <w:szCs w:val="22"/>
        </w:rPr>
        <w:lastRenderedPageBreak/>
        <w:t>объектами промышленного рыболовства, которое на Амуре достигло своего пика в конце XIX века, а на основных сибирских реках — в начале и середине XX века. Чрезмерные объёмы вылова на фоне скудного распределения ресурса, а также пренебрежение к разрешённому размеру улова и срокам рыболовства привели к резкому сокращению запасов осетровых. Строгое регулирование рыболовства отчасти способствовало их восстановлению. Однако строительство гидроэлектростанций на реках Обь, Енисей, Зея и Бурея привело к окончательному прекращению рыболовства и включению популяций осетровых этих и других сибирских рек в Красную книгу Российской Федерации. Популяциям осетровых в реках Лена и Амур повезло больше. На этих реках нет плотин, здесь сохранились естественные нерестилища и паводки. В настоящее время река Лена — единственный водоём, где разрешена промышленная ловля осетровых. Искусственное воспроизводство осетровых в реках Амур и Лена началось в 2000-х годах. Объёмы выпуска искусственно выращенной молоди незначительны и далеки от теоретически возможного естественного нереста. Таким образом, популяции осетровых в этих двух реках поддерживаются за счёт естественного нереста и сохраняют естественный генетический полиморфизм, что представляет наибольший интерес с точки зрения их способности к самовосстановлению в современных условиях существования. В нашем исследовании представлен ретроспективный анализ динамики промысла, оценка текущего состояния и самовосстановления сибирского осетра в реке Лене, амурского осетра и калуги в реке Амур.</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сибирский осётр </w:t>
      </w:r>
      <w:r>
        <w:rPr>
          <w:rStyle w:val="a4"/>
          <w:rFonts w:ascii="Arial" w:hAnsi="Arial" w:cs="Arial"/>
          <w:color w:val="333333"/>
          <w:sz w:val="22"/>
          <w:szCs w:val="22"/>
        </w:rPr>
        <w:t>Acipenser baerii</w:t>
      </w:r>
      <w:r>
        <w:rPr>
          <w:rFonts w:ascii="Arial" w:hAnsi="Arial" w:cs="Arial"/>
          <w:color w:val="333333"/>
          <w:sz w:val="22"/>
          <w:szCs w:val="22"/>
        </w:rPr>
        <w:t> Брандта, 1869; амурский осётр </w:t>
      </w:r>
      <w:r>
        <w:rPr>
          <w:rStyle w:val="a4"/>
          <w:rFonts w:ascii="Arial" w:hAnsi="Arial" w:cs="Arial"/>
          <w:color w:val="333333"/>
          <w:sz w:val="22"/>
          <w:szCs w:val="22"/>
        </w:rPr>
        <w:t>Acipenser schrenckii</w:t>
      </w:r>
      <w:r>
        <w:rPr>
          <w:rFonts w:ascii="Arial" w:hAnsi="Arial" w:cs="Arial"/>
          <w:color w:val="333333"/>
          <w:sz w:val="22"/>
          <w:szCs w:val="22"/>
        </w:rPr>
        <w:t> Брандта, 1869; калуга </w:t>
      </w:r>
      <w:r>
        <w:rPr>
          <w:rStyle w:val="a4"/>
          <w:rFonts w:ascii="Arial" w:hAnsi="Arial" w:cs="Arial"/>
          <w:color w:val="333333"/>
          <w:sz w:val="22"/>
          <w:szCs w:val="22"/>
        </w:rPr>
        <w:t>Huso dauricus</w:t>
      </w:r>
      <w:r>
        <w:rPr>
          <w:rFonts w:ascii="Arial" w:hAnsi="Arial" w:cs="Arial"/>
          <w:color w:val="333333"/>
          <w:sz w:val="22"/>
          <w:szCs w:val="22"/>
        </w:rPr>
        <w:t> Георги, 1775; река Лена; река Амур; рыболовство; современное состояние; восстановление</w:t>
      </w:r>
    </w:p>
    <w:p w:rsidR="004B264C" w:rsidRPr="00BE1A28" w:rsidRDefault="004B264C">
      <w:pPr>
        <w:rPr>
          <w:lang w:val="en-US"/>
        </w:rPr>
      </w:pPr>
      <w:r w:rsidRPr="00BE1A28">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Exploring Welfare Implications of Caviar Production: Stakeholder Perspectives from the European Sturgeon Farming Sector</w:t>
      </w:r>
    </w:p>
    <w:p w:rsidR="00BA6B52" w:rsidRDefault="00BA6B52" w:rsidP="00BA6B5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Emam Wasseem</w:t>
      </w:r>
    </w:p>
    <w:p w:rsidR="004B264C" w:rsidRDefault="004B264C" w:rsidP="004B264C">
      <w:pPr>
        <w:pStyle w:val="2"/>
        <w:shd w:val="clear" w:color="auto" w:fill="FFFFFF"/>
        <w:jc w:val="both"/>
        <w:rPr>
          <w:rFonts w:ascii="Arial" w:hAnsi="Arial" w:cs="Arial"/>
          <w:color w:val="000000"/>
        </w:rPr>
      </w:pPr>
      <w:r>
        <w:rPr>
          <w:rFonts w:ascii="Arial" w:hAnsi="Arial" w:cs="Arial"/>
          <w:color w:val="000000"/>
        </w:rPr>
        <w:t>Изучение влияния производства икры на благо</w:t>
      </w:r>
      <w:r w:rsidR="00E56D2A">
        <w:rPr>
          <w:rFonts w:ascii="Arial" w:hAnsi="Arial" w:cs="Arial"/>
          <w:color w:val="000000"/>
        </w:rPr>
        <w:t>получ</w:t>
      </w:r>
      <w:r>
        <w:rPr>
          <w:rFonts w:ascii="Arial" w:hAnsi="Arial" w:cs="Arial"/>
          <w:color w:val="000000"/>
        </w:rPr>
        <w:t>ие</w:t>
      </w:r>
      <w:r w:rsidR="00E56D2A">
        <w:rPr>
          <w:rFonts w:ascii="Arial" w:hAnsi="Arial" w:cs="Arial"/>
          <w:color w:val="000000"/>
        </w:rPr>
        <w:t xml:space="preserve"> </w:t>
      </w:r>
      <w:r w:rsidR="00E56D2A" w:rsidRPr="00E56D2A">
        <w:rPr>
          <w:rFonts w:ascii="Arial" w:hAnsi="Arial" w:cs="Arial"/>
          <w:b w:val="0"/>
          <w:color w:val="000000"/>
        </w:rPr>
        <w:t>[</w:t>
      </w:r>
      <w:r w:rsidR="00E56D2A">
        <w:rPr>
          <w:rFonts w:ascii="Arial" w:hAnsi="Arial" w:cs="Arial"/>
          <w:b w:val="0"/>
          <w:color w:val="000000"/>
        </w:rPr>
        <w:t>осетровых</w:t>
      </w:r>
      <w:r w:rsidR="00E56D2A" w:rsidRPr="00E56D2A">
        <w:rPr>
          <w:rFonts w:ascii="Arial" w:hAnsi="Arial" w:cs="Arial"/>
          <w:b w:val="0"/>
          <w:color w:val="000000"/>
        </w:rPr>
        <w:t>]</w:t>
      </w:r>
      <w:r>
        <w:rPr>
          <w:rFonts w:ascii="Arial" w:hAnsi="Arial" w:cs="Arial"/>
          <w:color w:val="000000"/>
        </w:rPr>
        <w:t>: мнение заинтересованных сторон из европейского сектора разведения осетровых</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Эмам Вассим </w:t>
      </w:r>
      <w:r>
        <w:rPr>
          <w:rFonts w:ascii="Cambria Math" w:hAnsi="Cambria Math" w:cs="Cambria Math"/>
          <w:b/>
          <w:bCs/>
          <w:color w:val="333333"/>
          <w:sz w:val="16"/>
          <w:szCs w:val="16"/>
          <w:vertAlign w:val="superscript"/>
        </w:rPr>
        <w:t>∗</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Мадридский университет Комплутенсе</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wasseem@ethicalseafoodresearch.com (Э. В.)</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Несмотря на то, что осетроводство играет ключевую роль в производстве икры во всем мире, благополучие этих долгоживущих и поздно созревающих рыб остается малоизученным. На фоне растущего внимания общественности и регулирующих органов к благополучию животных отрасль сталкивается с все более пристальным контролем, особенно в отношении традиционных методов добычи икры и методов «без убийства». Цель этого исследования — впервые получить качественное представление о восприятии, практике и проблемах, связанных с благополучием животных, в европейском секторе осетроводства. В ходе подробных интервью с 20 заинтересованными сторонами, включая производителей, ветеринаров, исследователей и руководителей рыбоводческих хозяйств, мы изучили современные методы разведения, отношение к благополучию рыб и мнения о возможности этических улучшений. Наши результаты показывают, что как методы, так и осведомлённость о них сильно различаются, а также что существует большой интерес к выявлению измеримых показателей хорошего самочувствия. Хотя многие респонденты связывали методы, не предполагающие умерщвления, с более высоким уровнем благополучия, были высказаны опасения по поводу технических </w:t>
      </w:r>
      <w:r>
        <w:rPr>
          <w:rFonts w:ascii="Arial" w:hAnsi="Arial" w:cs="Arial"/>
          <w:color w:val="333333"/>
          <w:sz w:val="22"/>
          <w:szCs w:val="22"/>
        </w:rPr>
        <w:lastRenderedPageBreak/>
        <w:t>сложностей, надёжности и признания на рынке. Участники выразили готовность следовать внешним рекомендациям, но подчеркнули необходимость разработки протоколов для конкретных видов и важность решений, предлагаемых производителями. Некоторые отметили предполагаемую связь между улучшением условий содержания и качеством продукции, хотя эмпирических данных было мало. Возникло противоречие между экономическими факторами и моральными обязательствами, что подчеркивает сложность улучшения условий содержания в этом дорогостоящем секторе с низким объемом производства. Эти выводы помогут нам на следующем этапе нашей работы: совместной разработке практичной и надежной системы оценки условий содержания осетровых. Мы считаем, что прозрачные подходы, учитывающие мнение заинтересованных сторон, могут помочь обеспечить благополучие рыб и в то же время способствовать ответственному развитию аквакультуры в этом уязвимом секторе.</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осётр; благополучие; аквакультура; икра; консультации с заинтересованными сторонами; без убийства; этика обращения с животными; Европа</w:t>
      </w:r>
    </w:p>
    <w:p w:rsidR="004B264C" w:rsidRPr="00BE1A28" w:rsidRDefault="004B264C">
      <w:pPr>
        <w:rPr>
          <w:lang w:val="en-US"/>
        </w:rPr>
      </w:pPr>
      <w:r w:rsidRPr="00BE1A28">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Review of Bycatch Prevention and Mitigation Measures for Sturgeons in Europe</w:t>
      </w:r>
    </w:p>
    <w:p w:rsidR="00BA6B52" w:rsidRPr="00BA6B52" w:rsidRDefault="00BA6B52" w:rsidP="00BA6B52">
      <w:pPr>
        <w:pStyle w:val="a5"/>
        <w:shd w:val="clear" w:color="auto" w:fill="FFFFFF"/>
        <w:spacing w:before="0" w:beforeAutospacing="0"/>
        <w:jc w:val="both"/>
        <w:rPr>
          <w:rFonts w:ascii="Arial" w:hAnsi="Arial" w:cs="Arial"/>
          <w:color w:val="333333"/>
          <w:sz w:val="22"/>
          <w:szCs w:val="22"/>
          <w:lang w:val="en-US"/>
        </w:rPr>
      </w:pPr>
      <w:r w:rsidRPr="00BA6B52">
        <w:rPr>
          <w:rFonts w:ascii="Arial" w:hAnsi="Arial" w:cs="Arial"/>
          <w:b/>
          <w:bCs/>
          <w:color w:val="333333"/>
          <w:sz w:val="22"/>
          <w:szCs w:val="22"/>
          <w:lang w:val="en-US"/>
        </w:rPr>
        <w:t>Acou A., Badilina A., Brevé N., Bushuiev S. Colclough S., Debney A., De Mareschal S., Dunton K., Fakioglu E., Fox D., Gessner J., Margaritova B., Moore A., Niedermuller S., Rochard E. </w:t>
      </w:r>
      <w:r w:rsidRPr="00BA6B52">
        <w:rPr>
          <w:rFonts w:ascii="Cambria Math" w:hAnsi="Cambria Math" w:cs="Cambria Math"/>
          <w:b/>
          <w:bCs/>
          <w:color w:val="333333"/>
          <w:sz w:val="16"/>
          <w:szCs w:val="16"/>
          <w:vertAlign w:val="superscript"/>
          <w:lang w:val="en-US"/>
        </w:rPr>
        <w:t>∗</w:t>
      </w:r>
      <w:r w:rsidRPr="00BA6B52">
        <w:rPr>
          <w:rFonts w:ascii="Arial" w:hAnsi="Arial" w:cs="Arial"/>
          <w:b/>
          <w:bCs/>
          <w:color w:val="333333"/>
          <w:sz w:val="22"/>
          <w:szCs w:val="22"/>
          <w:lang w:val="en-US"/>
        </w:rPr>
        <w:t>, Spencer M. and Striebel-Greiter B.</w:t>
      </w:r>
    </w:p>
    <w:p w:rsidR="004B264C" w:rsidRDefault="004B264C" w:rsidP="004B264C">
      <w:pPr>
        <w:pStyle w:val="2"/>
        <w:shd w:val="clear" w:color="auto" w:fill="FFFFFF"/>
        <w:jc w:val="both"/>
        <w:rPr>
          <w:rFonts w:ascii="Arial" w:hAnsi="Arial" w:cs="Arial"/>
          <w:color w:val="000000"/>
        </w:rPr>
      </w:pPr>
      <w:r>
        <w:rPr>
          <w:rFonts w:ascii="Arial" w:hAnsi="Arial" w:cs="Arial"/>
          <w:color w:val="000000"/>
        </w:rPr>
        <w:t>Обзор мер по предотвращению и сокращению прилова осетровых в Европе</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Аку А., Бадилина А., Бреве Н., Бушуев С., Колклаф С., Дебни А., Де Марешаль С., Дантон К., Факиоглу Э., Фокс Д., Гесснер Дж., Маргаритова Б., Мур А., Нидермюллер С., Рошар Э. </w:t>
      </w:r>
      <w:r>
        <w:rPr>
          <w:rFonts w:ascii="Cambria Math" w:hAnsi="Cambria Math" w:cs="Cambria Math"/>
          <w:b/>
          <w:bCs/>
          <w:color w:val="333333"/>
          <w:sz w:val="16"/>
          <w:szCs w:val="16"/>
          <w:vertAlign w:val="superscript"/>
        </w:rPr>
        <w:t>∗</w:t>
      </w:r>
      <w:r>
        <w:rPr>
          <w:rFonts w:ascii="Arial" w:hAnsi="Arial" w:cs="Arial"/>
          <w:b/>
          <w:bCs/>
          <w:color w:val="333333"/>
          <w:sz w:val="22"/>
          <w:szCs w:val="22"/>
        </w:rPr>
        <w:t>, Спенсер М. и Стрибель-Грейтер Б.</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INRAE</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eric.rochard@inrae.fr (Э.Р.)</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Восемь видов осетровых, обитающих в Европе, находятся под угрозой исчезновения. Антропогенное воздействие, такое как чрезмерная эксплуатация в прошлом и продолжающийся в некоторых регионах незаконный вылов, является основной причиной резкого сокращения популяции. Строительство плотин, судоходство, осушение, загрязнение окружающей среды и изменение климата постоянно снижают пригодность их среды обитания. Исторически осетровые водились по меньшей мере в 78 речных системах по всему европейскому континенту, но сегодня их можно встретить примерно в 15 речных бассейнах, и почти все популяции зависят от активных мер по их восстановлению. Прилов осетровых при различных видах рыболовства представляет собой серьёзную угрозу для восстановления популяций, находящихся на грани исчезновения в Европе, поскольку он приводит к исчезновению редких особей из и без того очень малочисленных популяций. Это воздействие особенно заметно на поздно созревающих и долгоживущих видах, таких как осетровые, хотя точные масштабы воздействия неизвестны из-за неопределённости в отношении количества осетровых, случайно выловленных в ходе различных промыслов, и их дальнейшей судьбы. Несмотря на существующие обязательства в рамках Директивы о средах обитания по созданию системы мониторинга уровня и масштабов повреждений, возникающих в результате случайного вылова видов животных, перечисленных в Приложении IV, официальных данных об этом нет. Мы полагаемся на добровольные заявления рыбаков, которые в лучшем случае дают отрывочные данные и, как известно, сильно занижают масштабы </w:t>
      </w:r>
      <w:r>
        <w:rPr>
          <w:rFonts w:ascii="Arial" w:hAnsi="Arial" w:cs="Arial"/>
          <w:color w:val="333333"/>
          <w:sz w:val="22"/>
          <w:szCs w:val="22"/>
        </w:rPr>
        <w:lastRenderedPageBreak/>
        <w:t>воздействия. В рамках контракта с Европейской комиссией мы обобщили имеющуюся информацию о прилове осетровых в Европе, дополнив ее опытом Северной Америки. Полученные результаты способствуют реализации программы PANEUAP, направленной на «сокращение случаев случайного вылова до уровня, позволяющего восстановить популяцию», путем повышения осведомленности, а также определения доступных подходов к предотвращению, смягчению последствий или расширению базы знаний о влиянии коммерческого и любительского рыболовства. Среди обсуждаемых вариантов — снижение рыболовной нагрузки за счет временных или пространственных ограничений, изменения в оснастке, системы технического наблюдения или повышение осведомленности и вовлечение рыбаков.</w:t>
      </w:r>
    </w:p>
    <w:p w:rsidR="004B264C" w:rsidRDefault="004B264C" w:rsidP="004B264C">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прилов; рыболовство; смертность; возможность поимки; Европа; океан; устья рек</w:t>
      </w:r>
    </w:p>
    <w:p w:rsidR="004B264C" w:rsidRPr="00BE1A28" w:rsidRDefault="004B264C">
      <w:pPr>
        <w:rPr>
          <w:lang w:val="en-US"/>
        </w:rPr>
      </w:pPr>
      <w:r w:rsidRPr="00BE1A28">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Caviar Preference among Sustainability-Minded Youth</w:t>
      </w:r>
    </w:p>
    <w:p w:rsidR="00BA6B52" w:rsidRDefault="00BA6B52" w:rsidP="00BA6B5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Jessica K. Graybill</w:t>
      </w:r>
    </w:p>
    <w:p w:rsidR="001468A7" w:rsidRDefault="001468A7" w:rsidP="001468A7">
      <w:pPr>
        <w:pStyle w:val="2"/>
        <w:shd w:val="clear" w:color="auto" w:fill="FFFFFF"/>
        <w:jc w:val="both"/>
        <w:rPr>
          <w:rFonts w:ascii="Arial" w:hAnsi="Arial" w:cs="Arial"/>
          <w:color w:val="000000"/>
        </w:rPr>
      </w:pPr>
      <w:r>
        <w:rPr>
          <w:rFonts w:ascii="Arial" w:hAnsi="Arial" w:cs="Arial"/>
          <w:color w:val="000000"/>
        </w:rPr>
        <w:t>Предпочтения в выборе икры у молодёжи, заботящейся об экологии</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Джессика К. Грейбилл </w:t>
      </w:r>
      <w:r>
        <w:rPr>
          <w:rFonts w:ascii="Cambria Math" w:hAnsi="Cambria Math" w:cs="Cambria Math"/>
          <w:b/>
          <w:bCs/>
          <w:color w:val="333333"/>
          <w:sz w:val="16"/>
          <w:szCs w:val="16"/>
          <w:vertAlign w:val="superscript"/>
        </w:rPr>
        <w:t>∗</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Колгейтский университет, Гамильтон, Нью-Йорк, США</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jgraybill@colgate.edu (Дж. К. Грейбилл)</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АННОТАЦИЯ:</w:t>
      </w:r>
      <w:r>
        <w:rPr>
          <w:rFonts w:ascii="Arial" w:hAnsi="Arial" w:cs="Arial"/>
          <w:color w:val="333333"/>
          <w:sz w:val="22"/>
          <w:szCs w:val="22"/>
        </w:rPr>
        <w:t> Несмотря на то, что рынки и маркетинг в сфере икры, пожалуй, хорошо изучены, мало что известно о предпочтениях потребителей в возрасте от 20 до 30 лет. Это исследование даёт представление о предпочтениях потенциальных новых потребителей в США в отношении осетровой икры, икры лосося и искусственной икры. Представлены результаты опроса 40 респондентов, в ходе которого была собрана информация о предпочтениях в отношении икры среди молодых участников, которые осведомлены об экологических проблемах и вопросах устойчивого развития, связанных с производством икры, и заинтересованы в сокращении своего «продовольственного следа» — углеродного следа, связанного с производством, транспортировкой, потреблением и отходами продуктов питания. Представлены выводы и рекомендации для будущего маркетинга.</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икра; экологичность; доступность; восприятие; молодёжь</w:t>
      </w:r>
    </w:p>
    <w:p w:rsidR="004B264C" w:rsidRPr="00A61757" w:rsidRDefault="001468A7">
      <w:pPr>
        <w:rPr>
          <w:lang w:val="en-US"/>
        </w:rPr>
      </w:pPr>
      <w:r w:rsidRPr="00A61757">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How Can Acoustic Telemetry on Sturgeons Increase the Potential for River Restauration?—The Swedish Case with Re Introduction of Atlantic Sturgeon</w:t>
      </w:r>
    </w:p>
    <w:p w:rsidR="00BA6B52" w:rsidRDefault="00BA6B52" w:rsidP="00BA6B5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Linnéa Jägrud </w:t>
      </w:r>
      <w:r>
        <w:rPr>
          <w:rFonts w:ascii="Cambria Math" w:hAnsi="Cambria Math" w:cs="Cambria Math"/>
          <w:b/>
          <w:bCs/>
          <w:color w:val="333333"/>
          <w:sz w:val="16"/>
          <w:szCs w:val="16"/>
          <w:vertAlign w:val="superscript"/>
        </w:rPr>
        <w:t>∗</w:t>
      </w:r>
      <w:r>
        <w:rPr>
          <w:rFonts w:ascii="Arial" w:hAnsi="Arial" w:cs="Arial"/>
          <w:b/>
          <w:bCs/>
          <w:color w:val="333333"/>
          <w:sz w:val="22"/>
          <w:szCs w:val="22"/>
        </w:rPr>
        <w:t> and Gustav Hellström</w:t>
      </w:r>
    </w:p>
    <w:p w:rsidR="001468A7" w:rsidRDefault="001468A7" w:rsidP="001468A7">
      <w:pPr>
        <w:pStyle w:val="2"/>
        <w:shd w:val="clear" w:color="auto" w:fill="FFFFFF"/>
        <w:jc w:val="both"/>
        <w:rPr>
          <w:rFonts w:ascii="Arial" w:hAnsi="Arial" w:cs="Arial"/>
          <w:color w:val="000000"/>
        </w:rPr>
      </w:pPr>
      <w:r>
        <w:rPr>
          <w:rFonts w:ascii="Arial" w:hAnsi="Arial" w:cs="Arial"/>
          <w:color w:val="000000"/>
        </w:rPr>
        <w:t>Как акустическая телеметрия осетровых может повысить эффективность восстановления рек? — пример Швеции с повторным заселением атлантического осетра</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Линнея Егруд </w:t>
      </w:r>
      <w:r>
        <w:rPr>
          <w:rFonts w:ascii="Cambria Math" w:hAnsi="Cambria Math" w:cs="Cambria Math"/>
          <w:b/>
          <w:bCs/>
          <w:color w:val="333333"/>
          <w:sz w:val="16"/>
          <w:szCs w:val="16"/>
          <w:vertAlign w:val="superscript"/>
        </w:rPr>
        <w:t>∗</w:t>
      </w:r>
      <w:r>
        <w:rPr>
          <w:rFonts w:ascii="Arial" w:hAnsi="Arial" w:cs="Arial"/>
          <w:b/>
          <w:bCs/>
          <w:color w:val="333333"/>
          <w:sz w:val="22"/>
          <w:szCs w:val="22"/>
        </w:rPr>
        <w:t> и Густав Хеллстрём</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Шведская ассоциация рыболовов</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lastRenderedPageBreak/>
        <w:t>∗</w:t>
      </w:r>
      <w:r>
        <w:rPr>
          <w:rFonts w:ascii="Arial" w:hAnsi="Arial" w:cs="Arial"/>
          <w:color w:val="333333"/>
          <w:sz w:val="22"/>
          <w:szCs w:val="22"/>
        </w:rPr>
        <w:t> Автор, ответственный за переписку. Электронная почта: linnea.jagrud@sportfiskarna.se (Л. Егруд)</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Численность атлантического осетра в Европе резко сократилась в начале 1900-х годов, а последний известный экземпляр был пойман в дикой природе в 1996 году. Реинтродукция началась в начале 2000-х годов в реке Одра на границе Германии и Польши, и опыт Германии стал важным стимулом для остальных стран Балтии. В Швеции атлантический осётр обитал в ряде крупных рек, в том числе в реке Гёта на западном побережье. Гёта — единственная река, в которой достоверно известен нерест. Этот факт подтверждается сохранившимися образцами в Гётеборгском музее естественной истории (рис. 2). Шведская программа по восстановлению популяции началась поздно, но с тех пор ведётся активная работа по наверстыванию упущенного. Первые мальки были привезены весной 2024 года и выпущены в специально сконструированную клетку для мягкого выпуска (рис. 1). Было построено предприятие по выращиванию, и вторая партия была выпущена весной 2025 года.</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Двести особей осетровых были оснащены акустической телеметрией, которая играет важную роль в мониторинге программы реинтродукции. С помощью триангуляции можно определить, как осетровые используют среду обитания в реке, и выявить особенности их питания (</w:t>
      </w:r>
      <w:hyperlink r:id="rId18" w:anchor="Figure1" w:history="1">
        <w:r>
          <w:rPr>
            <w:rStyle w:val="a3"/>
            <w:rFonts w:ascii="Arial" w:hAnsi="Arial" w:cs="Arial"/>
            <w:color w:val="206DBB"/>
            <w:sz w:val="22"/>
            <w:szCs w:val="22"/>
            <w:u w:val="none"/>
          </w:rPr>
          <w:t>рис. 1</w:t>
        </w:r>
      </w:hyperlink>
      <w:r>
        <w:rPr>
          <w:rFonts w:ascii="Arial" w:hAnsi="Arial" w:cs="Arial"/>
          <w:color w:val="333333"/>
          <w:sz w:val="22"/>
          <w:szCs w:val="22"/>
        </w:rPr>
        <w:t>). Эта информация тесно связана с распространением бентосной фауны и может быть использована для планирования будущего восстановления сильно изменённой реки. (</w:t>
      </w:r>
      <w:hyperlink r:id="rId19" w:anchor="Figure2" w:history="1">
        <w:r>
          <w:rPr>
            <w:rStyle w:val="a3"/>
            <w:rFonts w:ascii="Arial" w:hAnsi="Arial" w:cs="Arial"/>
            <w:color w:val="206DBB"/>
            <w:sz w:val="22"/>
            <w:szCs w:val="22"/>
            <w:u w:val="none"/>
          </w:rPr>
          <w:t>рис. 2</w:t>
        </w:r>
      </w:hyperlink>
      <w:r>
        <w:rPr>
          <w:rFonts w:ascii="Arial" w:hAnsi="Arial" w:cs="Arial"/>
          <w:color w:val="333333"/>
          <w:sz w:val="22"/>
          <w:szCs w:val="22"/>
        </w:rPr>
        <w:t>) Предварительные результаты показывают высокий уровень выживаемости и обширную зону миграции. Образцы других речных рыб указывают на пробел в пищевой цепочке, подходящий для молоди осетровых.</w:t>
      </w:r>
    </w:p>
    <w:p w:rsidR="00442E28" w:rsidRDefault="00442E28" w:rsidP="001468A7">
      <w:pPr>
        <w:pStyle w:val="a5"/>
        <w:shd w:val="clear" w:color="auto" w:fill="FFFFFF"/>
        <w:spacing w:before="0" w:beforeAutospacing="0"/>
        <w:jc w:val="both"/>
      </w:pPr>
      <w:r>
        <w:rPr>
          <w:rFonts w:ascii="Arial" w:hAnsi="Arial" w:cs="Arial"/>
          <w:b/>
          <w:bCs/>
          <w:color w:val="333333"/>
          <w:sz w:val="22"/>
          <w:szCs w:val="22"/>
          <w:shd w:val="clear" w:color="auto" w:fill="FFFEFA"/>
        </w:rPr>
        <w:t>Рисунок 1. </w:t>
      </w:r>
      <w:r>
        <w:t>Молодь осетровых демонстрирует обширную миграционную активность.</w:t>
      </w:r>
    </w:p>
    <w:p w:rsidR="00442E28" w:rsidRDefault="00442E28"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shd w:val="clear" w:color="auto" w:fill="FFFEFA"/>
        </w:rPr>
        <w:t>Рисунок 2. </w:t>
      </w:r>
      <w:r>
        <w:t>Акустическая телеметрия может помочь в планировании восстановления рек в будущем.</w:t>
      </w:r>
    </w:p>
    <w:p w:rsidR="001468A7" w:rsidRDefault="001468A7">
      <w:pPr>
        <w:rPr>
          <w:rFonts w:ascii="Arial" w:hAnsi="Arial" w:cs="Arial"/>
          <w:color w:val="333333"/>
          <w:shd w:val="clear" w:color="auto" w:fill="FFFFFF"/>
        </w:rPr>
      </w:pPr>
      <w:r>
        <w:rPr>
          <w:rFonts w:ascii="Arial" w:hAnsi="Arial" w:cs="Arial"/>
          <w:color w:val="333333"/>
          <w:shd w:val="clear" w:color="auto" w:fill="FFFFFF"/>
        </w:rPr>
        <w:t>В планах на будущее — более детальное изучение особенностей питания и миграции осетровых с помощью телеметрии, отчётов о прилове, донных проб и тесного сотрудничества с другими организациями.</w:t>
      </w:r>
    </w:p>
    <w:p w:rsidR="001468A7" w:rsidRPr="00A61757" w:rsidRDefault="001468A7">
      <w:pPr>
        <w:rPr>
          <w:rFonts w:ascii="Arial" w:hAnsi="Arial" w:cs="Arial"/>
          <w:color w:val="333333"/>
          <w:shd w:val="clear" w:color="auto" w:fill="FFFFFF"/>
          <w:lang w:val="en-US"/>
        </w:rPr>
      </w:pPr>
      <w:r w:rsidRPr="00A61757">
        <w:rPr>
          <w:rFonts w:ascii="Arial" w:hAnsi="Arial" w:cs="Arial"/>
          <w:color w:val="333333"/>
          <w:shd w:val="clear" w:color="auto" w:fill="FFFFFF"/>
          <w:lang w:val="en-US"/>
        </w:rPr>
        <w:t>…………..</w:t>
      </w:r>
      <w:r w:rsidR="00442E28" w:rsidRPr="00A61757">
        <w:rPr>
          <w:rFonts w:ascii="Arial" w:hAnsi="Arial" w:cs="Arial"/>
          <w:color w:val="333333"/>
          <w:shd w:val="clear" w:color="auto" w:fill="FFFFFF"/>
          <w:lang w:val="en-US"/>
        </w:rPr>
        <w:t xml:space="preserve"> </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What Are the Effects of Imidacloprid, A Neonicotinoid Insecticide, on the Embryo-Larval Stages of the Sterlet Sturgeon, </w:t>
      </w:r>
      <w:r w:rsidRPr="00BA6B52">
        <w:rPr>
          <w:rFonts w:ascii="Arial" w:hAnsi="Arial" w:cs="Arial"/>
          <w:i/>
          <w:iCs/>
          <w:color w:val="000000"/>
          <w:lang w:val="en-US"/>
        </w:rPr>
        <w:t>Acipenser ruthenus</w:t>
      </w:r>
      <w:r w:rsidRPr="00BA6B52">
        <w:rPr>
          <w:rFonts w:ascii="Arial" w:hAnsi="Arial" w:cs="Arial"/>
          <w:color w:val="000000"/>
          <w:lang w:val="en-US"/>
        </w:rPr>
        <w:t>?</w:t>
      </w:r>
    </w:p>
    <w:p w:rsidR="00BA6B52" w:rsidRPr="00BA6B52" w:rsidRDefault="00BA6B52" w:rsidP="00BA6B52">
      <w:pPr>
        <w:pStyle w:val="a5"/>
        <w:shd w:val="clear" w:color="auto" w:fill="FFFFFF"/>
        <w:spacing w:before="0" w:beforeAutospacing="0"/>
        <w:jc w:val="both"/>
        <w:rPr>
          <w:rFonts w:ascii="Arial" w:hAnsi="Arial" w:cs="Arial"/>
          <w:color w:val="333333"/>
          <w:sz w:val="22"/>
          <w:szCs w:val="22"/>
          <w:lang w:val="en-US"/>
        </w:rPr>
      </w:pPr>
      <w:r w:rsidRPr="00BA6B52">
        <w:rPr>
          <w:rFonts w:ascii="Arial" w:hAnsi="Arial" w:cs="Arial"/>
          <w:b/>
          <w:bCs/>
          <w:color w:val="333333"/>
          <w:sz w:val="22"/>
          <w:szCs w:val="22"/>
          <w:lang w:val="en-US"/>
        </w:rPr>
        <w:t>Nathanaël Croc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Blandine Davail </w:t>
      </w:r>
      <w:r w:rsidRPr="00BA6B52">
        <w:rPr>
          <w:rFonts w:ascii="Arial" w:hAnsi="Arial" w:cs="Arial"/>
          <w:b/>
          <w:bCs/>
          <w:color w:val="333333"/>
          <w:sz w:val="16"/>
          <w:szCs w:val="16"/>
          <w:vertAlign w:val="superscript"/>
          <w:lang w:val="en-US"/>
        </w:rPr>
        <w:t>1</w:t>
      </w:r>
      <w:r w:rsidRPr="00BA6B52">
        <w:rPr>
          <w:rFonts w:ascii="Arial" w:hAnsi="Arial" w:cs="Arial"/>
          <w:b/>
          <w:bCs/>
          <w:color w:val="333333"/>
          <w:sz w:val="16"/>
          <w:szCs w:val="16"/>
          <w:vertAlign w:val="subscript"/>
          <w:lang w:val="en-US"/>
        </w:rPr>
        <w:t>, </w:t>
      </w:r>
      <w:r w:rsidRPr="00BA6B52">
        <w:rPr>
          <w:rFonts w:ascii="Arial" w:hAnsi="Arial" w:cs="Arial"/>
          <w:b/>
          <w:bCs/>
          <w:color w:val="333333"/>
          <w:sz w:val="22"/>
          <w:szCs w:val="22"/>
          <w:lang w:val="en-US"/>
        </w:rPr>
        <w:t>Patrick Chèvre </w:t>
      </w:r>
      <w:r w:rsidRPr="00BA6B52">
        <w:rPr>
          <w:rFonts w:ascii="Arial" w:hAnsi="Arial" w:cs="Arial"/>
          <w:b/>
          <w:bCs/>
          <w:color w:val="333333"/>
          <w:sz w:val="16"/>
          <w:szCs w:val="16"/>
          <w:vertAlign w:val="superscript"/>
          <w:lang w:val="en-US"/>
        </w:rPr>
        <w:t>2</w:t>
      </w:r>
      <w:r w:rsidRPr="00BA6B52">
        <w:rPr>
          <w:rFonts w:ascii="Arial" w:hAnsi="Arial" w:cs="Arial"/>
          <w:b/>
          <w:bCs/>
          <w:color w:val="333333"/>
          <w:sz w:val="22"/>
          <w:szCs w:val="22"/>
          <w:lang w:val="en-US"/>
        </w:rPr>
        <w:t>, Fabien Pierron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Christelle Clérandeau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Cléo Bens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Fabrice Vetillard </w:t>
      </w:r>
      <w:r w:rsidRPr="00BA6B52">
        <w:rPr>
          <w:rFonts w:ascii="Arial" w:hAnsi="Arial" w:cs="Arial"/>
          <w:b/>
          <w:bCs/>
          <w:color w:val="333333"/>
          <w:sz w:val="16"/>
          <w:szCs w:val="16"/>
          <w:vertAlign w:val="superscript"/>
          <w:lang w:val="en-US"/>
        </w:rPr>
        <w:t>2</w:t>
      </w:r>
      <w:r w:rsidRPr="00BA6B52">
        <w:rPr>
          <w:rFonts w:ascii="Arial" w:hAnsi="Arial" w:cs="Arial"/>
          <w:b/>
          <w:bCs/>
          <w:color w:val="333333"/>
          <w:sz w:val="22"/>
          <w:szCs w:val="22"/>
          <w:lang w:val="en-US"/>
        </w:rPr>
        <w:t>, Alex Bois </w:t>
      </w:r>
      <w:r w:rsidRPr="00BA6B52">
        <w:rPr>
          <w:rFonts w:ascii="Arial" w:hAnsi="Arial" w:cs="Arial"/>
          <w:b/>
          <w:bCs/>
          <w:color w:val="333333"/>
          <w:sz w:val="16"/>
          <w:szCs w:val="16"/>
          <w:vertAlign w:val="superscript"/>
          <w:lang w:val="en-US"/>
        </w:rPr>
        <w:t>2</w:t>
      </w:r>
      <w:r w:rsidRPr="00BA6B52">
        <w:rPr>
          <w:rFonts w:ascii="Arial" w:hAnsi="Arial" w:cs="Arial"/>
          <w:b/>
          <w:bCs/>
          <w:color w:val="333333"/>
          <w:sz w:val="22"/>
          <w:szCs w:val="22"/>
          <w:lang w:val="en-US"/>
        </w:rPr>
        <w:t>, Florent Lalanne </w:t>
      </w:r>
      <w:r w:rsidRPr="00BA6B52">
        <w:rPr>
          <w:rFonts w:ascii="Arial" w:hAnsi="Arial" w:cs="Arial"/>
          <w:b/>
          <w:bCs/>
          <w:color w:val="333333"/>
          <w:sz w:val="16"/>
          <w:szCs w:val="16"/>
          <w:vertAlign w:val="superscript"/>
          <w:lang w:val="en-US"/>
        </w:rPr>
        <w:t>2</w:t>
      </w:r>
      <w:r w:rsidRPr="00BA6B52">
        <w:rPr>
          <w:rFonts w:ascii="Arial" w:hAnsi="Arial" w:cs="Arial"/>
          <w:b/>
          <w:bCs/>
          <w:color w:val="333333"/>
          <w:sz w:val="22"/>
          <w:szCs w:val="22"/>
          <w:lang w:val="en-US"/>
        </w:rPr>
        <w:t>, Jérôme Cachot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and Eric Rochard </w:t>
      </w:r>
    </w:p>
    <w:p w:rsidR="001468A7" w:rsidRDefault="001468A7" w:rsidP="001468A7">
      <w:pPr>
        <w:pStyle w:val="2"/>
        <w:shd w:val="clear" w:color="auto" w:fill="FFFFFF"/>
        <w:jc w:val="both"/>
        <w:rPr>
          <w:rFonts w:ascii="Arial" w:hAnsi="Arial" w:cs="Arial"/>
          <w:color w:val="000000"/>
        </w:rPr>
      </w:pPr>
      <w:r>
        <w:rPr>
          <w:rFonts w:ascii="Arial" w:hAnsi="Arial" w:cs="Arial"/>
          <w:color w:val="000000"/>
        </w:rPr>
        <w:t>Как имидаклоприд, неоникотиноидный инсектицид, влияет на эмбрионально-личиночные стадии стерляди, </w:t>
      </w:r>
      <w:r>
        <w:rPr>
          <w:rFonts w:ascii="Arial" w:hAnsi="Arial" w:cs="Arial"/>
          <w:i/>
          <w:iCs/>
          <w:color w:val="000000"/>
        </w:rPr>
        <w:t>Acipenser ruthenus</w:t>
      </w:r>
      <w:r>
        <w:rPr>
          <w:rFonts w:ascii="Arial" w:hAnsi="Arial" w:cs="Arial"/>
          <w:color w:val="000000"/>
        </w:rPr>
        <w:t>?</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Натанаэль Крок </w:t>
      </w:r>
      <w:r>
        <w:rPr>
          <w:rFonts w:ascii="Arial" w:hAnsi="Arial" w:cs="Arial"/>
          <w:b/>
          <w:bCs/>
          <w:color w:val="333333"/>
          <w:sz w:val="16"/>
          <w:szCs w:val="16"/>
          <w:vertAlign w:val="superscript"/>
        </w:rPr>
        <w:t>1</w:t>
      </w:r>
      <w:r>
        <w:rPr>
          <w:rFonts w:ascii="Arial" w:hAnsi="Arial" w:cs="Arial"/>
          <w:b/>
          <w:bCs/>
          <w:color w:val="333333"/>
          <w:sz w:val="22"/>
          <w:szCs w:val="22"/>
        </w:rPr>
        <w:t>, Бландин Давай </w:t>
      </w:r>
      <w:r>
        <w:rPr>
          <w:rFonts w:ascii="Arial" w:hAnsi="Arial" w:cs="Arial"/>
          <w:b/>
          <w:bCs/>
          <w:color w:val="333333"/>
          <w:sz w:val="16"/>
          <w:szCs w:val="16"/>
          <w:vertAlign w:val="superscript"/>
        </w:rPr>
        <w:t>1</w:t>
      </w:r>
      <w:r>
        <w:rPr>
          <w:rFonts w:ascii="Arial" w:hAnsi="Arial" w:cs="Arial"/>
          <w:b/>
          <w:bCs/>
          <w:color w:val="333333"/>
          <w:sz w:val="16"/>
          <w:szCs w:val="16"/>
          <w:vertAlign w:val="subscript"/>
        </w:rPr>
        <w:t>, </w:t>
      </w:r>
      <w:r>
        <w:rPr>
          <w:rFonts w:ascii="Arial" w:hAnsi="Arial" w:cs="Arial"/>
          <w:b/>
          <w:bCs/>
          <w:color w:val="333333"/>
          <w:sz w:val="22"/>
          <w:szCs w:val="22"/>
        </w:rPr>
        <w:t>Патрик Шевр </w:t>
      </w:r>
      <w:r>
        <w:rPr>
          <w:rFonts w:ascii="Arial" w:hAnsi="Arial" w:cs="Arial"/>
          <w:b/>
          <w:bCs/>
          <w:color w:val="333333"/>
          <w:sz w:val="16"/>
          <w:szCs w:val="16"/>
          <w:vertAlign w:val="superscript"/>
        </w:rPr>
        <w:t>2</w:t>
      </w:r>
      <w:r>
        <w:rPr>
          <w:rFonts w:ascii="Arial" w:hAnsi="Arial" w:cs="Arial"/>
          <w:b/>
          <w:bCs/>
          <w:color w:val="333333"/>
          <w:sz w:val="22"/>
          <w:szCs w:val="22"/>
        </w:rPr>
        <w:t>, Фабьен Пьеррон </w:t>
      </w:r>
      <w:r>
        <w:rPr>
          <w:rFonts w:ascii="Arial" w:hAnsi="Arial" w:cs="Arial"/>
          <w:b/>
          <w:bCs/>
          <w:color w:val="333333"/>
          <w:sz w:val="16"/>
          <w:szCs w:val="16"/>
          <w:vertAlign w:val="superscript"/>
        </w:rPr>
        <w:t>1</w:t>
      </w:r>
      <w:r>
        <w:rPr>
          <w:rFonts w:ascii="Arial" w:hAnsi="Arial" w:cs="Arial"/>
          <w:b/>
          <w:bCs/>
          <w:color w:val="333333"/>
          <w:sz w:val="22"/>
          <w:szCs w:val="22"/>
        </w:rPr>
        <w:t>, Кристель Клерандо </w:t>
      </w:r>
      <w:r>
        <w:rPr>
          <w:rFonts w:ascii="Arial" w:hAnsi="Arial" w:cs="Arial"/>
          <w:b/>
          <w:bCs/>
          <w:color w:val="333333"/>
          <w:sz w:val="16"/>
          <w:szCs w:val="16"/>
          <w:vertAlign w:val="superscript"/>
        </w:rPr>
        <w:t>1</w:t>
      </w:r>
      <w:r>
        <w:rPr>
          <w:rFonts w:ascii="Arial" w:hAnsi="Arial" w:cs="Arial"/>
          <w:b/>
          <w:bCs/>
          <w:color w:val="333333"/>
          <w:sz w:val="22"/>
          <w:szCs w:val="22"/>
        </w:rPr>
        <w:t>, Клео Бенс </w:t>
      </w:r>
      <w:r>
        <w:rPr>
          <w:rFonts w:ascii="Arial" w:hAnsi="Arial" w:cs="Arial"/>
          <w:b/>
          <w:bCs/>
          <w:color w:val="333333"/>
          <w:sz w:val="16"/>
          <w:szCs w:val="16"/>
          <w:vertAlign w:val="superscript"/>
        </w:rPr>
        <w:t>1</w:t>
      </w:r>
      <w:r>
        <w:rPr>
          <w:rFonts w:ascii="Arial" w:hAnsi="Arial" w:cs="Arial"/>
          <w:b/>
          <w:bCs/>
          <w:color w:val="333333"/>
          <w:sz w:val="22"/>
          <w:szCs w:val="22"/>
        </w:rPr>
        <w:t>, Фабрис Ветийяр </w:t>
      </w:r>
      <w:r>
        <w:rPr>
          <w:rFonts w:ascii="Arial" w:hAnsi="Arial" w:cs="Arial"/>
          <w:b/>
          <w:bCs/>
          <w:color w:val="333333"/>
          <w:sz w:val="16"/>
          <w:szCs w:val="16"/>
          <w:vertAlign w:val="superscript"/>
        </w:rPr>
        <w:t>2</w:t>
      </w:r>
      <w:r>
        <w:rPr>
          <w:rFonts w:ascii="Arial" w:hAnsi="Arial" w:cs="Arial"/>
          <w:b/>
          <w:bCs/>
          <w:color w:val="333333"/>
          <w:sz w:val="22"/>
          <w:szCs w:val="22"/>
        </w:rPr>
        <w:t>, Алекс Буа </w:t>
      </w:r>
      <w:r>
        <w:rPr>
          <w:rFonts w:ascii="Arial" w:hAnsi="Arial" w:cs="Arial"/>
          <w:b/>
          <w:bCs/>
          <w:color w:val="333333"/>
          <w:sz w:val="16"/>
          <w:szCs w:val="16"/>
          <w:vertAlign w:val="superscript"/>
        </w:rPr>
        <w:t>2</w:t>
      </w:r>
      <w:r>
        <w:rPr>
          <w:rFonts w:ascii="Arial" w:hAnsi="Arial" w:cs="Arial"/>
          <w:b/>
          <w:bCs/>
          <w:color w:val="333333"/>
          <w:sz w:val="22"/>
          <w:szCs w:val="22"/>
        </w:rPr>
        <w:t>, Флоран Лаланн </w:t>
      </w:r>
      <w:r>
        <w:rPr>
          <w:rFonts w:ascii="Arial" w:hAnsi="Arial" w:cs="Arial"/>
          <w:b/>
          <w:bCs/>
          <w:color w:val="333333"/>
          <w:sz w:val="16"/>
          <w:szCs w:val="16"/>
          <w:vertAlign w:val="superscript"/>
        </w:rPr>
        <w:t>2</w:t>
      </w:r>
      <w:r>
        <w:rPr>
          <w:rFonts w:ascii="Arial" w:hAnsi="Arial" w:cs="Arial"/>
          <w:b/>
          <w:bCs/>
          <w:color w:val="333333"/>
          <w:sz w:val="22"/>
          <w:szCs w:val="22"/>
        </w:rPr>
        <w:t>, Жером Кашо </w:t>
      </w:r>
      <w:r>
        <w:rPr>
          <w:rFonts w:ascii="Arial" w:hAnsi="Arial" w:cs="Arial"/>
          <w:b/>
          <w:bCs/>
          <w:color w:val="333333"/>
          <w:sz w:val="16"/>
          <w:szCs w:val="16"/>
          <w:vertAlign w:val="superscript"/>
        </w:rPr>
        <w:t>1</w:t>
      </w:r>
      <w:r>
        <w:rPr>
          <w:rFonts w:ascii="Arial" w:hAnsi="Arial" w:cs="Arial"/>
          <w:b/>
          <w:bCs/>
          <w:color w:val="333333"/>
          <w:sz w:val="22"/>
          <w:szCs w:val="22"/>
        </w:rPr>
        <w:t> и Эрик Рошар </w:t>
      </w:r>
      <w:r>
        <w:rPr>
          <w:rFonts w:ascii="Arial" w:hAnsi="Arial" w:cs="Arial"/>
          <w:b/>
          <w:bCs/>
          <w:color w:val="333333"/>
          <w:sz w:val="16"/>
          <w:szCs w:val="16"/>
          <w:vertAlign w:val="superscript"/>
        </w:rPr>
        <w:t>2,</w:t>
      </w:r>
      <w:r>
        <w:rPr>
          <w:rFonts w:ascii="Cambria Math" w:hAnsi="Cambria Math" w:cs="Cambria Math"/>
          <w:b/>
          <w:bCs/>
          <w:color w:val="333333"/>
          <w:sz w:val="16"/>
          <w:szCs w:val="16"/>
          <w:vertAlign w:val="superscript"/>
        </w:rPr>
        <w:t>∗</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Университет Бордо, Национальный центр научных исследований, Институт физики Бордо, EPOC, UMR 5805, 33600 Пессак,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INRAE, UR EABX, Экосистемы водных ресурсов и глобальные изменения, 33612 Сеста,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lastRenderedPageBreak/>
        <w:t>∗</w:t>
      </w:r>
      <w:r>
        <w:rPr>
          <w:rFonts w:ascii="Arial" w:hAnsi="Arial" w:cs="Arial"/>
          <w:color w:val="333333"/>
          <w:sz w:val="22"/>
          <w:szCs w:val="22"/>
        </w:rPr>
        <w:t> Автор для переписки. Электронная почта: eric.rochard@inrae.fr (Э. Р.)</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АННОТАЦИЯ:</w:t>
      </w:r>
      <w:r>
        <w:rPr>
          <w:rFonts w:ascii="Arial" w:hAnsi="Arial" w:cs="Arial"/>
          <w:color w:val="333333"/>
          <w:sz w:val="22"/>
          <w:szCs w:val="22"/>
        </w:rPr>
        <w:t> Имидаклоприд — это инсектицид из группы неоникотиноидов, который используется для защиты различных сельскохозяйственных культур, таких как пшеница, свёкла или плодовые деревья. Это вещество регулярно обнаруживается в поверхностных водах Европы. Тем не менее токсическое воздействие на высокочувствительные ранние стадии развития рыб при реальных концентрациях в окружающей среде до конца не изучено. Таксоны осетровых включают несколько видов, находящихся под угрозой исчезновения, сокращение численности которых обусловлено множеством факторов, но отчасти связано с загрязнением воды. Целью данной работы была оценка потенциального токсического воздействия имидаклоприда на стерлядь (</w:t>
      </w:r>
      <w:r>
        <w:rPr>
          <w:rFonts w:ascii="Arial" w:hAnsi="Arial" w:cs="Arial"/>
          <w:i/>
          <w:iCs/>
          <w:color w:val="333333"/>
          <w:sz w:val="22"/>
          <w:szCs w:val="22"/>
        </w:rPr>
        <w:t>Acipenser ruthenus</w:t>
      </w:r>
      <w:r>
        <w:rPr>
          <w:rFonts w:ascii="Arial" w:hAnsi="Arial" w:cs="Arial"/>
          <w:color w:val="333333"/>
          <w:sz w:val="22"/>
          <w:szCs w:val="22"/>
        </w:rPr>
        <w:t>) при воздействии на эмбрионы и личинки. Для этого в контролируемых лабораторных условиях проводилось воздействие имидаклоприда в концентрациях, соответствующих его содержанию в окружающей среде (от 0,04 мкг/л до 4 мкг/л), начиная с оплодотворения яйцеклетки и до рассасывания желточного мешка. Помимо выживаемости, успешности вылупления и роста (по размеру и весу), измерялись несколько токсикологических показателей, в том числе пороки развития, сердечная деятельность, поведение при плавании, биомаркеры (СОД, ацетилхолинэстераза, глутатион-S-трансфераза, тиопурин-амидин-лиаза, карбонилированные белки) и транскриптомика (экспрессия генов). Результаты показывают, что ни одна из концентраций не привела к смертности или нарушению процесса вылупления. Критерии роста показали значительную разницу в весе при самой высокой концентрации и значительную разницу в размере головы и глаз при самой низкой концентрации. Различий в поведении при плавании не наблюдалось, но сердечная деятельность была снижена при всех концентрациях по сравнению с контролем. Что касается экспрессии генов, то было обнаружено, что эффекты, вызванные IMI, были более выраженными при самых низких протестированных концентрациях и в основном были связаны с генами, участвующими в энергетическом метаболизме (митохондрии) и развитии нервной системы.</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экотоксикология; эмбрионы; имидаклоприд; эксперимент</w:t>
      </w:r>
    </w:p>
    <w:p w:rsidR="001468A7" w:rsidRPr="00A61757" w:rsidRDefault="001468A7">
      <w:pPr>
        <w:rPr>
          <w:lang w:val="en-US"/>
        </w:rPr>
      </w:pPr>
      <w:r w:rsidRPr="00A61757">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Effect of Two Fungicides Boscalid and Imazalil on the Development of </w:t>
      </w:r>
      <w:r w:rsidRPr="00BA6B52">
        <w:rPr>
          <w:rStyle w:val="a4"/>
          <w:rFonts w:ascii="Arial" w:hAnsi="Arial" w:cs="Arial"/>
          <w:color w:val="000000"/>
          <w:lang w:val="en-US"/>
        </w:rPr>
        <w:t>A. ruthenus</w:t>
      </w:r>
      <w:r w:rsidRPr="00BA6B52">
        <w:rPr>
          <w:rFonts w:ascii="Arial" w:hAnsi="Arial" w:cs="Arial"/>
          <w:color w:val="000000"/>
          <w:lang w:val="en-US"/>
        </w:rPr>
        <w:t> Embryos Based on An Experimental Approach</w:t>
      </w:r>
    </w:p>
    <w:p w:rsidR="00BA6B52" w:rsidRPr="00BA6B52" w:rsidRDefault="00BA6B52" w:rsidP="00BA6B52">
      <w:pPr>
        <w:pStyle w:val="a5"/>
        <w:shd w:val="clear" w:color="auto" w:fill="FFFFFF"/>
        <w:spacing w:before="0" w:beforeAutospacing="0"/>
        <w:jc w:val="both"/>
        <w:rPr>
          <w:rFonts w:ascii="Arial" w:hAnsi="Arial" w:cs="Arial"/>
          <w:color w:val="333333"/>
          <w:sz w:val="22"/>
          <w:szCs w:val="22"/>
          <w:lang w:val="en-US"/>
        </w:rPr>
      </w:pPr>
      <w:r w:rsidRPr="00BA6B52">
        <w:rPr>
          <w:rFonts w:ascii="Arial" w:hAnsi="Arial" w:cs="Arial"/>
          <w:b/>
          <w:bCs/>
          <w:color w:val="333333"/>
          <w:sz w:val="22"/>
          <w:szCs w:val="22"/>
          <w:lang w:val="en-US"/>
        </w:rPr>
        <w:t>Rochard E. </w:t>
      </w:r>
      <w:r w:rsidRPr="00BA6B52">
        <w:rPr>
          <w:rFonts w:ascii="Arial" w:hAnsi="Arial" w:cs="Arial"/>
          <w:b/>
          <w:bCs/>
          <w:color w:val="333333"/>
          <w:sz w:val="16"/>
          <w:szCs w:val="16"/>
          <w:vertAlign w:val="superscript"/>
          <w:lang w:val="en-US"/>
        </w:rPr>
        <w:t>1,</w:t>
      </w:r>
      <w:r w:rsidRPr="00BA6B52">
        <w:rPr>
          <w:rFonts w:ascii="Cambria Math" w:hAnsi="Cambria Math" w:cs="Cambria Math"/>
          <w:b/>
          <w:bCs/>
          <w:color w:val="333333"/>
          <w:sz w:val="16"/>
          <w:szCs w:val="16"/>
          <w:vertAlign w:val="superscript"/>
          <w:lang w:val="en-US"/>
        </w:rPr>
        <w:t>∗</w:t>
      </w:r>
      <w:r w:rsidRPr="00BA6B52">
        <w:rPr>
          <w:rFonts w:ascii="Arial" w:hAnsi="Arial" w:cs="Arial"/>
          <w:b/>
          <w:bCs/>
          <w:color w:val="333333"/>
          <w:sz w:val="22"/>
          <w:szCs w:val="22"/>
          <w:lang w:val="en-US"/>
        </w:rPr>
        <w:t>, Cachot J. </w:t>
      </w:r>
      <w:r w:rsidRPr="00BA6B52">
        <w:rPr>
          <w:rFonts w:ascii="Arial" w:hAnsi="Arial" w:cs="Arial"/>
          <w:b/>
          <w:bCs/>
          <w:color w:val="333333"/>
          <w:sz w:val="16"/>
          <w:szCs w:val="16"/>
          <w:vertAlign w:val="superscript"/>
          <w:lang w:val="en-US"/>
        </w:rPr>
        <w:t>2</w:t>
      </w:r>
      <w:r w:rsidRPr="00BA6B52">
        <w:rPr>
          <w:rFonts w:ascii="Arial" w:hAnsi="Arial" w:cs="Arial"/>
          <w:b/>
          <w:bCs/>
          <w:color w:val="333333"/>
          <w:sz w:val="22"/>
          <w:szCs w:val="22"/>
          <w:lang w:val="en-US"/>
        </w:rPr>
        <w:t>, Chèvre P.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Davail B. </w:t>
      </w:r>
      <w:r w:rsidRPr="00BA6B52">
        <w:rPr>
          <w:rFonts w:ascii="Arial" w:hAnsi="Arial" w:cs="Arial"/>
          <w:b/>
          <w:bCs/>
          <w:color w:val="333333"/>
          <w:sz w:val="16"/>
          <w:szCs w:val="16"/>
          <w:vertAlign w:val="superscript"/>
          <w:lang w:val="en-US"/>
        </w:rPr>
        <w:t>2</w:t>
      </w:r>
      <w:r w:rsidRPr="00BA6B52">
        <w:rPr>
          <w:rFonts w:ascii="Arial" w:hAnsi="Arial" w:cs="Arial"/>
          <w:b/>
          <w:bCs/>
          <w:color w:val="333333"/>
          <w:sz w:val="22"/>
          <w:szCs w:val="22"/>
          <w:lang w:val="en-US"/>
        </w:rPr>
        <w:t>, Grecu I. </w:t>
      </w:r>
      <w:r w:rsidRPr="00BA6B52">
        <w:rPr>
          <w:rFonts w:ascii="Arial" w:hAnsi="Arial" w:cs="Arial"/>
          <w:b/>
          <w:bCs/>
          <w:color w:val="333333"/>
          <w:sz w:val="16"/>
          <w:szCs w:val="16"/>
          <w:vertAlign w:val="superscript"/>
          <w:lang w:val="en-US"/>
        </w:rPr>
        <w:t>3</w:t>
      </w:r>
      <w:r w:rsidRPr="00BA6B52">
        <w:rPr>
          <w:rFonts w:ascii="Arial" w:hAnsi="Arial" w:cs="Arial"/>
          <w:b/>
          <w:bCs/>
          <w:color w:val="333333"/>
          <w:sz w:val="22"/>
          <w:szCs w:val="22"/>
          <w:lang w:val="en-US"/>
        </w:rPr>
        <w:t>, Dediu L. </w:t>
      </w:r>
      <w:r w:rsidRPr="00BA6B52">
        <w:rPr>
          <w:rFonts w:ascii="Arial" w:hAnsi="Arial" w:cs="Arial"/>
          <w:b/>
          <w:bCs/>
          <w:color w:val="333333"/>
          <w:sz w:val="16"/>
          <w:szCs w:val="16"/>
          <w:vertAlign w:val="superscript"/>
          <w:lang w:val="en-US"/>
        </w:rPr>
        <w:t>3</w:t>
      </w:r>
      <w:r w:rsidRPr="00BA6B52">
        <w:rPr>
          <w:rFonts w:ascii="Arial" w:hAnsi="Arial" w:cs="Arial"/>
          <w:b/>
          <w:bCs/>
          <w:color w:val="333333"/>
          <w:sz w:val="22"/>
          <w:szCs w:val="22"/>
          <w:lang w:val="en-US"/>
        </w:rPr>
        <w:t>, Ely C.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and Robinson C.</w:t>
      </w:r>
      <w:r w:rsidRPr="00BA6B52">
        <w:rPr>
          <w:rFonts w:ascii="Arial" w:hAnsi="Arial" w:cs="Arial"/>
          <w:b/>
          <w:bCs/>
          <w:color w:val="333333"/>
          <w:sz w:val="16"/>
          <w:szCs w:val="16"/>
          <w:vertAlign w:val="superscript"/>
          <w:lang w:val="en-US"/>
        </w:rPr>
        <w:t> </w:t>
      </w:r>
    </w:p>
    <w:p w:rsidR="001468A7" w:rsidRDefault="001468A7" w:rsidP="001468A7">
      <w:pPr>
        <w:pStyle w:val="2"/>
        <w:shd w:val="clear" w:color="auto" w:fill="FFFFFF"/>
        <w:jc w:val="both"/>
        <w:rPr>
          <w:rFonts w:ascii="Arial" w:hAnsi="Arial" w:cs="Arial"/>
          <w:color w:val="000000"/>
        </w:rPr>
      </w:pPr>
      <w:r>
        <w:rPr>
          <w:rFonts w:ascii="Arial" w:hAnsi="Arial" w:cs="Arial"/>
          <w:color w:val="000000"/>
        </w:rPr>
        <w:t>Влияние двух фунгицидов, боскалида и имазалила, на развитие эмбрионов </w:t>
      </w:r>
      <w:r>
        <w:rPr>
          <w:rStyle w:val="a4"/>
          <w:rFonts w:ascii="Arial" w:hAnsi="Arial" w:cs="Arial"/>
          <w:color w:val="000000"/>
        </w:rPr>
        <w:t>A. ruthenus</w:t>
      </w:r>
      <w:r>
        <w:rPr>
          <w:rFonts w:ascii="Arial" w:hAnsi="Arial" w:cs="Arial"/>
          <w:color w:val="000000"/>
        </w:rPr>
        <w:t> на основе экспериментального подхода</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Рошар Э.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Кашо Ж. </w:t>
      </w:r>
      <w:r>
        <w:rPr>
          <w:rFonts w:ascii="Arial" w:hAnsi="Arial" w:cs="Arial"/>
          <w:b/>
          <w:bCs/>
          <w:color w:val="333333"/>
          <w:sz w:val="16"/>
          <w:szCs w:val="16"/>
          <w:vertAlign w:val="superscript"/>
        </w:rPr>
        <w:t>2</w:t>
      </w:r>
      <w:r>
        <w:rPr>
          <w:rFonts w:ascii="Arial" w:hAnsi="Arial" w:cs="Arial"/>
          <w:b/>
          <w:bCs/>
          <w:color w:val="333333"/>
          <w:sz w:val="22"/>
          <w:szCs w:val="22"/>
        </w:rPr>
        <w:t>, Шевр П. </w:t>
      </w:r>
      <w:r>
        <w:rPr>
          <w:rFonts w:ascii="Arial" w:hAnsi="Arial" w:cs="Arial"/>
          <w:b/>
          <w:bCs/>
          <w:color w:val="333333"/>
          <w:sz w:val="16"/>
          <w:szCs w:val="16"/>
          <w:vertAlign w:val="superscript"/>
        </w:rPr>
        <w:t>1</w:t>
      </w:r>
      <w:r>
        <w:rPr>
          <w:rFonts w:ascii="Arial" w:hAnsi="Arial" w:cs="Arial"/>
          <w:b/>
          <w:bCs/>
          <w:color w:val="333333"/>
          <w:sz w:val="22"/>
          <w:szCs w:val="22"/>
        </w:rPr>
        <w:t>, Давай Б. </w:t>
      </w:r>
      <w:r>
        <w:rPr>
          <w:rFonts w:ascii="Arial" w:hAnsi="Arial" w:cs="Arial"/>
          <w:b/>
          <w:bCs/>
          <w:color w:val="333333"/>
          <w:sz w:val="16"/>
          <w:szCs w:val="16"/>
          <w:vertAlign w:val="superscript"/>
        </w:rPr>
        <w:t>2</w:t>
      </w:r>
      <w:r>
        <w:rPr>
          <w:rFonts w:ascii="Arial" w:hAnsi="Arial" w:cs="Arial"/>
          <w:b/>
          <w:bCs/>
          <w:color w:val="333333"/>
          <w:sz w:val="22"/>
          <w:szCs w:val="22"/>
        </w:rPr>
        <w:t>, Греку И. </w:t>
      </w:r>
      <w:r>
        <w:rPr>
          <w:rFonts w:ascii="Arial" w:hAnsi="Arial" w:cs="Arial"/>
          <w:b/>
          <w:bCs/>
          <w:color w:val="333333"/>
          <w:sz w:val="16"/>
          <w:szCs w:val="16"/>
          <w:vertAlign w:val="superscript"/>
        </w:rPr>
        <w:t>3</w:t>
      </w:r>
      <w:r>
        <w:rPr>
          <w:rFonts w:ascii="Arial" w:hAnsi="Arial" w:cs="Arial"/>
          <w:b/>
          <w:bCs/>
          <w:color w:val="333333"/>
          <w:sz w:val="22"/>
          <w:szCs w:val="22"/>
        </w:rPr>
        <w:t>, Дедю Л. </w:t>
      </w:r>
      <w:r>
        <w:rPr>
          <w:rFonts w:ascii="Arial" w:hAnsi="Arial" w:cs="Arial"/>
          <w:b/>
          <w:bCs/>
          <w:color w:val="333333"/>
          <w:sz w:val="16"/>
          <w:szCs w:val="16"/>
          <w:vertAlign w:val="superscript"/>
        </w:rPr>
        <w:t>3</w:t>
      </w:r>
      <w:r>
        <w:rPr>
          <w:rFonts w:ascii="Arial" w:hAnsi="Arial" w:cs="Arial"/>
          <w:b/>
          <w:bCs/>
          <w:color w:val="333333"/>
          <w:sz w:val="22"/>
          <w:szCs w:val="22"/>
        </w:rPr>
        <w:t>, Эли К. </w:t>
      </w:r>
      <w:r>
        <w:rPr>
          <w:rFonts w:ascii="Arial" w:hAnsi="Arial" w:cs="Arial"/>
          <w:b/>
          <w:bCs/>
          <w:color w:val="333333"/>
          <w:sz w:val="16"/>
          <w:szCs w:val="16"/>
          <w:vertAlign w:val="superscript"/>
        </w:rPr>
        <w:t>1</w:t>
      </w:r>
      <w:r>
        <w:rPr>
          <w:rFonts w:ascii="Arial" w:hAnsi="Arial" w:cs="Arial"/>
          <w:b/>
          <w:bCs/>
          <w:color w:val="333333"/>
          <w:sz w:val="22"/>
          <w:szCs w:val="22"/>
        </w:rPr>
        <w:t> и Робинсон К. </w:t>
      </w:r>
      <w:r>
        <w:rPr>
          <w:rFonts w:ascii="Arial" w:hAnsi="Arial" w:cs="Arial"/>
          <w:b/>
          <w:bCs/>
          <w:color w:val="333333"/>
          <w:sz w:val="16"/>
          <w:szCs w:val="16"/>
          <w:vertAlign w:val="superscript"/>
        </w:rPr>
        <w:t>1,2</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EPOC, UMR 5805, Университет Бордо, Национальный исследовательский центр, INP, Алле Жоффруа Сент-Илер, 33600 Бордо,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INRAE EABX, авеню де Верден, 50, 33612 Сеста,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Факультет пищевых технологий и инженерии, Университет «Дунарея де Жос» в Галаце, 800149 Галац, Румыния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eric.rochard@inrae.fr (Э. Р.)</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lastRenderedPageBreak/>
        <w:t>АННОТАЦИЯ: </w:t>
      </w:r>
      <w:r>
        <w:rPr>
          <w:rFonts w:ascii="Arial" w:hAnsi="Arial" w:cs="Arial"/>
          <w:color w:val="333333"/>
          <w:sz w:val="22"/>
          <w:szCs w:val="22"/>
        </w:rPr>
        <w:t>Среди факторов, влияющих на глобальные изменения, которые привели к сокращению популяции осетровых, особое место занимает загрязнение воды. Было проведено несколько исследований в условиях очень высокого уровня загрязнения, которое приводило к летальному исходу, но помимо этого у нас очень мало информации о возможном влиянии хронического загрязнения на жизнедеятельность популяций осетровых. Чтобы оценить устойчивость эмбрионов осетровых к веществам, широко используемым в сельском хозяйстве, мы провели эксперименты с двумя фунгицидами, применяемыми для обработки некоторых культур и для консервации фруктов и овощей: «Боскалид» и «Имазалил» Две серии экспериментов были проведены с эмбрионами</w:t>
      </w:r>
      <w:r>
        <w:rPr>
          <w:rStyle w:val="a4"/>
          <w:rFonts w:ascii="Arial" w:hAnsi="Arial" w:cs="Arial"/>
          <w:color w:val="333333"/>
          <w:sz w:val="22"/>
          <w:szCs w:val="22"/>
        </w:rPr>
        <w:t> A. ruthenus</w:t>
      </w:r>
      <w:r>
        <w:rPr>
          <w:rFonts w:ascii="Arial" w:hAnsi="Arial" w:cs="Arial"/>
          <w:color w:val="333333"/>
          <w:sz w:val="22"/>
          <w:szCs w:val="22"/>
        </w:rPr>
        <w:t> , полученными с помощью искусственного оплодотворения на станции INRAE в 2021 и 2022 годах. Мы подвергали только что оплодотворённые эмбрионы, эмбрионы в конце процесса рассасывания желточного мешка и личинок воздействию боскалида (1–10 мкг/л) и имазалила (1–10 мкг/л) в окружающей среде. Результаты показали, что при таких концентрациях не наблюдалось летального эффекта или влияния на успешность вылупления эмбрионов. Среди сублетальных эффектов мы наблюдали более раннее вылупление при использовании двух фунгицидов в самых высоких испытанных концентрациях, а при концентрации 1 мкг/л боскалид вызывал снижение частоты сердечных сокращений у личинок. Кроме того, при самых низких концентрациях оба фунгицида вызывали аномалии роста и изменения в поведении личинок при плавании. Генетический анализ, проведённый на личинках, подвергшихся воздействию самых высоких концентраций боскалида и имазалила, выявил нарушения в метаболизме ксенобиотиков, липидов, стероидов и митохондрий. Также были изменены гены, отвечающие за развитие, нейротрансмиссию и защиту от окислительного стресса. Это исследование показало, что боскалид и имазалил в концентрациях, характерных для окружающей среды, влияют на различные физиологические функции личинок </w:t>
      </w:r>
      <w:r>
        <w:rPr>
          <w:rStyle w:val="a4"/>
          <w:rFonts w:ascii="Arial" w:hAnsi="Arial" w:cs="Arial"/>
          <w:color w:val="333333"/>
          <w:sz w:val="22"/>
          <w:szCs w:val="22"/>
        </w:rPr>
        <w:t>Acipenser ruthenus</w:t>
      </w:r>
      <w:r>
        <w:rPr>
          <w:rFonts w:ascii="Arial" w:hAnsi="Arial" w:cs="Arial"/>
          <w:color w:val="333333"/>
          <w:sz w:val="22"/>
          <w:szCs w:val="22"/>
        </w:rPr>
        <w:t>. Таким образом, эти два соединения могут представлять серьёзную опасность для популяций стерляди и других видов осетровых.</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экотоксикология; развитие эмбриона; фунгициды; воздействие</w:t>
      </w:r>
    </w:p>
    <w:p w:rsidR="001468A7" w:rsidRPr="00A61757" w:rsidRDefault="001468A7">
      <w:pPr>
        <w:rPr>
          <w:lang w:val="en-US"/>
        </w:rPr>
      </w:pPr>
      <w:r w:rsidRPr="00A61757">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Predation Risk in Stocking Programs: Case Study on A Diadromous Critically Endangered Species, </w:t>
      </w:r>
      <w:r w:rsidRPr="00BA6B52">
        <w:rPr>
          <w:rStyle w:val="a4"/>
          <w:rFonts w:ascii="Arial" w:hAnsi="Arial" w:cs="Arial"/>
          <w:color w:val="000000"/>
          <w:lang w:val="en-US"/>
        </w:rPr>
        <w:t>The European Sturgeon</w:t>
      </w:r>
    </w:p>
    <w:p w:rsidR="00BA6B52" w:rsidRPr="00BA6B52" w:rsidRDefault="00BA6B52" w:rsidP="00BA6B52">
      <w:pPr>
        <w:pStyle w:val="a5"/>
        <w:shd w:val="clear" w:color="auto" w:fill="FFFFFF"/>
        <w:spacing w:before="0" w:beforeAutospacing="0"/>
        <w:jc w:val="both"/>
        <w:rPr>
          <w:rFonts w:ascii="Arial" w:hAnsi="Arial" w:cs="Arial"/>
          <w:color w:val="333333"/>
          <w:sz w:val="22"/>
          <w:szCs w:val="22"/>
          <w:lang w:val="en-US"/>
        </w:rPr>
      </w:pPr>
      <w:r w:rsidRPr="00BA6B52">
        <w:rPr>
          <w:rFonts w:ascii="Arial" w:hAnsi="Arial" w:cs="Arial"/>
          <w:b/>
          <w:bCs/>
          <w:color w:val="333333"/>
          <w:sz w:val="22"/>
          <w:szCs w:val="22"/>
          <w:lang w:val="en-US"/>
        </w:rPr>
        <w:t>Marie-Laure Acolas </w:t>
      </w:r>
      <w:r w:rsidRPr="00BA6B52">
        <w:rPr>
          <w:rFonts w:ascii="Arial" w:hAnsi="Arial" w:cs="Arial"/>
          <w:b/>
          <w:bCs/>
          <w:color w:val="333333"/>
          <w:sz w:val="16"/>
          <w:szCs w:val="16"/>
          <w:vertAlign w:val="superscript"/>
          <w:lang w:val="en-US"/>
        </w:rPr>
        <w:t>1,</w:t>
      </w:r>
      <w:r w:rsidRPr="00BA6B52">
        <w:rPr>
          <w:rFonts w:ascii="Cambria Math" w:hAnsi="Cambria Math" w:cs="Cambria Math"/>
          <w:b/>
          <w:bCs/>
          <w:color w:val="333333"/>
          <w:sz w:val="16"/>
          <w:szCs w:val="16"/>
          <w:vertAlign w:val="superscript"/>
          <w:lang w:val="en-US"/>
        </w:rPr>
        <w:t>∗</w:t>
      </w:r>
      <w:r w:rsidRPr="00BA6B52">
        <w:rPr>
          <w:rFonts w:ascii="Arial" w:hAnsi="Arial" w:cs="Arial"/>
          <w:b/>
          <w:bCs/>
          <w:color w:val="333333"/>
          <w:sz w:val="22"/>
          <w:szCs w:val="22"/>
          <w:lang w:val="en-US"/>
        </w:rPr>
        <w:t>, Jérémy Tourneur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Thibault Dindart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Frédérique Bau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François Druyer </w:t>
      </w:r>
      <w:r w:rsidRPr="00BA6B52">
        <w:rPr>
          <w:rFonts w:ascii="Arial" w:hAnsi="Arial" w:cs="Arial"/>
          <w:b/>
          <w:bCs/>
          <w:color w:val="333333"/>
          <w:sz w:val="16"/>
          <w:szCs w:val="16"/>
          <w:vertAlign w:val="superscript"/>
          <w:lang w:val="en-US"/>
        </w:rPr>
        <w:t>2</w:t>
      </w:r>
      <w:r w:rsidRPr="00BA6B52">
        <w:rPr>
          <w:rFonts w:ascii="Arial" w:hAnsi="Arial" w:cs="Arial"/>
          <w:b/>
          <w:bCs/>
          <w:color w:val="333333"/>
          <w:sz w:val="22"/>
          <w:szCs w:val="22"/>
          <w:lang w:val="en-US"/>
        </w:rPr>
        <w:t>, Bénédicte Lalot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Coralie Roy-Camille </w:t>
      </w:r>
      <w:r w:rsidRPr="00BA6B52">
        <w:rPr>
          <w:rFonts w:ascii="Arial" w:hAnsi="Arial" w:cs="Arial"/>
          <w:b/>
          <w:bCs/>
          <w:color w:val="333333"/>
          <w:sz w:val="16"/>
          <w:szCs w:val="16"/>
          <w:vertAlign w:val="superscript"/>
          <w:lang w:val="en-US"/>
        </w:rPr>
        <w:t>3</w:t>
      </w:r>
      <w:r w:rsidRPr="00BA6B52">
        <w:rPr>
          <w:rFonts w:ascii="Arial" w:hAnsi="Arial" w:cs="Arial"/>
          <w:b/>
          <w:bCs/>
          <w:color w:val="333333"/>
          <w:sz w:val="22"/>
          <w:szCs w:val="22"/>
          <w:lang w:val="en-US"/>
        </w:rPr>
        <w:t>, Florent Lalanne </w:t>
      </w:r>
      <w:r w:rsidRPr="00BA6B52">
        <w:rPr>
          <w:rFonts w:ascii="Arial" w:hAnsi="Arial" w:cs="Arial"/>
          <w:b/>
          <w:bCs/>
          <w:color w:val="333333"/>
          <w:sz w:val="16"/>
          <w:szCs w:val="16"/>
          <w:vertAlign w:val="superscript"/>
          <w:lang w:val="en-US"/>
        </w:rPr>
        <w:t>1</w:t>
      </w:r>
      <w:r w:rsidRPr="00BA6B52">
        <w:rPr>
          <w:rFonts w:ascii="Arial" w:hAnsi="Arial" w:cs="Arial"/>
          <w:b/>
          <w:bCs/>
          <w:color w:val="333333"/>
          <w:sz w:val="22"/>
          <w:szCs w:val="22"/>
          <w:lang w:val="en-US"/>
        </w:rPr>
        <w:t>, Vanessa Lauronce </w:t>
      </w:r>
      <w:r w:rsidRPr="00BA6B52">
        <w:rPr>
          <w:rFonts w:ascii="Arial" w:hAnsi="Arial" w:cs="Arial"/>
          <w:b/>
          <w:bCs/>
          <w:color w:val="333333"/>
          <w:sz w:val="16"/>
          <w:szCs w:val="16"/>
          <w:vertAlign w:val="superscript"/>
          <w:lang w:val="en-US"/>
        </w:rPr>
        <w:t>4</w:t>
      </w:r>
      <w:r w:rsidRPr="00BA6B52">
        <w:rPr>
          <w:rFonts w:ascii="Arial" w:hAnsi="Arial" w:cs="Arial"/>
          <w:b/>
          <w:bCs/>
          <w:color w:val="333333"/>
          <w:sz w:val="22"/>
          <w:szCs w:val="22"/>
          <w:lang w:val="en-US"/>
        </w:rPr>
        <w:t> and Géraldine Loot </w:t>
      </w:r>
    </w:p>
    <w:p w:rsidR="001468A7" w:rsidRDefault="001468A7" w:rsidP="001468A7">
      <w:pPr>
        <w:pStyle w:val="2"/>
        <w:shd w:val="clear" w:color="auto" w:fill="FFFFFF"/>
        <w:jc w:val="both"/>
        <w:rPr>
          <w:rFonts w:ascii="Arial" w:hAnsi="Arial" w:cs="Arial"/>
          <w:color w:val="000000"/>
        </w:rPr>
      </w:pPr>
      <w:r>
        <w:rPr>
          <w:rFonts w:ascii="Arial" w:hAnsi="Arial" w:cs="Arial"/>
          <w:color w:val="000000"/>
        </w:rPr>
        <w:t>Риск хищничества в программах зарыбления: пример диадромного вида, находящегося на грани исчезновения, </w:t>
      </w:r>
      <w:r>
        <w:rPr>
          <w:rStyle w:val="a4"/>
          <w:rFonts w:ascii="Arial" w:hAnsi="Arial" w:cs="Arial"/>
          <w:color w:val="000000"/>
        </w:rPr>
        <w:t>европейского осетра</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Мари-Лор Аколас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Жереми Турнёр </w:t>
      </w:r>
      <w:r>
        <w:rPr>
          <w:rFonts w:ascii="Arial" w:hAnsi="Arial" w:cs="Arial"/>
          <w:b/>
          <w:bCs/>
          <w:color w:val="333333"/>
          <w:sz w:val="16"/>
          <w:szCs w:val="16"/>
          <w:vertAlign w:val="superscript"/>
        </w:rPr>
        <w:t>1</w:t>
      </w:r>
      <w:r>
        <w:rPr>
          <w:rFonts w:ascii="Arial" w:hAnsi="Arial" w:cs="Arial"/>
          <w:b/>
          <w:bCs/>
          <w:color w:val="333333"/>
          <w:sz w:val="22"/>
          <w:szCs w:val="22"/>
        </w:rPr>
        <w:t>, Тибо Диндар </w:t>
      </w:r>
      <w:r>
        <w:rPr>
          <w:rFonts w:ascii="Arial" w:hAnsi="Arial" w:cs="Arial"/>
          <w:b/>
          <w:bCs/>
          <w:color w:val="333333"/>
          <w:sz w:val="16"/>
          <w:szCs w:val="16"/>
          <w:vertAlign w:val="superscript"/>
        </w:rPr>
        <w:t>1</w:t>
      </w:r>
      <w:r>
        <w:rPr>
          <w:rFonts w:ascii="Arial" w:hAnsi="Arial" w:cs="Arial"/>
          <w:b/>
          <w:bCs/>
          <w:color w:val="333333"/>
          <w:sz w:val="22"/>
          <w:szCs w:val="22"/>
        </w:rPr>
        <w:t>, Фредерик Бау </w:t>
      </w:r>
      <w:r>
        <w:rPr>
          <w:rFonts w:ascii="Arial" w:hAnsi="Arial" w:cs="Arial"/>
          <w:b/>
          <w:bCs/>
          <w:color w:val="333333"/>
          <w:sz w:val="16"/>
          <w:szCs w:val="16"/>
          <w:vertAlign w:val="superscript"/>
        </w:rPr>
        <w:t>1</w:t>
      </w:r>
      <w:r>
        <w:rPr>
          <w:rFonts w:ascii="Arial" w:hAnsi="Arial" w:cs="Arial"/>
          <w:b/>
          <w:bCs/>
          <w:color w:val="333333"/>
          <w:sz w:val="22"/>
          <w:szCs w:val="22"/>
        </w:rPr>
        <w:t>, Франсуа Дрюйе </w:t>
      </w:r>
      <w:r>
        <w:rPr>
          <w:rFonts w:ascii="Arial" w:hAnsi="Arial" w:cs="Arial"/>
          <w:b/>
          <w:bCs/>
          <w:color w:val="333333"/>
          <w:sz w:val="16"/>
          <w:szCs w:val="16"/>
          <w:vertAlign w:val="superscript"/>
        </w:rPr>
        <w:t>2</w:t>
      </w:r>
      <w:r>
        <w:rPr>
          <w:rFonts w:ascii="Arial" w:hAnsi="Arial" w:cs="Arial"/>
          <w:b/>
          <w:bCs/>
          <w:color w:val="333333"/>
          <w:sz w:val="22"/>
          <w:szCs w:val="22"/>
        </w:rPr>
        <w:t>, Бенедикт Лало </w:t>
      </w:r>
      <w:r>
        <w:rPr>
          <w:rFonts w:ascii="Arial" w:hAnsi="Arial" w:cs="Arial"/>
          <w:b/>
          <w:bCs/>
          <w:color w:val="333333"/>
          <w:sz w:val="16"/>
          <w:szCs w:val="16"/>
          <w:vertAlign w:val="superscript"/>
        </w:rPr>
        <w:t>1</w:t>
      </w:r>
      <w:r>
        <w:rPr>
          <w:rFonts w:ascii="Arial" w:hAnsi="Arial" w:cs="Arial"/>
          <w:b/>
          <w:bCs/>
          <w:color w:val="333333"/>
          <w:sz w:val="22"/>
          <w:szCs w:val="22"/>
        </w:rPr>
        <w:t>, Корали Руа-Камиль </w:t>
      </w:r>
      <w:r>
        <w:rPr>
          <w:rFonts w:ascii="Arial" w:hAnsi="Arial" w:cs="Arial"/>
          <w:b/>
          <w:bCs/>
          <w:color w:val="333333"/>
          <w:sz w:val="16"/>
          <w:szCs w:val="16"/>
          <w:vertAlign w:val="superscript"/>
        </w:rPr>
        <w:t>3</w:t>
      </w:r>
      <w:r>
        <w:rPr>
          <w:rFonts w:ascii="Arial" w:hAnsi="Arial" w:cs="Arial"/>
          <w:b/>
          <w:bCs/>
          <w:color w:val="333333"/>
          <w:sz w:val="22"/>
          <w:szCs w:val="22"/>
        </w:rPr>
        <w:t>, Флоран Лаланн </w:t>
      </w:r>
      <w:r>
        <w:rPr>
          <w:rFonts w:ascii="Arial" w:hAnsi="Arial" w:cs="Arial"/>
          <w:b/>
          <w:bCs/>
          <w:color w:val="333333"/>
          <w:sz w:val="16"/>
          <w:szCs w:val="16"/>
          <w:vertAlign w:val="superscript"/>
        </w:rPr>
        <w:t>1</w:t>
      </w:r>
      <w:r>
        <w:rPr>
          <w:rFonts w:ascii="Arial" w:hAnsi="Arial" w:cs="Arial"/>
          <w:b/>
          <w:bCs/>
          <w:color w:val="333333"/>
          <w:sz w:val="22"/>
          <w:szCs w:val="22"/>
        </w:rPr>
        <w:t>, Ванесса Лоронс </w:t>
      </w:r>
      <w:r>
        <w:rPr>
          <w:rFonts w:ascii="Arial" w:hAnsi="Arial" w:cs="Arial"/>
          <w:b/>
          <w:bCs/>
          <w:color w:val="333333"/>
          <w:sz w:val="16"/>
          <w:szCs w:val="16"/>
          <w:vertAlign w:val="superscript"/>
        </w:rPr>
        <w:t>4</w:t>
      </w:r>
      <w:r>
        <w:rPr>
          <w:rFonts w:ascii="Arial" w:hAnsi="Arial" w:cs="Arial"/>
          <w:b/>
          <w:bCs/>
          <w:color w:val="333333"/>
          <w:sz w:val="22"/>
          <w:szCs w:val="22"/>
        </w:rPr>
        <w:t> и Жеральдин Лот </w:t>
      </w:r>
      <w:r>
        <w:rPr>
          <w:rFonts w:ascii="Arial" w:hAnsi="Arial" w:cs="Arial"/>
          <w:b/>
          <w:bCs/>
          <w:color w:val="333333"/>
          <w:sz w:val="16"/>
          <w:szCs w:val="16"/>
          <w:vertAlign w:val="superscript"/>
        </w:rPr>
        <w:t>3,5</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INRAE, UR EABX «Водные экосистемы и глобальные изменения», авеню де Верден, 50, 33612 Сеста,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Центр аквакультуры, рыболовства и окружающей среды в Новой Аквитании (Capena), Порт-де-ла-Барботьер, 33470 Гужан-Местрас,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Центр исследований биоразнообразия и окружающей среды (CRBE), UMR 5300, Тулузский университет, CNRS, IRD, Тулузский институт ядерной физики, Университет Поля Сабатье (UT3), 118 Rte de Narbonne, 31062 Тулуза, Cedex 9,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4</w:t>
      </w:r>
      <w:r>
        <w:rPr>
          <w:rFonts w:ascii="Arial" w:hAnsi="Arial" w:cs="Arial"/>
          <w:color w:val="333333"/>
          <w:sz w:val="22"/>
          <w:szCs w:val="22"/>
        </w:rPr>
        <w:t> Мигадо, 18-я улица Гаронны, 47520 Ле-Пассаж,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5</w:t>
      </w:r>
      <w:r>
        <w:rPr>
          <w:rFonts w:ascii="Arial" w:hAnsi="Arial" w:cs="Arial"/>
          <w:color w:val="333333"/>
          <w:sz w:val="22"/>
          <w:szCs w:val="22"/>
        </w:rPr>
        <w:t> Университетский институт Франции (IUF), Париж, Франция</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marie-laure.acolas@inrae.fr (М.-Л. А.)</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Для сохранения осетровых видов и предотвращения их вымирания проводятся программы по зарыблению. У молоди, выращенной в инкубаторах, могут быть снижены поведенческие способности по сравнению с особями, выросшими в дикой природе, особенно это касается неадекватных реакций на хищников. В этом исследовании с помощью двух взаимодополняющих методов — анализа рациона основного хищника и телеметрии — была проведена оценка риска нападения хищников на молодь </w:t>
      </w:r>
      <w:r>
        <w:rPr>
          <w:rStyle w:val="a4"/>
          <w:rFonts w:ascii="Arial" w:hAnsi="Arial" w:cs="Arial"/>
          <w:color w:val="333333"/>
          <w:sz w:val="22"/>
          <w:szCs w:val="22"/>
        </w:rPr>
        <w:t>Acipenser sturio</w:t>
      </w:r>
      <w:r>
        <w:rPr>
          <w:rFonts w:ascii="Arial" w:hAnsi="Arial" w:cs="Arial"/>
          <w:color w:val="333333"/>
          <w:sz w:val="22"/>
          <w:szCs w:val="22"/>
        </w:rPr>
        <w:t>, последнего аборигенного вида осетровых в Западной Европе. Эксперименты проводились в двух крупных реках (Дордонь, Гаронна) на юго-западе Франции. После выпуска в реку мальков в возрасте 3 месяцев рацион </w:t>
      </w:r>
      <w:r>
        <w:rPr>
          <w:rStyle w:val="a4"/>
          <w:rFonts w:ascii="Arial" w:hAnsi="Arial" w:cs="Arial"/>
          <w:color w:val="333333"/>
          <w:sz w:val="22"/>
          <w:szCs w:val="22"/>
        </w:rPr>
        <w:t>главного ручьего сига</w:t>
      </w:r>
      <w:r>
        <w:rPr>
          <w:rFonts w:ascii="Arial" w:hAnsi="Arial" w:cs="Arial"/>
          <w:color w:val="333333"/>
          <w:sz w:val="22"/>
          <w:szCs w:val="22"/>
        </w:rPr>
        <w:t> оценивался с помощью прямого исследования содержимого желудка и молекулярного анализа их фекалий с помощью цифровой ПЦР, нацеленной на 6 потенциальных объектов питания. Молекулярный анализ фекалий </w:t>
      </w:r>
      <w:r>
        <w:rPr>
          <w:rStyle w:val="a4"/>
          <w:rFonts w:ascii="Arial" w:hAnsi="Arial" w:cs="Arial"/>
          <w:color w:val="333333"/>
          <w:sz w:val="22"/>
          <w:szCs w:val="22"/>
        </w:rPr>
        <w:t>S. glanis</w:t>
      </w:r>
      <w:r>
        <w:rPr>
          <w:rFonts w:ascii="Arial" w:hAnsi="Arial" w:cs="Arial"/>
          <w:color w:val="333333"/>
          <w:sz w:val="22"/>
          <w:szCs w:val="22"/>
        </w:rPr>
        <w:t> показал, что они умеренно питаются осетровыми, которые были обнаружены в 30 % образцов фекалий. Такой же уровень потребления наблюдается у </w:t>
      </w:r>
      <w:r>
        <w:rPr>
          <w:rStyle w:val="a4"/>
          <w:rFonts w:ascii="Arial" w:hAnsi="Arial" w:cs="Arial"/>
          <w:color w:val="333333"/>
          <w:sz w:val="22"/>
          <w:szCs w:val="22"/>
        </w:rPr>
        <w:t>Cyprinus carpio</w:t>
      </w:r>
      <w:r>
        <w:rPr>
          <w:rFonts w:ascii="Arial" w:hAnsi="Arial" w:cs="Arial"/>
          <w:color w:val="333333"/>
          <w:sz w:val="22"/>
          <w:szCs w:val="22"/>
        </w:rPr>
        <w:t> и </w:t>
      </w:r>
      <w:r>
        <w:rPr>
          <w:rStyle w:val="a4"/>
          <w:rFonts w:ascii="Arial" w:hAnsi="Arial" w:cs="Arial"/>
          <w:color w:val="333333"/>
          <w:sz w:val="22"/>
          <w:szCs w:val="22"/>
        </w:rPr>
        <w:t>Faxonius limosus</w:t>
      </w:r>
      <w:r>
        <w:rPr>
          <w:rFonts w:ascii="Arial" w:hAnsi="Arial" w:cs="Arial"/>
          <w:color w:val="333333"/>
          <w:sz w:val="22"/>
          <w:szCs w:val="22"/>
        </w:rPr>
        <w:t>. </w:t>
      </w:r>
      <w:r>
        <w:rPr>
          <w:rStyle w:val="a4"/>
          <w:rFonts w:ascii="Arial" w:hAnsi="Arial" w:cs="Arial"/>
          <w:color w:val="333333"/>
          <w:sz w:val="22"/>
          <w:szCs w:val="22"/>
        </w:rPr>
        <w:t>Eriocheir sinensis</w:t>
      </w:r>
      <w:r>
        <w:rPr>
          <w:rFonts w:ascii="Arial" w:hAnsi="Arial" w:cs="Arial"/>
          <w:color w:val="333333"/>
          <w:sz w:val="22"/>
          <w:szCs w:val="22"/>
        </w:rPr>
        <w:t> был обнаружен в 52 % образцов, а </w:t>
      </w:r>
      <w:r>
        <w:rPr>
          <w:rStyle w:val="a4"/>
          <w:rFonts w:ascii="Arial" w:hAnsi="Arial" w:cs="Arial"/>
          <w:color w:val="333333"/>
          <w:sz w:val="22"/>
          <w:szCs w:val="22"/>
        </w:rPr>
        <w:t>Anguilla anguilla</w:t>
      </w:r>
      <w:r>
        <w:rPr>
          <w:rFonts w:ascii="Arial" w:hAnsi="Arial" w:cs="Arial"/>
          <w:color w:val="333333"/>
          <w:sz w:val="22"/>
          <w:szCs w:val="22"/>
        </w:rPr>
        <w:t> потреблялась в больших количествах (82 % образцов фекалий). </w:t>
      </w:r>
      <w:r>
        <w:rPr>
          <w:rStyle w:val="a4"/>
          <w:rFonts w:ascii="Arial" w:hAnsi="Arial" w:cs="Arial"/>
          <w:color w:val="333333"/>
          <w:sz w:val="22"/>
          <w:szCs w:val="22"/>
        </w:rPr>
        <w:t>Alosa </w:t>
      </w:r>
      <w:r>
        <w:rPr>
          <w:rFonts w:ascii="Arial" w:hAnsi="Arial" w:cs="Arial"/>
          <w:color w:val="333333"/>
          <w:sz w:val="22"/>
          <w:szCs w:val="22"/>
        </w:rPr>
        <w:t>sp. Молодь также была обнаружена, но не идентифицирована при анализе фекалий. При прямом анализе содержимого желудка не было обнаружено проходных рыб, что подчёркивает эффективность молекулярного подхода. На одиннадцатимесячных мальков надели акустические метки для отслеживания хищников и выпустили в дикую природу, чтобы оценить частоту их нападения во время миграции вниз по течению. Было выявлено, что в реке Дордонь хищники нападают на более чем 80 % особей до того, как они достигнут солёного устья. Напротив, в реке Гаронна наблюдался умеренный уровень хищничества, но он был связан с пиком расхода воды на следующий день после выпуска, что привело к быстрой транспортировке особей в солёное устье. Результаты интерпретируются в свете обзора литературы о риске хищничества на всём протяжении от пресной воды до моря для </w:t>
      </w:r>
      <w:r>
        <w:rPr>
          <w:rStyle w:val="a4"/>
          <w:rFonts w:ascii="Arial" w:hAnsi="Arial" w:cs="Arial"/>
          <w:color w:val="333333"/>
          <w:sz w:val="22"/>
          <w:szCs w:val="22"/>
        </w:rPr>
        <w:t>A. sturio</w:t>
      </w:r>
      <w:r>
        <w:rPr>
          <w:rFonts w:ascii="Arial" w:hAnsi="Arial" w:cs="Arial"/>
          <w:color w:val="333333"/>
          <w:sz w:val="22"/>
          <w:szCs w:val="22"/>
        </w:rPr>
        <w:t>.</w:t>
      </w:r>
    </w:p>
    <w:p w:rsidR="001468A7" w:rsidRDefault="001468A7" w:rsidP="001468A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хищничество; телеметрия; цифровая ПЦР; Acipenser sturio</w:t>
      </w:r>
    </w:p>
    <w:p w:rsidR="001468A7" w:rsidRPr="00BE1A28" w:rsidRDefault="001468A7">
      <w:pPr>
        <w:rPr>
          <w:lang w:val="en-US"/>
        </w:rPr>
      </w:pPr>
      <w:r w:rsidRPr="00BE1A28">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Diagnosis and Prevention Strategies of Sturgeon Diseases</w:t>
      </w:r>
    </w:p>
    <w:p w:rsidR="00BA6B52" w:rsidRPr="00BA6B52" w:rsidRDefault="00BA6B52" w:rsidP="00BA6B52">
      <w:pPr>
        <w:pStyle w:val="a5"/>
        <w:shd w:val="clear" w:color="auto" w:fill="FFFFFF"/>
        <w:spacing w:before="0" w:beforeAutospacing="0"/>
        <w:jc w:val="both"/>
        <w:rPr>
          <w:rFonts w:ascii="Arial" w:hAnsi="Arial" w:cs="Arial"/>
          <w:color w:val="333333"/>
          <w:sz w:val="22"/>
          <w:szCs w:val="22"/>
          <w:lang w:val="en-US"/>
        </w:rPr>
      </w:pPr>
      <w:r w:rsidRPr="00BA6B52">
        <w:rPr>
          <w:rFonts w:ascii="Arial" w:hAnsi="Arial" w:cs="Arial"/>
          <w:b/>
          <w:bCs/>
          <w:color w:val="333333"/>
          <w:sz w:val="22"/>
          <w:szCs w:val="22"/>
          <w:lang w:val="en-US"/>
        </w:rPr>
        <w:t>Qiaoqing Xu </w:t>
      </w:r>
      <w:r w:rsidRPr="00BA6B52">
        <w:rPr>
          <w:rFonts w:ascii="Cambria Math" w:hAnsi="Cambria Math" w:cs="Cambria Math"/>
          <w:b/>
          <w:bCs/>
          <w:color w:val="333333"/>
          <w:sz w:val="16"/>
          <w:szCs w:val="16"/>
          <w:vertAlign w:val="superscript"/>
          <w:lang w:val="en-US"/>
        </w:rPr>
        <w:t>∗</w:t>
      </w:r>
      <w:r w:rsidRPr="00BA6B52">
        <w:rPr>
          <w:rFonts w:ascii="Arial" w:hAnsi="Arial" w:cs="Arial"/>
          <w:b/>
          <w:bCs/>
          <w:color w:val="333333"/>
          <w:sz w:val="22"/>
          <w:szCs w:val="22"/>
          <w:lang w:val="en-US"/>
        </w:rPr>
        <w:t>, Meng Xie, Qian Li, Ting Yu, Guangyi Ding, Keli Gong, Xincheng Jiang, Shuo Yang and Simei Hu</w:t>
      </w:r>
    </w:p>
    <w:p w:rsidR="007C2838" w:rsidRDefault="007C2838" w:rsidP="007C2838">
      <w:pPr>
        <w:pStyle w:val="2"/>
        <w:shd w:val="clear" w:color="auto" w:fill="FFFFFF"/>
        <w:jc w:val="both"/>
        <w:rPr>
          <w:rFonts w:ascii="Arial" w:hAnsi="Arial" w:cs="Arial"/>
          <w:color w:val="000000"/>
        </w:rPr>
      </w:pPr>
      <w:r>
        <w:rPr>
          <w:rFonts w:ascii="Arial" w:hAnsi="Arial" w:cs="Arial"/>
          <w:color w:val="000000"/>
        </w:rPr>
        <w:t>Стратегии диагностики и профилактики заболеваний осетровых</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Цяоцин Сюй </w:t>
      </w:r>
      <w:r>
        <w:rPr>
          <w:rFonts w:ascii="Cambria Math" w:hAnsi="Cambria Math" w:cs="Cambria Math"/>
          <w:b/>
          <w:bCs/>
          <w:color w:val="333333"/>
          <w:sz w:val="16"/>
          <w:szCs w:val="16"/>
          <w:vertAlign w:val="superscript"/>
        </w:rPr>
        <w:t>∗</w:t>
      </w:r>
      <w:r>
        <w:rPr>
          <w:rFonts w:ascii="Arial" w:hAnsi="Arial" w:cs="Arial"/>
          <w:b/>
          <w:bCs/>
          <w:color w:val="333333"/>
          <w:sz w:val="22"/>
          <w:szCs w:val="22"/>
        </w:rPr>
        <w:t>, Мэн Се, Цянь Ли, Тин Ю, Гуанъи Дин, Кэли Гун, Синьчэн Цзян, Шуо Ян и Сымэй Ху</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Институт болезней китайского осетра, Университет Янцзы, Цзинчжоу 434025, Китай</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xuqiaoqing@163.com (Ц. С.)</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С 2003 года объёмы производства осетровых в Китае постоянно растут: с 10 900 тонн в 2003 году до почти 150 000 тонн в 2024 году. С постоянным ростом объёмов производства искусственно выращенного осетра основным сдерживающим фактором в его разведении стало частое возникновение заболеваний. В течение последнего десятилетия наша команда занималась исследованиями и разработкой наборов для диагностики и выявления болезней осетровых, а также тестированием антибактериальных препаратов. Мы добились ряда результатов в этой области. Во-первых, различные патогенные бактерии были выделены и идентифицированы у </w:t>
      </w:r>
      <w:r>
        <w:rPr>
          <w:rFonts w:ascii="Arial" w:hAnsi="Arial" w:cs="Arial"/>
          <w:color w:val="333333"/>
          <w:sz w:val="22"/>
          <w:szCs w:val="22"/>
        </w:rPr>
        <w:lastRenderedPageBreak/>
        <w:t>осетровых, таких как китайский осетр (</w:t>
      </w:r>
      <w:r>
        <w:rPr>
          <w:rStyle w:val="a4"/>
          <w:rFonts w:ascii="Arial" w:hAnsi="Arial" w:cs="Arial"/>
          <w:color w:val="333333"/>
          <w:sz w:val="22"/>
          <w:szCs w:val="22"/>
        </w:rPr>
        <w:t>Acipenser sinensis</w:t>
      </w:r>
      <w:r>
        <w:rPr>
          <w:rFonts w:ascii="Arial" w:hAnsi="Arial" w:cs="Arial"/>
          <w:color w:val="333333"/>
          <w:sz w:val="22"/>
          <w:szCs w:val="22"/>
        </w:rPr>
        <w:t>), осетр Янцзы (</w:t>
      </w:r>
      <w:r>
        <w:rPr>
          <w:rStyle w:val="a4"/>
          <w:rFonts w:ascii="Arial" w:hAnsi="Arial" w:cs="Arial"/>
          <w:color w:val="333333"/>
          <w:sz w:val="22"/>
          <w:szCs w:val="22"/>
        </w:rPr>
        <w:t>A. dabryanus</w:t>
      </w:r>
      <w:r>
        <w:rPr>
          <w:rFonts w:ascii="Arial" w:hAnsi="Arial" w:cs="Arial"/>
          <w:color w:val="333333"/>
          <w:sz w:val="22"/>
          <w:szCs w:val="22"/>
        </w:rPr>
        <w:t>), гибридный осетр, включая </w:t>
      </w:r>
      <w:r>
        <w:rPr>
          <w:rStyle w:val="a4"/>
          <w:rFonts w:ascii="Arial" w:hAnsi="Arial" w:cs="Arial"/>
          <w:color w:val="333333"/>
          <w:sz w:val="22"/>
          <w:szCs w:val="22"/>
        </w:rPr>
        <w:t>Staphylococcus sciuri, Aeromonas veronii</w:t>
      </w:r>
      <w:r>
        <w:rPr>
          <w:rFonts w:ascii="Arial" w:hAnsi="Arial" w:cs="Arial"/>
          <w:color w:val="333333"/>
          <w:sz w:val="22"/>
          <w:szCs w:val="22"/>
        </w:rPr>
        <w:t>,</w:t>
      </w:r>
      <w:r>
        <w:rPr>
          <w:rStyle w:val="a4"/>
          <w:rFonts w:ascii="Arial" w:hAnsi="Arial" w:cs="Arial"/>
          <w:color w:val="333333"/>
          <w:sz w:val="22"/>
          <w:szCs w:val="22"/>
        </w:rPr>
        <w:t> A. hydrophila</w:t>
      </w:r>
      <w:r>
        <w:rPr>
          <w:rFonts w:ascii="Arial" w:hAnsi="Arial" w:cs="Arial"/>
          <w:color w:val="333333"/>
          <w:sz w:val="22"/>
          <w:szCs w:val="22"/>
        </w:rPr>
        <w:t>,</w:t>
      </w:r>
      <w:r>
        <w:rPr>
          <w:rStyle w:val="a4"/>
          <w:rFonts w:ascii="Arial" w:hAnsi="Arial" w:cs="Arial"/>
          <w:color w:val="333333"/>
          <w:sz w:val="22"/>
          <w:szCs w:val="22"/>
        </w:rPr>
        <w:t> Citrobacter freundii</w:t>
      </w:r>
      <w:r>
        <w:rPr>
          <w:rFonts w:ascii="Arial" w:hAnsi="Arial" w:cs="Arial"/>
          <w:color w:val="333333"/>
          <w:sz w:val="22"/>
          <w:szCs w:val="22"/>
        </w:rPr>
        <w:t>,</w:t>
      </w:r>
      <w:r>
        <w:rPr>
          <w:rStyle w:val="a4"/>
          <w:rFonts w:ascii="Arial" w:hAnsi="Arial" w:cs="Arial"/>
          <w:color w:val="333333"/>
          <w:sz w:val="22"/>
          <w:szCs w:val="22"/>
        </w:rPr>
        <w:t> Yersinia ruckeri</w:t>
      </w:r>
      <w:r>
        <w:rPr>
          <w:rFonts w:ascii="Arial" w:hAnsi="Arial" w:cs="Arial"/>
          <w:color w:val="333333"/>
          <w:sz w:val="22"/>
          <w:szCs w:val="22"/>
        </w:rPr>
        <w:t>,</w:t>
      </w:r>
      <w:r>
        <w:rPr>
          <w:rStyle w:val="a4"/>
          <w:rFonts w:ascii="Arial" w:hAnsi="Arial" w:cs="Arial"/>
          <w:color w:val="333333"/>
          <w:sz w:val="22"/>
          <w:szCs w:val="22"/>
        </w:rPr>
        <w:t> Mycobacterium marinum</w:t>
      </w:r>
      <w:r>
        <w:rPr>
          <w:rFonts w:ascii="Arial" w:hAnsi="Arial" w:cs="Arial"/>
          <w:color w:val="333333"/>
          <w:sz w:val="22"/>
          <w:szCs w:val="22"/>
        </w:rPr>
        <w:t> и </w:t>
      </w:r>
      <w:r>
        <w:rPr>
          <w:rStyle w:val="a4"/>
          <w:rFonts w:ascii="Arial" w:hAnsi="Arial" w:cs="Arial"/>
          <w:color w:val="333333"/>
          <w:sz w:val="22"/>
          <w:szCs w:val="22"/>
        </w:rPr>
        <w:t>Plesiomonas shigelloides</w:t>
      </w:r>
      <w:r>
        <w:rPr>
          <w:rFonts w:ascii="Arial" w:hAnsi="Arial" w:cs="Arial"/>
          <w:color w:val="333333"/>
          <w:sz w:val="22"/>
          <w:szCs w:val="22"/>
        </w:rPr>
        <w:t>. основное внимание было уделено изучению патогенных механизмов </w:t>
      </w:r>
      <w:r>
        <w:rPr>
          <w:rStyle w:val="a4"/>
          <w:rFonts w:ascii="Arial" w:hAnsi="Arial" w:cs="Arial"/>
          <w:color w:val="333333"/>
          <w:sz w:val="22"/>
          <w:szCs w:val="22"/>
        </w:rPr>
        <w:t>Y. ruckeri</w:t>
      </w:r>
      <w:r>
        <w:rPr>
          <w:rFonts w:ascii="Arial" w:hAnsi="Arial" w:cs="Arial"/>
          <w:color w:val="333333"/>
          <w:sz w:val="22"/>
          <w:szCs w:val="22"/>
        </w:rPr>
        <w:t>,</w:t>
      </w:r>
      <w:r>
        <w:rPr>
          <w:rStyle w:val="a4"/>
          <w:rFonts w:ascii="Arial" w:hAnsi="Arial" w:cs="Arial"/>
          <w:color w:val="333333"/>
          <w:sz w:val="22"/>
          <w:szCs w:val="22"/>
        </w:rPr>
        <w:t> M. marinum</w:t>
      </w:r>
      <w:r>
        <w:rPr>
          <w:rFonts w:ascii="Arial" w:hAnsi="Arial" w:cs="Arial"/>
          <w:color w:val="333333"/>
          <w:sz w:val="22"/>
          <w:szCs w:val="22"/>
        </w:rPr>
        <w:t> и</w:t>
      </w:r>
      <w:r>
        <w:rPr>
          <w:rStyle w:val="a4"/>
          <w:rFonts w:ascii="Arial" w:hAnsi="Arial" w:cs="Arial"/>
          <w:color w:val="333333"/>
          <w:sz w:val="22"/>
          <w:szCs w:val="22"/>
        </w:rPr>
        <w:t> S. sciuri</w:t>
      </w:r>
      <w:r>
        <w:rPr>
          <w:rFonts w:ascii="Arial" w:hAnsi="Arial" w:cs="Arial"/>
          <w:color w:val="333333"/>
          <w:sz w:val="22"/>
          <w:szCs w:val="22"/>
        </w:rPr>
        <w:t> у осетровых; В то же время был разработан диагностический метод выявления того, инфицированы ли осетры </w:t>
      </w:r>
      <w:r>
        <w:rPr>
          <w:rStyle w:val="a4"/>
          <w:rFonts w:ascii="Arial" w:hAnsi="Arial" w:cs="Arial"/>
          <w:color w:val="333333"/>
          <w:sz w:val="22"/>
          <w:szCs w:val="22"/>
        </w:rPr>
        <w:t>M.был успешно создан marinum</w:t>
      </w:r>
      <w:r>
        <w:rPr>
          <w:rFonts w:ascii="Arial" w:hAnsi="Arial" w:cs="Arial"/>
          <w:color w:val="333333"/>
          <w:sz w:val="22"/>
          <w:szCs w:val="22"/>
        </w:rPr>
        <w:t>, который может эффективно предотвращать появление нетуберкулезных микобактерий у осетровых; Кроме того, было проведено большое количество экспериментов для демонстрации превосходного антибактериального эффекта интерферона I типа IFNf и белка его домена a4 (IFNf a4) у осетровых; Наконец, из кишечного тракта китайского осетра был выделен штамм </w:t>
      </w:r>
      <w:r>
        <w:rPr>
          <w:rStyle w:val="a4"/>
          <w:rFonts w:ascii="Arial" w:hAnsi="Arial" w:cs="Arial"/>
          <w:color w:val="333333"/>
          <w:sz w:val="22"/>
          <w:szCs w:val="22"/>
        </w:rPr>
        <w:t>Fictibacillus nanhaiensis</w:t>
      </w:r>
      <w:r>
        <w:rPr>
          <w:rFonts w:ascii="Arial" w:hAnsi="Arial" w:cs="Arial"/>
          <w:color w:val="333333"/>
          <w:sz w:val="22"/>
          <w:szCs w:val="22"/>
        </w:rPr>
        <w:t>, который может эффективно подавлять рост </w:t>
      </w:r>
      <w:r>
        <w:rPr>
          <w:rStyle w:val="a4"/>
          <w:rFonts w:ascii="Arial" w:hAnsi="Arial" w:cs="Arial"/>
          <w:color w:val="333333"/>
          <w:sz w:val="22"/>
          <w:szCs w:val="22"/>
        </w:rPr>
        <w:t>M. marinum</w:t>
      </w:r>
      <w:r>
        <w:rPr>
          <w:rFonts w:ascii="Arial" w:hAnsi="Arial" w:cs="Arial"/>
          <w:color w:val="333333"/>
          <w:sz w:val="22"/>
          <w:szCs w:val="22"/>
        </w:rPr>
        <w:t>,</w:t>
      </w:r>
      <w:r>
        <w:rPr>
          <w:rStyle w:val="a4"/>
          <w:rFonts w:ascii="Arial" w:hAnsi="Arial" w:cs="Arial"/>
          <w:color w:val="333333"/>
          <w:sz w:val="22"/>
          <w:szCs w:val="22"/>
        </w:rPr>
        <w:t> Y. ruckeri</w:t>
      </w:r>
      <w:r>
        <w:rPr>
          <w:rFonts w:ascii="Arial" w:hAnsi="Arial" w:cs="Arial"/>
          <w:color w:val="333333"/>
          <w:sz w:val="22"/>
          <w:szCs w:val="22"/>
        </w:rPr>
        <w:t>, </w:t>
      </w:r>
      <w:r>
        <w:rPr>
          <w:rStyle w:val="a4"/>
          <w:rFonts w:ascii="Arial" w:hAnsi="Arial" w:cs="Arial"/>
          <w:color w:val="333333"/>
          <w:sz w:val="22"/>
          <w:szCs w:val="22"/>
        </w:rPr>
        <w:t>A. veronii</w:t>
      </w:r>
      <w:r>
        <w:rPr>
          <w:rFonts w:ascii="Arial" w:hAnsi="Arial" w:cs="Arial"/>
          <w:color w:val="333333"/>
          <w:sz w:val="22"/>
          <w:szCs w:val="22"/>
        </w:rPr>
        <w:t> , демонстрирующий хорошую практическую ценность для применения. Помимо изучения бактериальных заболеваний у осетровых, команда также обнаружила вирус герпеса I типа у молоди китайского осетра. После заражения этим вирусом смертность молоди китайского осетра достигала 80%. Изучение процесса заражения и патогенного механизма возбудителей заболеваний у осетровых может помочь эффективно предотвращать возникновение болезней, снизить смертность осетровых и повысить экономическую выгоду от аквакультуры.</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осётр; </w:t>
      </w:r>
      <w:r>
        <w:rPr>
          <w:rStyle w:val="a4"/>
          <w:rFonts w:ascii="Arial" w:hAnsi="Arial" w:cs="Arial"/>
          <w:color w:val="333333"/>
          <w:sz w:val="22"/>
          <w:szCs w:val="22"/>
        </w:rPr>
        <w:t>Mycobacterium marinum</w:t>
      </w:r>
      <w:r>
        <w:rPr>
          <w:rFonts w:ascii="Arial" w:hAnsi="Arial" w:cs="Arial"/>
          <w:color w:val="333333"/>
          <w:sz w:val="22"/>
          <w:szCs w:val="22"/>
        </w:rPr>
        <w:t>; </w:t>
      </w:r>
      <w:r>
        <w:rPr>
          <w:rStyle w:val="a4"/>
          <w:rFonts w:ascii="Arial" w:hAnsi="Arial" w:cs="Arial"/>
          <w:color w:val="333333"/>
          <w:sz w:val="22"/>
          <w:szCs w:val="22"/>
        </w:rPr>
        <w:t>Yersinia ruckeri</w:t>
      </w:r>
      <w:r>
        <w:rPr>
          <w:rFonts w:ascii="Arial" w:hAnsi="Arial" w:cs="Arial"/>
          <w:color w:val="333333"/>
          <w:sz w:val="22"/>
          <w:szCs w:val="22"/>
        </w:rPr>
        <w:t>; интерферон-альфа; </w:t>
      </w:r>
      <w:r>
        <w:rPr>
          <w:rStyle w:val="a4"/>
          <w:rFonts w:ascii="Arial" w:hAnsi="Arial" w:cs="Arial"/>
          <w:color w:val="333333"/>
          <w:sz w:val="22"/>
          <w:szCs w:val="22"/>
        </w:rPr>
        <w:t>Fictibacillus nanhaiensis</w:t>
      </w:r>
    </w:p>
    <w:p w:rsidR="001468A7" w:rsidRPr="00BE1A28" w:rsidRDefault="007C2838">
      <w:pPr>
        <w:rPr>
          <w:lang w:val="en-US"/>
        </w:rPr>
      </w:pPr>
      <w:r w:rsidRPr="00BE1A28">
        <w:rPr>
          <w:lang w:val="en-US"/>
        </w:rPr>
        <w:t>………….</w:t>
      </w:r>
    </w:p>
    <w:p w:rsidR="00BA6B52" w:rsidRPr="00BA6B52" w:rsidRDefault="00BA6B52" w:rsidP="00BA6B52">
      <w:pPr>
        <w:pStyle w:val="2"/>
        <w:shd w:val="clear" w:color="auto" w:fill="FFFFFF"/>
        <w:jc w:val="both"/>
        <w:rPr>
          <w:rFonts w:ascii="Arial" w:hAnsi="Arial" w:cs="Arial"/>
          <w:color w:val="000000"/>
          <w:lang w:val="en-US"/>
        </w:rPr>
      </w:pPr>
      <w:r w:rsidRPr="00BA6B52">
        <w:rPr>
          <w:rFonts w:ascii="Arial" w:hAnsi="Arial" w:cs="Arial"/>
          <w:color w:val="000000"/>
          <w:lang w:val="en-US"/>
        </w:rPr>
        <w:t>Historical and Contemporary Overview of Sturgeon and Caviar Production Worldwide</w:t>
      </w:r>
    </w:p>
    <w:p w:rsidR="00BA6B52" w:rsidRDefault="00BA6B52" w:rsidP="00BA6B5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Bronzi Paolo</w:t>
      </w:r>
    </w:p>
    <w:p w:rsidR="007C2838" w:rsidRDefault="007C2838" w:rsidP="007C2838">
      <w:pPr>
        <w:pStyle w:val="2"/>
        <w:shd w:val="clear" w:color="auto" w:fill="FFFFFF"/>
        <w:jc w:val="both"/>
        <w:rPr>
          <w:rFonts w:ascii="Arial" w:hAnsi="Arial" w:cs="Arial"/>
          <w:color w:val="000000"/>
        </w:rPr>
      </w:pPr>
      <w:r>
        <w:rPr>
          <w:rFonts w:ascii="Arial" w:hAnsi="Arial" w:cs="Arial"/>
          <w:color w:val="000000"/>
        </w:rPr>
        <w:t>Исторический и современный обзор мирового производства осетровых и икры</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Бронци Паоло </w:t>
      </w:r>
      <w:r>
        <w:rPr>
          <w:rFonts w:ascii="Cambria Math" w:hAnsi="Cambria Math" w:cs="Cambria Math"/>
          <w:b/>
          <w:bCs/>
          <w:color w:val="333333"/>
          <w:sz w:val="16"/>
          <w:szCs w:val="16"/>
          <w:vertAlign w:val="superscript"/>
        </w:rPr>
        <w:t>∗</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WSCS</w:t>
      </w:r>
    </w:p>
    <w:p w:rsidR="007C2838" w:rsidRPr="007C2838" w:rsidRDefault="007C2838" w:rsidP="007C2838">
      <w:pPr>
        <w:pStyle w:val="a5"/>
        <w:shd w:val="clear" w:color="auto" w:fill="FFFFFF"/>
        <w:spacing w:before="0" w:beforeAutospacing="0"/>
        <w:jc w:val="both"/>
        <w:rPr>
          <w:rFonts w:ascii="Arial" w:hAnsi="Arial" w:cs="Arial"/>
          <w:color w:val="333333"/>
          <w:sz w:val="22"/>
          <w:szCs w:val="22"/>
          <w:lang w:val="en-US"/>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w:t>
      </w:r>
      <w:r w:rsidRPr="007C2838">
        <w:rPr>
          <w:rFonts w:ascii="Arial" w:hAnsi="Arial" w:cs="Arial"/>
          <w:color w:val="333333"/>
          <w:sz w:val="22"/>
          <w:szCs w:val="22"/>
          <w:lang w:val="en-US"/>
        </w:rPr>
        <w:t>E-mail: aerespe@mac.com (</w:t>
      </w:r>
      <w:r>
        <w:rPr>
          <w:rFonts w:ascii="Arial" w:hAnsi="Arial" w:cs="Arial"/>
          <w:color w:val="333333"/>
          <w:sz w:val="22"/>
          <w:szCs w:val="22"/>
        </w:rPr>
        <w:t>Б</w:t>
      </w:r>
      <w:r w:rsidRPr="007C2838">
        <w:rPr>
          <w:rFonts w:ascii="Arial" w:hAnsi="Arial" w:cs="Arial"/>
          <w:color w:val="333333"/>
          <w:sz w:val="22"/>
          <w:szCs w:val="22"/>
          <w:lang w:val="en-US"/>
        </w:rPr>
        <w:t xml:space="preserve">. </w:t>
      </w:r>
      <w:r>
        <w:rPr>
          <w:rFonts w:ascii="Arial" w:hAnsi="Arial" w:cs="Arial"/>
          <w:color w:val="333333"/>
          <w:sz w:val="22"/>
          <w:szCs w:val="22"/>
        </w:rPr>
        <w:t>П</w:t>
      </w:r>
      <w:r w:rsidRPr="007C2838">
        <w:rPr>
          <w:rFonts w:ascii="Arial" w:hAnsi="Arial" w:cs="Arial"/>
          <w:color w:val="333333"/>
          <w:sz w:val="22"/>
          <w:szCs w:val="22"/>
          <w:lang w:val="en-US"/>
        </w:rPr>
        <w:t>.)</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За последние десятилетия производство осетровых и икры претерпело значительные изменения, обусловленные как природоохранными потребностями, так и динамикой рынка. Если раньше мировое производство зависело от вылова рыбы в дикой природе, то после сокращения естественных популяций и введения строгих защитных мер оно почти полностью перешло на аквакультуру. Сегодня икра производится почти исключительно из выращенного в неволе маточного поголовья, которое содержится и воспроизводится в контролируемых условиях, при этом всё чаще используются гибридные породы, выведенные для оптимизации урожайности и адаптации к интенсивным системам аквакультуры. В этом обзоре рассматриваются исторические модели производства и приводится обновлённый анализ мирового производства осетровых и икры до 2024 года. Данные показывают, что, несмотря на участие более 50 стран, производство по-прежнему сосредоточено в руках небольшой группы крупных производителей в Европе и Азии. Представлены данные о вкладе на глобальном уровне и на уровне стран, а также о тенденциях в выращивании видов, эволюции производства икры в соответствии с правилами СИТЕС и растущей роли заменителей икры. Несмотря на трудности со сбором достоверных статистических данных, анализ показывает, что аквакультура стремительно развивается, и в настоящее время на долю Китая приходится большая часть мирового производства. Сравнивая прошлое и настоящее, мы </w:t>
      </w:r>
      <w:r>
        <w:rPr>
          <w:rFonts w:ascii="Arial" w:hAnsi="Arial" w:cs="Arial"/>
          <w:color w:val="333333"/>
          <w:sz w:val="22"/>
          <w:szCs w:val="22"/>
        </w:rPr>
        <w:lastRenderedPageBreak/>
        <w:t>подчёркиваем двойную роль аквакультуры: как ключевого экономического сектора и как важнейшего источника маточного поголовья, необходимого для программ восстановления исчезающих видов осетровых.</w:t>
      </w:r>
    </w:p>
    <w:p w:rsidR="007C2838" w:rsidRPr="00BE1A28" w:rsidRDefault="007C2838" w:rsidP="007C2838">
      <w:pPr>
        <w:pStyle w:val="a5"/>
        <w:shd w:val="clear" w:color="auto" w:fill="FFFFFF"/>
        <w:spacing w:before="0" w:beforeAutospacing="0"/>
        <w:jc w:val="both"/>
        <w:rPr>
          <w:rFonts w:ascii="Arial" w:hAnsi="Arial" w:cs="Arial"/>
          <w:color w:val="333333"/>
          <w:sz w:val="22"/>
          <w:szCs w:val="22"/>
          <w:lang w:val="en-US"/>
        </w:rPr>
      </w:pPr>
      <w:r>
        <w:rPr>
          <w:rFonts w:ascii="Arial" w:hAnsi="Arial" w:cs="Arial"/>
          <w:b/>
          <w:bCs/>
          <w:color w:val="333333"/>
          <w:sz w:val="22"/>
          <w:szCs w:val="22"/>
        </w:rPr>
        <w:t>Ключевые</w:t>
      </w:r>
      <w:r w:rsidRPr="00BE1A28">
        <w:rPr>
          <w:rFonts w:ascii="Arial" w:hAnsi="Arial" w:cs="Arial"/>
          <w:b/>
          <w:bCs/>
          <w:color w:val="333333"/>
          <w:sz w:val="22"/>
          <w:szCs w:val="22"/>
          <w:lang w:val="en-US"/>
        </w:rPr>
        <w:t xml:space="preserve"> </w:t>
      </w:r>
      <w:r>
        <w:rPr>
          <w:rFonts w:ascii="Arial" w:hAnsi="Arial" w:cs="Arial"/>
          <w:b/>
          <w:bCs/>
          <w:color w:val="333333"/>
          <w:sz w:val="22"/>
          <w:szCs w:val="22"/>
        </w:rPr>
        <w:t>слова</w:t>
      </w:r>
      <w:r w:rsidRPr="00BE1A28">
        <w:rPr>
          <w:rFonts w:ascii="Arial" w:hAnsi="Arial" w:cs="Arial"/>
          <w:b/>
          <w:bCs/>
          <w:color w:val="333333"/>
          <w:sz w:val="22"/>
          <w:szCs w:val="22"/>
          <w:lang w:val="en-US"/>
        </w:rPr>
        <w:t>:</w:t>
      </w:r>
      <w:r w:rsidRPr="00BE1A28">
        <w:rPr>
          <w:rFonts w:ascii="Arial" w:hAnsi="Arial" w:cs="Arial"/>
          <w:color w:val="333333"/>
          <w:sz w:val="22"/>
          <w:szCs w:val="22"/>
          <w:lang w:val="en-US"/>
        </w:rPr>
        <w:t> </w:t>
      </w:r>
      <w:r>
        <w:rPr>
          <w:rFonts w:ascii="Arial" w:hAnsi="Arial" w:cs="Arial"/>
          <w:color w:val="333333"/>
          <w:sz w:val="22"/>
          <w:szCs w:val="22"/>
        </w:rPr>
        <w:t>Икра</w:t>
      </w:r>
    </w:p>
    <w:p w:rsidR="007C2838" w:rsidRPr="00BE1A28" w:rsidRDefault="007C2838">
      <w:pPr>
        <w:rPr>
          <w:lang w:val="en-US"/>
        </w:rPr>
      </w:pPr>
      <w:r w:rsidRPr="00BE1A28">
        <w:rPr>
          <w:lang w:val="en-US"/>
        </w:rPr>
        <w:t>………</w:t>
      </w:r>
    </w:p>
    <w:p w:rsidR="001D66BE" w:rsidRPr="001D66BE" w:rsidRDefault="001D66BE" w:rsidP="001D66BE">
      <w:pPr>
        <w:pStyle w:val="2"/>
        <w:shd w:val="clear" w:color="auto" w:fill="FFFFFF"/>
        <w:jc w:val="both"/>
        <w:rPr>
          <w:rFonts w:ascii="Arial" w:hAnsi="Arial" w:cs="Arial"/>
          <w:color w:val="000000"/>
          <w:lang w:val="en-US"/>
        </w:rPr>
      </w:pPr>
      <w:r w:rsidRPr="001D66BE">
        <w:rPr>
          <w:rFonts w:ascii="Arial" w:hAnsi="Arial" w:cs="Arial"/>
          <w:color w:val="000000"/>
          <w:lang w:val="en-US"/>
        </w:rPr>
        <w:t>Chronic Heat Stress Caused Lipid Metabolism Disorder and Tissue Injury in the Liver of </w:t>
      </w:r>
      <w:r w:rsidRPr="001D66BE">
        <w:rPr>
          <w:rStyle w:val="a4"/>
          <w:rFonts w:ascii="Arial" w:hAnsi="Arial" w:cs="Arial"/>
          <w:color w:val="000000"/>
          <w:lang w:val="en-US"/>
        </w:rPr>
        <w:t>Huso dauricus </w:t>
      </w:r>
      <w:r w:rsidRPr="001D66BE">
        <w:rPr>
          <w:rFonts w:ascii="Arial" w:hAnsi="Arial" w:cs="Arial"/>
          <w:color w:val="000000"/>
          <w:lang w:val="en-US"/>
        </w:rPr>
        <w:t>via Oxidative Stress-Mediated Ferroptosis</w:t>
      </w:r>
    </w:p>
    <w:p w:rsidR="001D66BE" w:rsidRPr="001D66BE" w:rsidRDefault="001D66BE" w:rsidP="001D66BE">
      <w:pPr>
        <w:pStyle w:val="a5"/>
        <w:shd w:val="clear" w:color="auto" w:fill="FFFFFF"/>
        <w:spacing w:before="0" w:beforeAutospacing="0"/>
        <w:jc w:val="both"/>
        <w:rPr>
          <w:rFonts w:ascii="Arial" w:hAnsi="Arial" w:cs="Arial"/>
          <w:color w:val="333333"/>
          <w:sz w:val="22"/>
          <w:szCs w:val="22"/>
          <w:lang w:val="en-US"/>
        </w:rPr>
      </w:pPr>
      <w:r w:rsidRPr="001D66BE">
        <w:rPr>
          <w:rFonts w:ascii="Arial" w:hAnsi="Arial" w:cs="Arial"/>
          <w:b/>
          <w:bCs/>
          <w:color w:val="333333"/>
          <w:sz w:val="22"/>
          <w:szCs w:val="22"/>
          <w:lang w:val="en-US"/>
        </w:rPr>
        <w:t>Yining Zhang </w:t>
      </w:r>
      <w:r w:rsidRPr="001D66BE">
        <w:rPr>
          <w:rFonts w:ascii="Arial" w:hAnsi="Arial" w:cs="Arial"/>
          <w:b/>
          <w:bCs/>
          <w:color w:val="333333"/>
          <w:sz w:val="16"/>
          <w:szCs w:val="16"/>
          <w:vertAlign w:val="superscript"/>
          <w:lang w:val="en-US"/>
        </w:rPr>
        <w:t>1,2,†</w:t>
      </w:r>
      <w:r w:rsidRPr="001D66BE">
        <w:rPr>
          <w:rFonts w:ascii="Arial" w:hAnsi="Arial" w:cs="Arial"/>
          <w:b/>
          <w:bCs/>
          <w:color w:val="333333"/>
          <w:sz w:val="22"/>
          <w:szCs w:val="22"/>
          <w:lang w:val="en-US"/>
        </w:rPr>
        <w:t>, Yutao Li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Ruoyu Wang </w:t>
      </w:r>
      <w:r w:rsidRPr="001D66BE">
        <w:rPr>
          <w:rFonts w:ascii="Arial" w:hAnsi="Arial" w:cs="Arial"/>
          <w:b/>
          <w:bCs/>
          <w:color w:val="333333"/>
          <w:sz w:val="16"/>
          <w:szCs w:val="16"/>
          <w:vertAlign w:val="superscript"/>
          <w:lang w:val="en-US"/>
        </w:rPr>
        <w:t>1,</w:t>
      </w:r>
      <w:r w:rsidRPr="001D66BE">
        <w:rPr>
          <w:rFonts w:ascii="Cambria Math" w:hAnsi="Cambria Math" w:cs="Cambria Math"/>
          <w:b/>
          <w:bCs/>
          <w:color w:val="333333"/>
          <w:sz w:val="16"/>
          <w:szCs w:val="16"/>
          <w:vertAlign w:val="superscript"/>
          <w:lang w:val="en-US"/>
        </w:rPr>
        <w:t>∗</w:t>
      </w:r>
      <w:r w:rsidRPr="001D66BE">
        <w:rPr>
          <w:rFonts w:ascii="Arial" w:hAnsi="Arial" w:cs="Arial"/>
          <w:b/>
          <w:bCs/>
          <w:color w:val="333333"/>
          <w:sz w:val="22"/>
          <w:szCs w:val="22"/>
          <w:lang w:val="en-US"/>
        </w:rPr>
        <w:t>, Sihan Wang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Bo Sun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Dingchen Cao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Zhipeng Sun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Weihua Lv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Bo Ma </w:t>
      </w:r>
      <w:r w:rsidRPr="001D66BE">
        <w:rPr>
          <w:rFonts w:ascii="Arial" w:hAnsi="Arial" w:cs="Arial"/>
          <w:b/>
          <w:bCs/>
          <w:color w:val="333333"/>
          <w:sz w:val="16"/>
          <w:szCs w:val="16"/>
          <w:vertAlign w:val="superscript"/>
          <w:lang w:val="en-US"/>
        </w:rPr>
        <w:t>2,3</w:t>
      </w:r>
      <w:r w:rsidRPr="001D66BE">
        <w:rPr>
          <w:rFonts w:ascii="Arial" w:hAnsi="Arial" w:cs="Arial"/>
          <w:b/>
          <w:bCs/>
          <w:color w:val="333333"/>
          <w:sz w:val="22"/>
          <w:szCs w:val="22"/>
          <w:lang w:val="en-US"/>
        </w:rPr>
        <w:t> and Ying Zhang </w:t>
      </w:r>
    </w:p>
    <w:p w:rsidR="007C2838" w:rsidRDefault="007C2838" w:rsidP="007C2838">
      <w:pPr>
        <w:pStyle w:val="2"/>
        <w:shd w:val="clear" w:color="auto" w:fill="FFFFFF"/>
        <w:jc w:val="both"/>
        <w:rPr>
          <w:rFonts w:ascii="Arial" w:hAnsi="Arial" w:cs="Arial"/>
          <w:color w:val="000000"/>
        </w:rPr>
      </w:pPr>
      <w:r>
        <w:rPr>
          <w:rFonts w:ascii="Arial" w:hAnsi="Arial" w:cs="Arial"/>
          <w:color w:val="000000"/>
        </w:rPr>
        <w:t>Хронический тепловой стресс приводит к нарушению липидного обмена и повреждению тканей печени </w:t>
      </w:r>
      <w:r>
        <w:rPr>
          <w:rStyle w:val="a4"/>
          <w:rFonts w:ascii="Arial" w:hAnsi="Arial" w:cs="Arial"/>
          <w:color w:val="000000"/>
        </w:rPr>
        <w:t>Huso dauricus </w:t>
      </w:r>
      <w:r>
        <w:rPr>
          <w:rFonts w:ascii="Arial" w:hAnsi="Arial" w:cs="Arial"/>
          <w:color w:val="000000"/>
        </w:rPr>
        <w:t>посредством опосредованного окислительным стрессом ферроптоза</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Инин Чжан </w:t>
      </w:r>
      <w:r>
        <w:rPr>
          <w:rFonts w:ascii="Arial" w:hAnsi="Arial" w:cs="Arial"/>
          <w:b/>
          <w:bCs/>
          <w:color w:val="333333"/>
          <w:sz w:val="16"/>
          <w:szCs w:val="16"/>
          <w:vertAlign w:val="superscript"/>
        </w:rPr>
        <w:t>1,2,†</w:t>
      </w:r>
      <w:r>
        <w:rPr>
          <w:rFonts w:ascii="Arial" w:hAnsi="Arial" w:cs="Arial"/>
          <w:b/>
          <w:bCs/>
          <w:color w:val="333333"/>
          <w:sz w:val="22"/>
          <w:szCs w:val="22"/>
        </w:rPr>
        <w:t>, Ютао Ли </w:t>
      </w:r>
      <w:r>
        <w:rPr>
          <w:rFonts w:ascii="Arial" w:hAnsi="Arial" w:cs="Arial"/>
          <w:b/>
          <w:bCs/>
          <w:color w:val="333333"/>
          <w:sz w:val="16"/>
          <w:szCs w:val="16"/>
          <w:vertAlign w:val="superscript"/>
        </w:rPr>
        <w:t>1,†</w:t>
      </w:r>
      <w:r>
        <w:rPr>
          <w:rFonts w:ascii="Arial" w:hAnsi="Arial" w:cs="Arial"/>
          <w:b/>
          <w:bCs/>
          <w:color w:val="333333"/>
          <w:sz w:val="22"/>
          <w:szCs w:val="22"/>
        </w:rPr>
        <w:t>, Жоюй Ван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Сихан Ван </w:t>
      </w:r>
      <w:r>
        <w:rPr>
          <w:rFonts w:ascii="Arial" w:hAnsi="Arial" w:cs="Arial"/>
          <w:b/>
          <w:bCs/>
          <w:color w:val="333333"/>
          <w:sz w:val="16"/>
          <w:szCs w:val="16"/>
          <w:vertAlign w:val="superscript"/>
        </w:rPr>
        <w:t>1</w:t>
      </w:r>
      <w:r>
        <w:rPr>
          <w:rFonts w:ascii="Arial" w:hAnsi="Arial" w:cs="Arial"/>
          <w:b/>
          <w:bCs/>
          <w:color w:val="333333"/>
          <w:sz w:val="22"/>
          <w:szCs w:val="22"/>
        </w:rPr>
        <w:t>, Бо Сунь </w:t>
      </w:r>
      <w:r>
        <w:rPr>
          <w:rFonts w:ascii="Arial" w:hAnsi="Arial" w:cs="Arial"/>
          <w:b/>
          <w:bCs/>
          <w:color w:val="333333"/>
          <w:sz w:val="16"/>
          <w:szCs w:val="16"/>
          <w:vertAlign w:val="superscript"/>
        </w:rPr>
        <w:t>1</w:t>
      </w:r>
      <w:r>
        <w:rPr>
          <w:rFonts w:ascii="Arial" w:hAnsi="Arial" w:cs="Arial"/>
          <w:b/>
          <w:bCs/>
          <w:color w:val="333333"/>
          <w:sz w:val="22"/>
          <w:szCs w:val="22"/>
        </w:rPr>
        <w:t>, Динчэнь Цао </w:t>
      </w:r>
      <w:r>
        <w:rPr>
          <w:rFonts w:ascii="Arial" w:hAnsi="Arial" w:cs="Arial"/>
          <w:b/>
          <w:bCs/>
          <w:color w:val="333333"/>
          <w:sz w:val="16"/>
          <w:szCs w:val="16"/>
          <w:vertAlign w:val="superscript"/>
        </w:rPr>
        <w:t>1</w:t>
      </w:r>
      <w:r>
        <w:rPr>
          <w:rFonts w:ascii="Arial" w:hAnsi="Arial" w:cs="Arial"/>
          <w:b/>
          <w:bCs/>
          <w:color w:val="333333"/>
          <w:sz w:val="22"/>
          <w:szCs w:val="22"/>
        </w:rPr>
        <w:t>, Чжипэн Сунь </w:t>
      </w:r>
      <w:r>
        <w:rPr>
          <w:rFonts w:ascii="Arial" w:hAnsi="Arial" w:cs="Arial"/>
          <w:b/>
          <w:bCs/>
          <w:color w:val="333333"/>
          <w:sz w:val="16"/>
          <w:szCs w:val="16"/>
          <w:vertAlign w:val="superscript"/>
        </w:rPr>
        <w:t>1</w:t>
      </w:r>
      <w:r>
        <w:rPr>
          <w:rFonts w:ascii="Arial" w:hAnsi="Arial" w:cs="Arial"/>
          <w:b/>
          <w:bCs/>
          <w:color w:val="333333"/>
          <w:sz w:val="22"/>
          <w:szCs w:val="22"/>
        </w:rPr>
        <w:t>, Вэйхуа Лв </w:t>
      </w:r>
      <w:r>
        <w:rPr>
          <w:rFonts w:ascii="Arial" w:hAnsi="Arial" w:cs="Arial"/>
          <w:b/>
          <w:bCs/>
          <w:color w:val="333333"/>
          <w:sz w:val="16"/>
          <w:szCs w:val="16"/>
          <w:vertAlign w:val="superscript"/>
        </w:rPr>
        <w:t>1</w:t>
      </w:r>
      <w:r>
        <w:rPr>
          <w:rFonts w:ascii="Arial" w:hAnsi="Arial" w:cs="Arial"/>
          <w:b/>
          <w:bCs/>
          <w:color w:val="333333"/>
          <w:sz w:val="22"/>
          <w:szCs w:val="22"/>
        </w:rPr>
        <w:t>, Бо Ма </w:t>
      </w:r>
      <w:r>
        <w:rPr>
          <w:rFonts w:ascii="Arial" w:hAnsi="Arial" w:cs="Arial"/>
          <w:b/>
          <w:bCs/>
          <w:color w:val="333333"/>
          <w:sz w:val="16"/>
          <w:szCs w:val="16"/>
          <w:vertAlign w:val="superscript"/>
        </w:rPr>
        <w:t>2,3</w:t>
      </w:r>
      <w:r>
        <w:rPr>
          <w:rFonts w:ascii="Arial" w:hAnsi="Arial" w:cs="Arial"/>
          <w:b/>
          <w:bCs/>
          <w:color w:val="333333"/>
          <w:sz w:val="22"/>
          <w:szCs w:val="22"/>
        </w:rPr>
        <w:t> и Ин Чжан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по изучению ресурсов, размножению и выращиванию холодноводных рыб провинции Хэйлунцзян, Научно-исследовательский институт рыболовства на реке Хэйлунцзян, Китайская академия наук о рыболовстве, Харбин, 150070, Китай</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Колледж рыболовства и естественных наук, Шанхайский океанический университет, Шанхай, 201306, Китай</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Научно-исследовательская экспериментальная станция по изучению рыбных ресурсов и окружающей среды бассейна реки Хэйлунцзян, Научно-исследовательский институт рыболовства реки Хэйлунцзян, Китайская академия наук о рыболовстве, Харбин, 150070, Китай</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wangruoyu@hrfri.ac.cn (Р. В.); zhangying@hrfri.ac.cn (Ю. Ц.)</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Авторы внесли равный вклад в это исследование.</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Высокие температуры стали важным фактором, ограничивающим развитие аквакультуры. </w:t>
      </w:r>
      <w:r>
        <w:rPr>
          <w:rStyle w:val="a4"/>
          <w:rFonts w:ascii="Arial" w:hAnsi="Arial" w:cs="Arial"/>
          <w:color w:val="333333"/>
          <w:sz w:val="22"/>
          <w:szCs w:val="22"/>
        </w:rPr>
        <w:t>Huso dauricus </w:t>
      </w:r>
      <w:r>
        <w:rPr>
          <w:rFonts w:ascii="Arial" w:hAnsi="Arial" w:cs="Arial"/>
          <w:color w:val="333333"/>
          <w:sz w:val="22"/>
          <w:szCs w:val="22"/>
        </w:rPr>
        <w:t>— ценная промысловая рыба, которая подвергается угрозе теплового стресса. В этом исследовании мы сформировали одну контрольную группу (19 °C) и четыре группы, подвергавшиеся воздействию высоких температур (22 °C, 25 °C, 28 °C, 31 °C), по 40 рыб в каждой группе, для непрерывного 53-дневного теплового воздействия. Гистологический анализ, биохимическая детекция и транскриптомная технология были использованы для изучения влияния теплового стресса на структуру и функции печени молоди </w:t>
      </w:r>
      <w:r>
        <w:rPr>
          <w:rStyle w:val="a4"/>
          <w:rFonts w:ascii="Arial" w:hAnsi="Arial" w:cs="Arial"/>
          <w:color w:val="333333"/>
          <w:sz w:val="22"/>
          <w:szCs w:val="22"/>
        </w:rPr>
        <w:t>Huso dauricus</w:t>
      </w:r>
      <w:r>
        <w:rPr>
          <w:rFonts w:ascii="Arial" w:hAnsi="Arial" w:cs="Arial"/>
          <w:color w:val="333333"/>
          <w:sz w:val="22"/>
          <w:szCs w:val="22"/>
        </w:rPr>
        <w:t>. Это позволило предположить, что тепловой стресс индуцировал вакуолизацию печени, ядерную атрофию, распад цитоплазмы у ювенильного </w:t>
      </w:r>
      <w:r>
        <w:rPr>
          <w:rStyle w:val="a4"/>
          <w:rFonts w:ascii="Arial" w:hAnsi="Arial" w:cs="Arial"/>
          <w:color w:val="333333"/>
          <w:sz w:val="22"/>
          <w:szCs w:val="22"/>
        </w:rPr>
        <w:t>Huso dauricus </w:t>
      </w:r>
      <w:r>
        <w:rPr>
          <w:rFonts w:ascii="Arial" w:hAnsi="Arial" w:cs="Arial"/>
          <w:color w:val="333333"/>
          <w:sz w:val="22"/>
          <w:szCs w:val="22"/>
        </w:rPr>
        <w:t xml:space="preserve">в зависимости от времени и температуры. При тепловом стрессе наблюдались значительные изменения в уровне общего белка в сыворотке крови, активности трансаминаз и щелочной фосфатазы. Также наблюдались изменения в уровне активных форм кислорода в печени и накопление липидов в группах, подвергшихся тепловому стрессу. Кроме того, на основе проекта RNA-seq было выявлено 6433 дифференциально экспрессируемых гена (ДЭГ). Анализ обогащения по генной онтологии показал, что ДЭГ в основном связаны с энергетическим метаболизмом, метаболизмом липидов и аминокислот. Анализ обогащения по KEGG и </w:t>
      </w:r>
      <w:r>
        <w:rPr>
          <w:rFonts w:ascii="Arial" w:hAnsi="Arial" w:cs="Arial"/>
          <w:color w:val="333333"/>
          <w:sz w:val="22"/>
          <w:szCs w:val="22"/>
        </w:rPr>
        <w:lastRenderedPageBreak/>
        <w:t>иммуногистохимический анализ показали значительное обогащение сигнальных путей ферроптоза и FoxO. Эти результаты показали, что тепловой стресс вызывает окислительный стресс в печени молодых особей </w:t>
      </w:r>
      <w:r>
        <w:rPr>
          <w:rStyle w:val="a4"/>
          <w:rFonts w:ascii="Arial" w:hAnsi="Arial" w:cs="Arial"/>
          <w:color w:val="333333"/>
          <w:sz w:val="22"/>
          <w:szCs w:val="22"/>
        </w:rPr>
        <w:t>Huso dauricus</w:t>
      </w:r>
      <w:r>
        <w:rPr>
          <w:rFonts w:ascii="Arial" w:hAnsi="Arial" w:cs="Arial"/>
          <w:color w:val="333333"/>
          <w:sz w:val="22"/>
          <w:szCs w:val="22"/>
        </w:rPr>
        <w:t>, что приводит к нарушению липидного обмена и ферроптозу гепатоцитов, нарушающему нормальные функции печени. В заключение отметим, что наше исследование помогло понять молекулярный механизм повреждения, вызванного хроническим тепловым стрессом у </w:t>
      </w:r>
      <w:r>
        <w:rPr>
          <w:rStyle w:val="a4"/>
          <w:rFonts w:ascii="Arial" w:hAnsi="Arial" w:cs="Arial"/>
          <w:color w:val="333333"/>
          <w:sz w:val="22"/>
          <w:szCs w:val="22"/>
        </w:rPr>
        <w:t>Huso dauricus. </w:t>
      </w:r>
      <w:r>
        <w:rPr>
          <w:rFonts w:ascii="Arial" w:hAnsi="Arial" w:cs="Arial"/>
          <w:color w:val="333333"/>
          <w:sz w:val="22"/>
          <w:szCs w:val="22"/>
        </w:rPr>
        <w:t>Это имеет определённое значение для здорового разведения </w:t>
      </w:r>
      <w:r>
        <w:rPr>
          <w:rStyle w:val="a4"/>
          <w:rFonts w:ascii="Arial" w:hAnsi="Arial" w:cs="Arial"/>
          <w:color w:val="333333"/>
          <w:sz w:val="22"/>
          <w:szCs w:val="22"/>
        </w:rPr>
        <w:t>Huso dauricus</w:t>
      </w:r>
      <w:r>
        <w:rPr>
          <w:rFonts w:ascii="Arial" w:hAnsi="Arial" w:cs="Arial"/>
          <w:color w:val="333333"/>
          <w:sz w:val="22"/>
          <w:szCs w:val="22"/>
        </w:rPr>
        <w:t> и разработки стратегии защиты дикой популяции.</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t>Ключевые слова: </w:t>
      </w:r>
      <w:r w:rsidR="006C593D" w:rsidRPr="006C593D">
        <w:rPr>
          <w:rStyle w:val="a6"/>
          <w:rFonts w:ascii="Arial" w:hAnsi="Arial" w:cs="Arial"/>
          <w:b w:val="0"/>
          <w:color w:val="333333"/>
          <w:sz w:val="22"/>
          <w:szCs w:val="22"/>
        </w:rPr>
        <w:t>Huso dauricus</w:t>
      </w:r>
      <w:r>
        <w:rPr>
          <w:rFonts w:ascii="Arial" w:hAnsi="Arial" w:cs="Arial"/>
          <w:color w:val="333333"/>
          <w:sz w:val="22"/>
          <w:szCs w:val="22"/>
        </w:rPr>
        <w:t>; окислительный стресс; тепловой стресс; печень; транскриптома</w:t>
      </w:r>
    </w:p>
    <w:p w:rsidR="007C2838" w:rsidRPr="00BE1A28" w:rsidRDefault="007C2838" w:rsidP="007C2838">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1D66BE" w:rsidRPr="001D66BE" w:rsidRDefault="001D66BE" w:rsidP="001D66BE">
      <w:pPr>
        <w:pStyle w:val="2"/>
        <w:shd w:val="clear" w:color="auto" w:fill="FFFFFF"/>
        <w:jc w:val="both"/>
        <w:rPr>
          <w:rFonts w:ascii="Arial" w:hAnsi="Arial" w:cs="Arial"/>
          <w:color w:val="000000"/>
          <w:lang w:val="en-US"/>
        </w:rPr>
      </w:pPr>
      <w:r w:rsidRPr="001D66BE">
        <w:rPr>
          <w:rFonts w:ascii="Arial" w:hAnsi="Arial" w:cs="Arial"/>
          <w:color w:val="000000"/>
          <w:lang w:val="en-US"/>
        </w:rPr>
        <w:t>Market Control Study on Sturgeon Products in the European Union and Switzerland</w:t>
      </w:r>
    </w:p>
    <w:p w:rsidR="001D66BE" w:rsidRPr="001D66BE" w:rsidRDefault="001D66BE" w:rsidP="001D66BE">
      <w:pPr>
        <w:pStyle w:val="a5"/>
        <w:shd w:val="clear" w:color="auto" w:fill="FFFFFF"/>
        <w:spacing w:before="0" w:beforeAutospacing="0"/>
        <w:jc w:val="both"/>
        <w:rPr>
          <w:rFonts w:ascii="Arial" w:hAnsi="Arial" w:cs="Arial"/>
          <w:color w:val="333333"/>
          <w:sz w:val="22"/>
          <w:szCs w:val="22"/>
          <w:lang w:val="en-US"/>
        </w:rPr>
      </w:pPr>
      <w:r w:rsidRPr="001D66BE">
        <w:rPr>
          <w:rFonts w:ascii="Arial" w:hAnsi="Arial" w:cs="Arial"/>
          <w:b/>
          <w:bCs/>
          <w:color w:val="333333"/>
          <w:sz w:val="22"/>
          <w:szCs w:val="22"/>
          <w:lang w:val="en-US"/>
        </w:rPr>
        <w:t>Arne Ludwig </w:t>
      </w:r>
      <w:r w:rsidRPr="001D66BE">
        <w:rPr>
          <w:rFonts w:ascii="Arial" w:hAnsi="Arial" w:cs="Arial"/>
          <w:b/>
          <w:bCs/>
          <w:color w:val="333333"/>
          <w:sz w:val="16"/>
          <w:szCs w:val="16"/>
          <w:vertAlign w:val="superscript"/>
          <w:lang w:val="en-US"/>
        </w:rPr>
        <w:t>1,</w:t>
      </w:r>
      <w:r w:rsidRPr="001D66BE">
        <w:rPr>
          <w:rFonts w:ascii="Cambria Math" w:hAnsi="Cambria Math" w:cs="Cambria Math"/>
          <w:b/>
          <w:bCs/>
          <w:color w:val="333333"/>
          <w:sz w:val="16"/>
          <w:szCs w:val="16"/>
          <w:vertAlign w:val="superscript"/>
          <w:lang w:val="en-US"/>
        </w:rPr>
        <w:t>∗</w:t>
      </w:r>
      <w:r w:rsidRPr="001D66BE">
        <w:rPr>
          <w:rFonts w:ascii="Arial" w:hAnsi="Arial" w:cs="Arial"/>
          <w:b/>
          <w:bCs/>
          <w:color w:val="333333"/>
          <w:sz w:val="22"/>
          <w:szCs w:val="22"/>
          <w:lang w:val="en-US"/>
        </w:rPr>
        <w:t>, Markus Boner </w:t>
      </w:r>
      <w:r w:rsidRPr="001D66BE">
        <w:rPr>
          <w:rFonts w:ascii="Arial" w:hAnsi="Arial" w:cs="Arial"/>
          <w:b/>
          <w:bCs/>
          <w:color w:val="333333"/>
          <w:sz w:val="16"/>
          <w:szCs w:val="16"/>
          <w:vertAlign w:val="superscript"/>
          <w:lang w:val="en-US"/>
        </w:rPr>
        <w:t>2</w:t>
      </w:r>
      <w:r w:rsidRPr="001D66BE">
        <w:rPr>
          <w:rFonts w:ascii="Arial" w:hAnsi="Arial" w:cs="Arial"/>
          <w:b/>
          <w:bCs/>
          <w:color w:val="333333"/>
          <w:sz w:val="22"/>
          <w:szCs w:val="22"/>
          <w:lang w:val="en-US"/>
        </w:rPr>
        <w:t> and Jutta Jahrl</w:t>
      </w:r>
    </w:p>
    <w:p w:rsidR="007C2838" w:rsidRDefault="007C2838" w:rsidP="007C2838">
      <w:pPr>
        <w:pStyle w:val="2"/>
        <w:shd w:val="clear" w:color="auto" w:fill="FFFFFF"/>
        <w:jc w:val="both"/>
        <w:rPr>
          <w:rFonts w:ascii="Arial" w:hAnsi="Arial" w:cs="Arial"/>
          <w:color w:val="000000"/>
        </w:rPr>
      </w:pPr>
      <w:r>
        <w:rPr>
          <w:rFonts w:ascii="Arial" w:hAnsi="Arial" w:cs="Arial"/>
          <w:color w:val="000000"/>
        </w:rPr>
        <w:t>Исследование рынка осетровых продуктов в Европейском союзе и Швейцарии</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Арне Людвиг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Маркус Бонер </w:t>
      </w:r>
      <w:r>
        <w:rPr>
          <w:rFonts w:ascii="Arial" w:hAnsi="Arial" w:cs="Arial"/>
          <w:b/>
          <w:bCs/>
          <w:color w:val="333333"/>
          <w:sz w:val="16"/>
          <w:szCs w:val="16"/>
          <w:vertAlign w:val="superscript"/>
        </w:rPr>
        <w:t>2</w:t>
      </w:r>
      <w:r>
        <w:rPr>
          <w:rFonts w:ascii="Arial" w:hAnsi="Arial" w:cs="Arial"/>
          <w:b/>
          <w:bCs/>
          <w:color w:val="333333"/>
          <w:sz w:val="22"/>
          <w:szCs w:val="22"/>
        </w:rPr>
        <w:t> и Ютта Ярл </w:t>
      </w:r>
      <w:r>
        <w:rPr>
          <w:rFonts w:ascii="Arial" w:hAnsi="Arial" w:cs="Arial"/>
          <w:b/>
          <w:bCs/>
          <w:color w:val="333333"/>
          <w:sz w:val="16"/>
          <w:szCs w:val="16"/>
          <w:vertAlign w:val="superscript"/>
        </w:rPr>
        <w:t>3</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Институт исследований зоопарков и дикой природы им. Лейбница</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Agroisolab</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WWF Австрии</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Ludwig@izw-berlin.de (А. Л.)</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 результате исследования рынка продукции из осетровых, собранной в Болгарии, Румынии, Франции, Италии, Германии и Швейцарии, было получено в общей сложности 128 образцов икры и 25 образцов мяса (всего 163 образца). Для проверки заявленного вида был проведён мультилокусный генетический анализ на основе микросателлитного анализа для определения уровня плоидности и идентификации вида/гибрида, генотипирование SNP для идентификации вида/гибрида и секвенирование митохондриальной ДНК для идентификации материнского вида. В то же время для определения происхождения продукции — дикого или выращенного на фермах — был проведён изотопный анализ. В результате была выявлена икра, продававшаяся в нарушение правил СИТЕС и ЕС, а также случаи обмана потребителей (например, продажа искусственных продуктов под видом осетровой икры или мяса других видов под видом осетрового). Особую обеспокоенность вызывают те образцы, которые были идентифицированы как продукты, полученные от осетровых, выловленных в дикой природе, несмотря на их строгую правовую защиту. В ЕС запрещён ввоз любых продуктов из осетровых, выловленных в дикой природе, а также коммерческий промысел последних оставшихся в ЕС популяций диких осетровых. Хотя браконьерство и незаконная торговля дикими животными часто считаются проблемой в странах за пределами ЕС, наши результаты свидетельствуют о том, что правила СИТЕС не соблюдаются должным образом для защиты диких осетровых и что браконьерская продукция из осетровых продаётся и в государствах — членах ЕС. Мы пришли к выводу, что торговля икрой и осетровыми нуждается в срочном улучшении, чтобы обеспечить будущее популяций осетровых, а не только их выживание в аквакультуре.</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икра; контроль рынка; ДНК; изотопный анализ</w:t>
      </w:r>
    </w:p>
    <w:p w:rsidR="007C2838" w:rsidRPr="00BE1A28" w:rsidRDefault="007C2838" w:rsidP="007C2838">
      <w:pPr>
        <w:rPr>
          <w:lang w:val="en-US"/>
        </w:rPr>
      </w:pPr>
      <w:r w:rsidRPr="00BE1A28">
        <w:rPr>
          <w:lang w:val="en-US"/>
        </w:rPr>
        <w:lastRenderedPageBreak/>
        <w:t>…………..</w:t>
      </w:r>
    </w:p>
    <w:p w:rsidR="001D66BE" w:rsidRPr="001D66BE" w:rsidRDefault="001D66BE" w:rsidP="001D66BE">
      <w:pPr>
        <w:pStyle w:val="2"/>
        <w:shd w:val="clear" w:color="auto" w:fill="FFFFFF"/>
        <w:jc w:val="both"/>
        <w:rPr>
          <w:rFonts w:ascii="Arial" w:hAnsi="Arial" w:cs="Arial"/>
          <w:color w:val="000000"/>
          <w:lang w:val="en-US"/>
        </w:rPr>
      </w:pPr>
      <w:r w:rsidRPr="001D66BE">
        <w:rPr>
          <w:rFonts w:ascii="Arial" w:hAnsi="Arial" w:cs="Arial"/>
          <w:color w:val="000000"/>
          <w:lang w:val="en-US"/>
        </w:rPr>
        <w:t>Genetic Profiling of Ukrainian Stellate Sturgeon Based on Microsatellite Analysis</w:t>
      </w:r>
    </w:p>
    <w:p w:rsidR="001D66BE" w:rsidRDefault="001D66BE" w:rsidP="001D66B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Olha Malysheva and Arne Ludwig</w:t>
      </w:r>
    </w:p>
    <w:p w:rsidR="007C2838" w:rsidRDefault="007C2838" w:rsidP="007C2838">
      <w:pPr>
        <w:pStyle w:val="2"/>
        <w:shd w:val="clear" w:color="auto" w:fill="FFFFFF"/>
        <w:jc w:val="both"/>
        <w:rPr>
          <w:rFonts w:ascii="Arial" w:hAnsi="Arial" w:cs="Arial"/>
          <w:color w:val="000000"/>
        </w:rPr>
      </w:pPr>
      <w:r>
        <w:rPr>
          <w:rFonts w:ascii="Arial" w:hAnsi="Arial" w:cs="Arial"/>
          <w:color w:val="000000"/>
        </w:rPr>
        <w:t>Генетическое профилирование украинской севрюги на основе микросателлитного анализа</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Ольга Малышева и Арне Людвиг </w:t>
      </w:r>
      <w:r>
        <w:rPr>
          <w:rFonts w:ascii="Cambria Math" w:hAnsi="Cambria Math" w:cs="Cambria Math"/>
          <w:b/>
          <w:bCs/>
          <w:color w:val="333333"/>
          <w:sz w:val="16"/>
          <w:szCs w:val="16"/>
          <w:vertAlign w:val="superscript"/>
        </w:rPr>
        <w:t>∗</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Институт исследований зоопарков и дикой природы им. Лейбница, Альфред-Ковальке-штрассе, 17, 10315 Берлин, Германия</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ludwig@izw-berlin.de (А. Л.)</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Звёздчатый осётр (</w:t>
      </w:r>
      <w:r>
        <w:rPr>
          <w:rStyle w:val="a4"/>
          <w:rFonts w:ascii="Arial" w:hAnsi="Arial" w:cs="Arial"/>
          <w:color w:val="333333"/>
          <w:sz w:val="22"/>
          <w:szCs w:val="22"/>
        </w:rPr>
        <w:t>Acipenser stellatus</w:t>
      </w:r>
      <w:r>
        <w:rPr>
          <w:rFonts w:ascii="Arial" w:hAnsi="Arial" w:cs="Arial"/>
          <w:color w:val="333333"/>
          <w:sz w:val="22"/>
          <w:szCs w:val="22"/>
        </w:rPr>
        <w:t>, Паллас) — один из ценных представителей украинских вод. Несмотря на его промысловую и экологическую значимость, информации о генетическом статусе популяции звёздчатого осетра в северо-западной части бассейна Чёрного моря недостаточно. Целью исследования было изучение генетического разнообразия звёздчатого осетра. Для этого использовались микросателлиты. Были изучены 32 особи севрюги, пойманные в местах естественного нереста в бассейне Днепра в Чёрном море. Для молекулярно-генетических исследований использовались следующие шесть микросателлитных ДНК-маркеров: LS-19, LS-39, LS-68, LS-54, Aox-27 и Aox-45. В ходе исследования было выявлено 40 аллелей. Наиболее полиморфным локусом оказался Aox-45 с 12 аллелями. Локус LS-39 был мономорфным, что является маркером для идентификации вида. Результаты, полученные в ходе этого исследования, следует учитывать при дальнейшем мониторинге генетического статуса. Эти микросателлитные профили также можно использовать для определения речного происхождения.</w:t>
      </w:r>
    </w:p>
    <w:p w:rsidR="007C2838" w:rsidRPr="00BE1A28" w:rsidRDefault="007C2838" w:rsidP="007C2838">
      <w:pPr>
        <w:pStyle w:val="a5"/>
        <w:shd w:val="clear" w:color="auto" w:fill="FFFFFF"/>
        <w:spacing w:before="0" w:beforeAutospacing="0"/>
        <w:jc w:val="both"/>
        <w:rPr>
          <w:rFonts w:ascii="Arial" w:hAnsi="Arial" w:cs="Arial"/>
          <w:color w:val="333333"/>
          <w:sz w:val="22"/>
          <w:szCs w:val="22"/>
          <w:lang w:val="en-US"/>
        </w:rPr>
      </w:pPr>
      <w:r>
        <w:rPr>
          <w:rFonts w:ascii="Arial" w:hAnsi="Arial" w:cs="Arial"/>
          <w:b/>
          <w:bCs/>
          <w:color w:val="333333"/>
          <w:sz w:val="22"/>
          <w:szCs w:val="22"/>
        </w:rPr>
        <w:t>Ключевые</w:t>
      </w:r>
      <w:r w:rsidRPr="00BE1A28">
        <w:rPr>
          <w:rFonts w:ascii="Arial" w:hAnsi="Arial" w:cs="Arial"/>
          <w:b/>
          <w:bCs/>
          <w:color w:val="333333"/>
          <w:sz w:val="22"/>
          <w:szCs w:val="22"/>
          <w:lang w:val="en-US"/>
        </w:rPr>
        <w:t xml:space="preserve"> </w:t>
      </w:r>
      <w:r>
        <w:rPr>
          <w:rFonts w:ascii="Arial" w:hAnsi="Arial" w:cs="Arial"/>
          <w:b/>
          <w:bCs/>
          <w:color w:val="333333"/>
          <w:sz w:val="22"/>
          <w:szCs w:val="22"/>
        </w:rPr>
        <w:t>слова</w:t>
      </w:r>
      <w:r w:rsidRPr="00BE1A28">
        <w:rPr>
          <w:rFonts w:ascii="Arial" w:hAnsi="Arial" w:cs="Arial"/>
          <w:b/>
          <w:bCs/>
          <w:color w:val="333333"/>
          <w:sz w:val="22"/>
          <w:szCs w:val="22"/>
          <w:lang w:val="en-US"/>
        </w:rPr>
        <w:t>:</w:t>
      </w:r>
      <w:r w:rsidRPr="00BE1A28">
        <w:rPr>
          <w:rFonts w:ascii="Arial" w:hAnsi="Arial" w:cs="Arial"/>
          <w:color w:val="333333"/>
          <w:sz w:val="22"/>
          <w:szCs w:val="22"/>
          <w:lang w:val="en-US"/>
        </w:rPr>
        <w:t xml:space="preserve"> Stellatus; </w:t>
      </w:r>
      <w:r>
        <w:rPr>
          <w:rFonts w:ascii="Arial" w:hAnsi="Arial" w:cs="Arial"/>
          <w:color w:val="333333"/>
          <w:sz w:val="22"/>
          <w:szCs w:val="22"/>
        </w:rPr>
        <w:t>Севр</w:t>
      </w:r>
      <w:r w:rsidR="007B4EEE">
        <w:rPr>
          <w:rFonts w:ascii="Arial" w:hAnsi="Arial" w:cs="Arial"/>
          <w:color w:val="333333"/>
          <w:sz w:val="22"/>
          <w:szCs w:val="22"/>
        </w:rPr>
        <w:t>ю</w:t>
      </w:r>
      <w:r>
        <w:rPr>
          <w:rFonts w:ascii="Arial" w:hAnsi="Arial" w:cs="Arial"/>
          <w:color w:val="333333"/>
          <w:sz w:val="22"/>
          <w:szCs w:val="22"/>
        </w:rPr>
        <w:t>га</w:t>
      </w:r>
    </w:p>
    <w:p w:rsidR="007C2838" w:rsidRPr="00BE1A28" w:rsidRDefault="007C2838" w:rsidP="007C2838">
      <w:pPr>
        <w:rPr>
          <w:lang w:val="en-US"/>
        </w:rPr>
      </w:pPr>
      <w:r w:rsidRPr="00BE1A28">
        <w:rPr>
          <w:lang w:val="en-US"/>
        </w:rPr>
        <w:t>………….</w:t>
      </w:r>
    </w:p>
    <w:p w:rsidR="001D66BE" w:rsidRPr="001D66BE" w:rsidRDefault="001D66BE" w:rsidP="001D66BE">
      <w:pPr>
        <w:pStyle w:val="2"/>
        <w:shd w:val="clear" w:color="auto" w:fill="FFFFFF"/>
        <w:jc w:val="both"/>
        <w:rPr>
          <w:rFonts w:ascii="Arial" w:hAnsi="Arial" w:cs="Arial"/>
          <w:color w:val="000000"/>
          <w:lang w:val="en-US"/>
        </w:rPr>
      </w:pPr>
      <w:r w:rsidRPr="001D66BE">
        <w:rPr>
          <w:rFonts w:ascii="Arial" w:hAnsi="Arial" w:cs="Arial"/>
          <w:color w:val="000000"/>
          <w:lang w:val="en-US"/>
        </w:rPr>
        <w:t>Dynamic Impacts of Stock Enhancement on Kaluga Sturgeon (</w:t>
      </w:r>
      <w:r w:rsidRPr="001D66BE">
        <w:rPr>
          <w:rStyle w:val="a4"/>
          <w:rFonts w:ascii="Arial" w:hAnsi="Arial" w:cs="Arial"/>
          <w:color w:val="000000"/>
          <w:lang w:val="en-US"/>
        </w:rPr>
        <w:t>Huso dauricus</w:t>
      </w:r>
      <w:r w:rsidRPr="001D66BE">
        <w:rPr>
          <w:rFonts w:ascii="Arial" w:hAnsi="Arial" w:cs="Arial"/>
          <w:color w:val="000000"/>
          <w:lang w:val="en-US"/>
        </w:rPr>
        <w:t>): Novel Conservation Strategy Insight from Gut Microbe Composition and Gene Expression Mode</w:t>
      </w:r>
    </w:p>
    <w:p w:rsidR="001D66BE" w:rsidRPr="001D66BE" w:rsidRDefault="001D66BE" w:rsidP="001D66BE">
      <w:pPr>
        <w:pStyle w:val="a5"/>
        <w:shd w:val="clear" w:color="auto" w:fill="FFFFFF"/>
        <w:spacing w:before="0" w:beforeAutospacing="0"/>
        <w:jc w:val="both"/>
        <w:rPr>
          <w:rFonts w:ascii="Arial" w:hAnsi="Arial" w:cs="Arial"/>
          <w:color w:val="333333"/>
          <w:sz w:val="22"/>
          <w:szCs w:val="22"/>
          <w:lang w:val="en-US"/>
        </w:rPr>
      </w:pPr>
      <w:r w:rsidRPr="001D66BE">
        <w:rPr>
          <w:rFonts w:ascii="Arial" w:hAnsi="Arial" w:cs="Arial"/>
          <w:b/>
          <w:bCs/>
          <w:color w:val="333333"/>
          <w:sz w:val="22"/>
          <w:szCs w:val="22"/>
          <w:lang w:val="en-US"/>
        </w:rPr>
        <w:t>Yutao Li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Ruoyu Wang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Cunhua Zhai </w:t>
      </w:r>
      <w:r w:rsidRPr="001D66BE">
        <w:rPr>
          <w:rFonts w:ascii="Arial" w:hAnsi="Arial" w:cs="Arial"/>
          <w:b/>
          <w:bCs/>
          <w:color w:val="333333"/>
          <w:sz w:val="16"/>
          <w:szCs w:val="16"/>
          <w:vertAlign w:val="superscript"/>
          <w:lang w:val="en-US"/>
        </w:rPr>
        <w:t>2</w:t>
      </w:r>
      <w:r w:rsidRPr="001D66BE">
        <w:rPr>
          <w:rFonts w:ascii="Arial" w:hAnsi="Arial" w:cs="Arial"/>
          <w:b/>
          <w:bCs/>
          <w:color w:val="333333"/>
          <w:sz w:val="22"/>
          <w:szCs w:val="22"/>
          <w:lang w:val="en-US"/>
        </w:rPr>
        <w:t>, Dingchen Cao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Zhipeng Sun </w:t>
      </w:r>
      <w:r w:rsidRPr="001D66BE">
        <w:rPr>
          <w:rFonts w:ascii="Arial" w:hAnsi="Arial" w:cs="Arial"/>
          <w:b/>
          <w:bCs/>
          <w:color w:val="333333"/>
          <w:sz w:val="16"/>
          <w:szCs w:val="16"/>
          <w:vertAlign w:val="superscript"/>
          <w:lang w:val="en-US"/>
        </w:rPr>
        <w:t>1</w:t>
      </w:r>
      <w:r w:rsidRPr="001D66BE">
        <w:rPr>
          <w:rFonts w:ascii="Arial" w:hAnsi="Arial" w:cs="Arial"/>
          <w:b/>
          <w:bCs/>
          <w:color w:val="333333"/>
          <w:sz w:val="22"/>
          <w:szCs w:val="22"/>
          <w:lang w:val="en-US"/>
        </w:rPr>
        <w:t>, Ying Zhang </w:t>
      </w:r>
      <w:r w:rsidRPr="001D66BE">
        <w:rPr>
          <w:rFonts w:ascii="Arial" w:hAnsi="Arial" w:cs="Arial"/>
          <w:b/>
          <w:bCs/>
          <w:color w:val="333333"/>
          <w:sz w:val="16"/>
          <w:szCs w:val="16"/>
          <w:vertAlign w:val="superscript"/>
          <w:lang w:val="en-US"/>
        </w:rPr>
        <w:t>1,</w:t>
      </w:r>
      <w:r w:rsidRPr="001D66BE">
        <w:rPr>
          <w:rFonts w:ascii="Cambria Math" w:hAnsi="Cambria Math" w:cs="Cambria Math"/>
          <w:b/>
          <w:bCs/>
          <w:color w:val="333333"/>
          <w:sz w:val="16"/>
          <w:szCs w:val="16"/>
          <w:vertAlign w:val="superscript"/>
          <w:lang w:val="en-US"/>
        </w:rPr>
        <w:t>∗</w:t>
      </w:r>
      <w:r w:rsidRPr="001D66BE">
        <w:rPr>
          <w:rFonts w:ascii="Arial" w:hAnsi="Arial" w:cs="Arial"/>
          <w:b/>
          <w:bCs/>
          <w:color w:val="333333"/>
          <w:sz w:val="22"/>
          <w:szCs w:val="22"/>
          <w:lang w:val="en-US"/>
        </w:rPr>
        <w:t> and Bo Ma</w:t>
      </w:r>
    </w:p>
    <w:p w:rsidR="007C2838" w:rsidRDefault="007C2838" w:rsidP="007C2838">
      <w:pPr>
        <w:pStyle w:val="2"/>
        <w:shd w:val="clear" w:color="auto" w:fill="FFFFFF"/>
        <w:jc w:val="both"/>
        <w:rPr>
          <w:rFonts w:ascii="Arial" w:hAnsi="Arial" w:cs="Arial"/>
          <w:color w:val="000000"/>
        </w:rPr>
      </w:pPr>
      <w:r>
        <w:rPr>
          <w:rFonts w:ascii="Arial" w:hAnsi="Arial" w:cs="Arial"/>
          <w:color w:val="000000"/>
        </w:rPr>
        <w:t>Динамическое влияние зарыбления на калу</w:t>
      </w:r>
      <w:r w:rsidR="00844349">
        <w:rPr>
          <w:rFonts w:ascii="Arial" w:hAnsi="Arial" w:cs="Arial"/>
          <w:color w:val="000000"/>
        </w:rPr>
        <w:t xml:space="preserve">ги </w:t>
      </w:r>
      <w:r>
        <w:rPr>
          <w:rFonts w:ascii="Arial" w:hAnsi="Arial" w:cs="Arial"/>
          <w:color w:val="000000"/>
        </w:rPr>
        <w:t>(</w:t>
      </w:r>
      <w:r>
        <w:rPr>
          <w:rStyle w:val="a4"/>
          <w:rFonts w:ascii="Arial" w:hAnsi="Arial" w:cs="Arial"/>
          <w:color w:val="000000"/>
        </w:rPr>
        <w:t>Huso dauricus</w:t>
      </w:r>
      <w:r>
        <w:rPr>
          <w:rFonts w:ascii="Arial" w:hAnsi="Arial" w:cs="Arial"/>
          <w:color w:val="000000"/>
        </w:rPr>
        <w:t>): новая стратегия сохранения, основанная на составе кишечных микроорганизмов и режиме экспрессии генов</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Ютао Ли </w:t>
      </w:r>
      <w:r>
        <w:rPr>
          <w:rFonts w:ascii="Arial" w:hAnsi="Arial" w:cs="Arial"/>
          <w:b/>
          <w:bCs/>
          <w:color w:val="333333"/>
          <w:sz w:val="16"/>
          <w:szCs w:val="16"/>
          <w:vertAlign w:val="superscript"/>
        </w:rPr>
        <w:t>1</w:t>
      </w:r>
      <w:r>
        <w:rPr>
          <w:rFonts w:ascii="Arial" w:hAnsi="Arial" w:cs="Arial"/>
          <w:b/>
          <w:bCs/>
          <w:color w:val="333333"/>
          <w:sz w:val="22"/>
          <w:szCs w:val="22"/>
        </w:rPr>
        <w:t>, Жоюй Ван </w:t>
      </w:r>
      <w:r>
        <w:rPr>
          <w:rFonts w:ascii="Arial" w:hAnsi="Arial" w:cs="Arial"/>
          <w:b/>
          <w:bCs/>
          <w:color w:val="333333"/>
          <w:sz w:val="16"/>
          <w:szCs w:val="16"/>
          <w:vertAlign w:val="superscript"/>
        </w:rPr>
        <w:t>1</w:t>
      </w:r>
      <w:r>
        <w:rPr>
          <w:rFonts w:ascii="Arial" w:hAnsi="Arial" w:cs="Arial"/>
          <w:b/>
          <w:bCs/>
          <w:color w:val="333333"/>
          <w:sz w:val="22"/>
          <w:szCs w:val="22"/>
        </w:rPr>
        <w:t>, Цуньхуа Чжай </w:t>
      </w:r>
      <w:r>
        <w:rPr>
          <w:rFonts w:ascii="Arial" w:hAnsi="Arial" w:cs="Arial"/>
          <w:b/>
          <w:bCs/>
          <w:color w:val="333333"/>
          <w:sz w:val="16"/>
          <w:szCs w:val="16"/>
          <w:vertAlign w:val="superscript"/>
        </w:rPr>
        <w:t>2</w:t>
      </w:r>
      <w:r>
        <w:rPr>
          <w:rFonts w:ascii="Arial" w:hAnsi="Arial" w:cs="Arial"/>
          <w:b/>
          <w:bCs/>
          <w:color w:val="333333"/>
          <w:sz w:val="22"/>
          <w:szCs w:val="22"/>
        </w:rPr>
        <w:t>, Динчэнь Цао </w:t>
      </w:r>
      <w:r>
        <w:rPr>
          <w:rFonts w:ascii="Arial" w:hAnsi="Arial" w:cs="Arial"/>
          <w:b/>
          <w:bCs/>
          <w:color w:val="333333"/>
          <w:sz w:val="16"/>
          <w:szCs w:val="16"/>
          <w:vertAlign w:val="superscript"/>
        </w:rPr>
        <w:t>1</w:t>
      </w:r>
      <w:r>
        <w:rPr>
          <w:rFonts w:ascii="Arial" w:hAnsi="Arial" w:cs="Arial"/>
          <w:b/>
          <w:bCs/>
          <w:color w:val="333333"/>
          <w:sz w:val="22"/>
          <w:szCs w:val="22"/>
        </w:rPr>
        <w:t>, Чжипэн Сунь </w:t>
      </w:r>
      <w:r>
        <w:rPr>
          <w:rFonts w:ascii="Arial" w:hAnsi="Arial" w:cs="Arial"/>
          <w:b/>
          <w:bCs/>
          <w:color w:val="333333"/>
          <w:sz w:val="16"/>
          <w:szCs w:val="16"/>
          <w:vertAlign w:val="superscript"/>
        </w:rPr>
        <w:t>1</w:t>
      </w:r>
      <w:r>
        <w:rPr>
          <w:rFonts w:ascii="Arial" w:hAnsi="Arial" w:cs="Arial"/>
          <w:b/>
          <w:bCs/>
          <w:color w:val="333333"/>
          <w:sz w:val="22"/>
          <w:szCs w:val="22"/>
        </w:rPr>
        <w:t>, Ин Чжан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и Бо Ма </w:t>
      </w:r>
      <w:r>
        <w:rPr>
          <w:rFonts w:ascii="Arial" w:hAnsi="Arial" w:cs="Arial"/>
          <w:b/>
          <w:bCs/>
          <w:color w:val="333333"/>
          <w:sz w:val="16"/>
          <w:szCs w:val="16"/>
          <w:vertAlign w:val="superscript"/>
        </w:rPr>
        <w:t>2,</w:t>
      </w:r>
      <w:r>
        <w:rPr>
          <w:rFonts w:ascii="Cambria Math" w:hAnsi="Cambria Math" w:cs="Cambria Math"/>
          <w:b/>
          <w:bCs/>
          <w:color w:val="333333"/>
          <w:sz w:val="16"/>
          <w:szCs w:val="16"/>
          <w:vertAlign w:val="superscript"/>
        </w:rPr>
        <w:t>∗</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по изучению ресурсов, размножению и выращиванию холодноводных рыб провинции Хэйлунцзян, Научно-исследовательский институт рыболовства на реке Хэйлунцзян, Китайская академия наук о рыболовстве, Харбин, 150070, Китай</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xml:space="preserve"> Научно-исследовательская экспериментальная станция по изучению рыбных ресурсов и окружающей среды бассейна реки Хэйлунцзян, Научно-исследовательский институт </w:t>
      </w:r>
      <w:r>
        <w:rPr>
          <w:rFonts w:ascii="Arial" w:hAnsi="Arial" w:cs="Arial"/>
          <w:color w:val="333333"/>
          <w:sz w:val="22"/>
          <w:szCs w:val="22"/>
        </w:rPr>
        <w:lastRenderedPageBreak/>
        <w:t>рыболовства реки Хэйлунцзян, Китайская академия наук о рыболовстве, Харбин, 150070, Китай</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zhangying@hrfri.ac.cn (Ю. Ц.); mabo@hrfri.ac.cn (Б. М.)</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За последнее десятилетие популяция осетровых оказалась под угрозой из-за чрезмерной деятельности человека, и в последние годы они были занесены в Красную книгу как вид, находящийся под угрозой исчезновения. Увеличение поголовья — один из эффективных методов сохранения диких осетровых. Однако выживаемость осетровых после прямого выпуска в естественную среду обитания была неудовлетворительной.</w:t>
      </w:r>
      <w:r>
        <w:rPr>
          <w:rStyle w:val="a4"/>
          <w:rFonts w:ascii="Arial" w:hAnsi="Arial" w:cs="Arial"/>
          <w:color w:val="333333"/>
          <w:sz w:val="22"/>
          <w:szCs w:val="22"/>
        </w:rPr>
        <w:t>Huso dauricus</w:t>
      </w:r>
      <w:r>
        <w:rPr>
          <w:rFonts w:ascii="Arial" w:hAnsi="Arial" w:cs="Arial"/>
          <w:color w:val="333333"/>
          <w:sz w:val="22"/>
          <w:szCs w:val="22"/>
        </w:rPr>
        <w:t> — один из важных охраняемых видов осетровых, и для сохранения его дикой популяции необходима соответствующая стратегия. Чтобы оценить динамическую адаптацию </w:t>
      </w:r>
      <w:r>
        <w:rPr>
          <w:rStyle w:val="a4"/>
          <w:rFonts w:ascii="Arial" w:hAnsi="Arial" w:cs="Arial"/>
          <w:color w:val="333333"/>
          <w:sz w:val="22"/>
          <w:szCs w:val="22"/>
        </w:rPr>
        <w:t>Huso dauricus</w:t>
      </w:r>
      <w:r>
        <w:rPr>
          <w:rFonts w:ascii="Arial" w:hAnsi="Arial" w:cs="Arial"/>
          <w:color w:val="333333"/>
          <w:sz w:val="22"/>
          <w:szCs w:val="22"/>
        </w:rPr>
        <w:t> к дикой среде, тысячу особей выпустили в естественную среду обитания — реку. На 0-й, 7-й, 14-й и 30-й дни пять повторно пойманных особей были использованы для оценки динамических тенденций в биохимических биомаркерах, гистоморфологии кишечника, составе таксонов кишечных микробов и профиле транскрипции в течение 30 дней восстановления популяции. Наши результаты показали, что особи </w:t>
      </w:r>
      <w:r>
        <w:rPr>
          <w:rStyle w:val="a4"/>
          <w:rFonts w:ascii="Arial" w:hAnsi="Arial" w:cs="Arial"/>
          <w:color w:val="333333"/>
          <w:sz w:val="22"/>
          <w:szCs w:val="22"/>
        </w:rPr>
        <w:t>Huso dauricus </w:t>
      </w:r>
      <w:r>
        <w:rPr>
          <w:rFonts w:ascii="Arial" w:hAnsi="Arial" w:cs="Arial"/>
          <w:color w:val="333333"/>
          <w:sz w:val="22"/>
          <w:szCs w:val="22"/>
        </w:rPr>
        <w:t>на 7-й день всё ещё находились в состоянии физиологического стресса, а затем, после 14 дней реинтродукции, постепенно адаптировались к естественной среде обитания, о чём свидетельствует уровень кортизола в сыворотке крови. Между тем среда обитания, показатели работы органов и темпы роста также демонстрировали аналогичные динамические изменения в течение 30 дней. Интересно, что разнообразие кишечных бактерий и структура таксонов также колебались в течение 30 дней после повторного заселения, что сопровождалось динамическими изменениями в патологическом повреждении кишечника и экспрессии белков плотных контактов в этот период. Транскриптомный анализ показал, что динамическая адаптация </w:t>
      </w:r>
      <w:r>
        <w:rPr>
          <w:rStyle w:val="a4"/>
          <w:rFonts w:ascii="Arial" w:hAnsi="Arial" w:cs="Arial"/>
          <w:color w:val="333333"/>
          <w:sz w:val="22"/>
          <w:szCs w:val="22"/>
        </w:rPr>
        <w:t>Huso dauricus </w:t>
      </w:r>
      <w:r>
        <w:rPr>
          <w:rFonts w:ascii="Arial" w:hAnsi="Arial" w:cs="Arial"/>
          <w:color w:val="333333"/>
          <w:sz w:val="22"/>
          <w:szCs w:val="22"/>
        </w:rPr>
        <w:t>к естественной среде обитания связана с режимом экспрессии генов семейства FoxO, иммунных генов, генов семейства цитохромов и генов, связанных с метаболизмом АТФ. В совокупности результаты настоящего исследования показали, что искусственная реинтродукция оказывает динамическое воздействие на состояние здоровья </w:t>
      </w:r>
      <w:r>
        <w:rPr>
          <w:rStyle w:val="a4"/>
          <w:rFonts w:ascii="Arial" w:hAnsi="Arial" w:cs="Arial"/>
          <w:color w:val="333333"/>
          <w:sz w:val="22"/>
          <w:szCs w:val="22"/>
        </w:rPr>
        <w:t>Huso dauricus</w:t>
      </w:r>
      <w:r>
        <w:rPr>
          <w:rFonts w:ascii="Arial" w:hAnsi="Arial" w:cs="Arial"/>
          <w:color w:val="333333"/>
          <w:sz w:val="22"/>
          <w:szCs w:val="22"/>
        </w:rPr>
        <w:t>, а 14-дневная адаптация в естественной среде может быть необходима для практики зарыбления осетровыми. Наше исследование раскрывает механизм адаптации </w:t>
      </w:r>
      <w:r>
        <w:rPr>
          <w:rStyle w:val="a4"/>
          <w:rFonts w:ascii="Arial" w:hAnsi="Arial" w:cs="Arial"/>
          <w:color w:val="333333"/>
          <w:sz w:val="22"/>
          <w:szCs w:val="22"/>
        </w:rPr>
        <w:t>Huso dauricus</w:t>
      </w:r>
      <w:r>
        <w:rPr>
          <w:rFonts w:ascii="Arial" w:hAnsi="Arial" w:cs="Arial"/>
          <w:color w:val="333333"/>
          <w:sz w:val="22"/>
          <w:szCs w:val="22"/>
        </w:rPr>
        <w:t> в период зарыбления на молекулярном уровне и проливает свет на теоретические основы сохранения диких осетровых.</w:t>
      </w:r>
    </w:p>
    <w:p w:rsidR="007C2838" w:rsidRDefault="007C2838" w:rsidP="007C283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восстановление популяции; осётр; адаптация к окружающей среде; </w:t>
      </w:r>
      <w:r>
        <w:rPr>
          <w:rStyle w:val="a4"/>
          <w:rFonts w:ascii="Arial" w:hAnsi="Arial" w:cs="Arial"/>
          <w:color w:val="333333"/>
          <w:sz w:val="22"/>
          <w:szCs w:val="22"/>
        </w:rPr>
        <w:t>Huso dauricus</w:t>
      </w:r>
      <w:r>
        <w:rPr>
          <w:rFonts w:ascii="Arial" w:hAnsi="Arial" w:cs="Arial"/>
          <w:color w:val="333333"/>
          <w:sz w:val="22"/>
          <w:szCs w:val="22"/>
        </w:rPr>
        <w:t>; биология сохранения</w:t>
      </w:r>
    </w:p>
    <w:p w:rsidR="00844349" w:rsidRPr="00BE1A28" w:rsidRDefault="00844349" w:rsidP="007C2838">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 xml:space="preserve">Effects of </w:t>
      </w:r>
      <w:r>
        <w:rPr>
          <w:rFonts w:ascii="Arial" w:hAnsi="Arial" w:cs="Arial"/>
          <w:color w:val="000000"/>
        </w:rPr>
        <w:t>α</w:t>
      </w:r>
      <w:r w:rsidRPr="008E7531">
        <w:rPr>
          <w:rFonts w:ascii="Arial" w:hAnsi="Arial" w:cs="Arial"/>
          <w:color w:val="000000"/>
          <w:lang w:val="en-US"/>
        </w:rPr>
        <w:t>-Lipoic Acid Supplementation in High Plant-Protein Diets on Growth Performance and Health of Hybrid Sturgeon</w:t>
      </w:r>
    </w:p>
    <w:p w:rsidR="008E7531" w:rsidRPr="008E7531" w:rsidRDefault="008E7531" w:rsidP="008E7531">
      <w:pPr>
        <w:pStyle w:val="a5"/>
        <w:shd w:val="clear" w:color="auto" w:fill="FFFFFF"/>
        <w:spacing w:before="0" w:beforeAutospacing="0"/>
        <w:jc w:val="both"/>
        <w:rPr>
          <w:rFonts w:ascii="Arial" w:hAnsi="Arial" w:cs="Arial"/>
          <w:color w:val="333333"/>
          <w:sz w:val="22"/>
          <w:szCs w:val="22"/>
          <w:lang w:val="en-US"/>
        </w:rPr>
      </w:pPr>
      <w:r w:rsidRPr="008E7531">
        <w:rPr>
          <w:rFonts w:ascii="Arial" w:hAnsi="Arial" w:cs="Arial"/>
          <w:b/>
          <w:bCs/>
          <w:color w:val="333333"/>
          <w:sz w:val="22"/>
          <w:szCs w:val="22"/>
          <w:lang w:val="en-US"/>
        </w:rPr>
        <w:t>Huige Ren </w:t>
      </w:r>
      <w:r w:rsidRPr="008E7531">
        <w:rPr>
          <w:rFonts w:ascii="Arial" w:hAnsi="Arial" w:cs="Arial"/>
          <w:b/>
          <w:bCs/>
          <w:color w:val="333333"/>
          <w:sz w:val="16"/>
          <w:szCs w:val="16"/>
          <w:vertAlign w:val="superscript"/>
          <w:lang w:val="en-US"/>
        </w:rPr>
        <w:t>1,2</w:t>
      </w:r>
      <w:r w:rsidRPr="008E7531">
        <w:rPr>
          <w:rFonts w:ascii="Arial" w:hAnsi="Arial" w:cs="Arial"/>
          <w:b/>
          <w:bCs/>
          <w:color w:val="333333"/>
          <w:sz w:val="22"/>
          <w:szCs w:val="22"/>
          <w:lang w:val="en-US"/>
        </w:rPr>
        <w:t>, Bo Yang </w:t>
      </w:r>
      <w:r w:rsidRPr="008E7531">
        <w:rPr>
          <w:rFonts w:ascii="Arial" w:hAnsi="Arial" w:cs="Arial"/>
          <w:b/>
          <w:bCs/>
          <w:color w:val="333333"/>
          <w:sz w:val="16"/>
          <w:szCs w:val="16"/>
          <w:vertAlign w:val="superscript"/>
          <w:lang w:val="en-US"/>
        </w:rPr>
        <w:t>3</w:t>
      </w:r>
      <w:r w:rsidRPr="008E7531">
        <w:rPr>
          <w:rFonts w:ascii="Arial" w:hAnsi="Arial" w:cs="Arial"/>
          <w:b/>
          <w:bCs/>
          <w:color w:val="333333"/>
          <w:sz w:val="22"/>
          <w:szCs w:val="22"/>
          <w:lang w:val="en-US"/>
        </w:rPr>
        <w:t>, Chuangjv Li </w:t>
      </w:r>
      <w:r w:rsidRPr="008E7531">
        <w:rPr>
          <w:rFonts w:ascii="Arial" w:hAnsi="Arial" w:cs="Arial"/>
          <w:b/>
          <w:bCs/>
          <w:color w:val="333333"/>
          <w:sz w:val="16"/>
          <w:szCs w:val="16"/>
          <w:vertAlign w:val="superscript"/>
          <w:lang w:val="en-US"/>
        </w:rPr>
        <w:t>1</w:t>
      </w:r>
      <w:r w:rsidRPr="008E7531">
        <w:rPr>
          <w:rFonts w:ascii="Arial" w:hAnsi="Arial" w:cs="Arial"/>
          <w:b/>
          <w:bCs/>
          <w:color w:val="333333"/>
          <w:sz w:val="22"/>
          <w:szCs w:val="22"/>
          <w:lang w:val="en-US"/>
        </w:rPr>
        <w:t> and Wei Liu</w:t>
      </w:r>
    </w:p>
    <w:p w:rsidR="00844349" w:rsidRDefault="00844349" w:rsidP="00844349">
      <w:pPr>
        <w:pStyle w:val="2"/>
        <w:shd w:val="clear" w:color="auto" w:fill="FFFFFF"/>
        <w:jc w:val="both"/>
        <w:rPr>
          <w:rFonts w:ascii="Arial" w:hAnsi="Arial" w:cs="Arial"/>
          <w:color w:val="000000"/>
        </w:rPr>
      </w:pPr>
      <w:r>
        <w:rPr>
          <w:rFonts w:ascii="Arial" w:hAnsi="Arial" w:cs="Arial"/>
          <w:color w:val="000000"/>
        </w:rPr>
        <w:t>Влияние добавок с α-липоевой кислотой в рационе с высоким содержанием растительного белка на рост и здоровье гибридных осетровых</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Хуэйгэ Жэнь </w:t>
      </w:r>
      <w:r>
        <w:rPr>
          <w:rFonts w:ascii="Arial" w:hAnsi="Arial" w:cs="Arial"/>
          <w:b/>
          <w:bCs/>
          <w:color w:val="333333"/>
          <w:sz w:val="16"/>
          <w:szCs w:val="16"/>
          <w:vertAlign w:val="superscript"/>
        </w:rPr>
        <w:t>1,2</w:t>
      </w:r>
      <w:r>
        <w:rPr>
          <w:rFonts w:ascii="Arial" w:hAnsi="Arial" w:cs="Arial"/>
          <w:b/>
          <w:bCs/>
          <w:color w:val="333333"/>
          <w:sz w:val="22"/>
          <w:szCs w:val="22"/>
        </w:rPr>
        <w:t>, Бо Ян </w:t>
      </w:r>
      <w:r>
        <w:rPr>
          <w:rFonts w:ascii="Arial" w:hAnsi="Arial" w:cs="Arial"/>
          <w:b/>
          <w:bCs/>
          <w:color w:val="333333"/>
          <w:sz w:val="16"/>
          <w:szCs w:val="16"/>
          <w:vertAlign w:val="superscript"/>
        </w:rPr>
        <w:t>3</w:t>
      </w:r>
      <w:r>
        <w:rPr>
          <w:rFonts w:ascii="Arial" w:hAnsi="Arial" w:cs="Arial"/>
          <w:b/>
          <w:bCs/>
          <w:color w:val="333333"/>
          <w:sz w:val="22"/>
          <w:szCs w:val="22"/>
        </w:rPr>
        <w:t>, Чжуан Чжв Ли </w:t>
      </w:r>
      <w:r>
        <w:rPr>
          <w:rFonts w:ascii="Arial" w:hAnsi="Arial" w:cs="Arial"/>
          <w:b/>
          <w:bCs/>
          <w:color w:val="333333"/>
          <w:sz w:val="16"/>
          <w:szCs w:val="16"/>
          <w:vertAlign w:val="superscript"/>
        </w:rPr>
        <w:t>1</w:t>
      </w:r>
      <w:r>
        <w:rPr>
          <w:rFonts w:ascii="Arial" w:hAnsi="Arial" w:cs="Arial"/>
          <w:b/>
          <w:bCs/>
          <w:color w:val="333333"/>
          <w:sz w:val="22"/>
          <w:szCs w:val="22"/>
        </w:rPr>
        <w:t> и Вэй Лю </w:t>
      </w:r>
      <w:r>
        <w:rPr>
          <w:rFonts w:ascii="Arial" w:hAnsi="Arial" w:cs="Arial"/>
          <w:b/>
          <w:bCs/>
          <w:color w:val="333333"/>
          <w:sz w:val="16"/>
          <w:szCs w:val="16"/>
          <w:vertAlign w:val="superscript"/>
        </w:rPr>
        <w:t>1,*</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Научно-исследовательский институт рыболовства на реке Янцзы Китайской академии рыбохозяйственных наук, Ухань 430223,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2</w:t>
      </w:r>
      <w:r>
        <w:rPr>
          <w:rFonts w:ascii="Arial" w:hAnsi="Arial" w:cs="Arial"/>
          <w:color w:val="333333"/>
          <w:sz w:val="22"/>
          <w:szCs w:val="22"/>
        </w:rPr>
        <w:t> Ключевая лаборатория здорового разведения водных животных и регулирования питания Университетов Гуанси, Колледж зоотехнии и технологий, Университет Гуанси, Наньнин 530004,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Компания Hubei Qingxun Biotechnology Co., Ltd., Сяннин 437500,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liuwei@yfi.ac.cn (В. Л.)</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 этом исследовании оценивалась эффективность α-липоевой кислоты (ЛК) в смягчении негативных последствий замены рыбной муки на растительный белок у гибридных осетров (</w:t>
      </w:r>
      <w:r>
        <w:rPr>
          <w:rStyle w:val="a4"/>
          <w:rFonts w:ascii="Arial" w:hAnsi="Arial" w:cs="Arial"/>
          <w:color w:val="333333"/>
          <w:sz w:val="22"/>
          <w:szCs w:val="22"/>
        </w:rPr>
        <w:t>Acipenser baerii</w:t>
      </w:r>
      <w:r>
        <w:rPr>
          <w:rFonts w:ascii="Arial" w:hAnsi="Arial" w:cs="Arial"/>
          <w:color w:val="333333"/>
          <w:sz w:val="22"/>
          <w:szCs w:val="22"/>
        </w:rPr>
        <w:t>♀ × </w:t>
      </w:r>
      <w:r>
        <w:rPr>
          <w:rStyle w:val="a4"/>
          <w:rFonts w:ascii="Arial" w:hAnsi="Arial" w:cs="Arial"/>
          <w:color w:val="333333"/>
          <w:sz w:val="22"/>
          <w:szCs w:val="22"/>
        </w:rPr>
        <w:t>A. schrenckii</w:t>
      </w:r>
      <w:r>
        <w:rPr>
          <w:rFonts w:ascii="Arial" w:hAnsi="Arial" w:cs="Arial"/>
          <w:color w:val="333333"/>
          <w:sz w:val="22"/>
          <w:szCs w:val="22"/>
        </w:rPr>
        <w:t>♂). Были составлены четыре рациона: положительный контроль (ПК; 50 % рыбной муки) и три экспериментальных рациона, в которых 70 % рыбной муки было заменено растительным белком: НК (0 мг линолевой кислоты на кг), L200 (200 мг линолевой кислоты на кг) и L400 (400 мг линолевой кислоты на кг). Молодь осетра (начальный вес 29,38 ± 0,10 г) кормили этими рационами в течение восьми недель. В группе без добавок показатели роста и использования корма были значительно ниже, чем в группе с добавками (</w:t>
      </w:r>
      <w:r>
        <w:rPr>
          <w:rStyle w:val="a4"/>
          <w:rFonts w:ascii="Arial" w:hAnsi="Arial" w:cs="Arial"/>
          <w:color w:val="333333"/>
          <w:sz w:val="22"/>
          <w:szCs w:val="22"/>
        </w:rPr>
        <w:t>p</w:t>
      </w:r>
      <w:r>
        <w:rPr>
          <w:rFonts w:ascii="Arial" w:hAnsi="Arial" w:cs="Arial"/>
          <w:color w:val="333333"/>
          <w:sz w:val="22"/>
          <w:szCs w:val="22"/>
        </w:rPr>
        <w:t> &lt; 0,05). Хотя добавление в рацион линолевой кислоты не привело к значительному увеличению прироста веса или коэффициента конверсии корма (</w:t>
      </w:r>
      <w:r>
        <w:rPr>
          <w:rStyle w:val="a4"/>
          <w:rFonts w:ascii="Arial" w:hAnsi="Arial" w:cs="Arial"/>
          <w:color w:val="333333"/>
          <w:sz w:val="22"/>
          <w:szCs w:val="22"/>
        </w:rPr>
        <w:t>p</w:t>
      </w:r>
      <w:r>
        <w:rPr>
          <w:rFonts w:ascii="Arial" w:hAnsi="Arial" w:cs="Arial"/>
          <w:color w:val="333333"/>
          <w:sz w:val="22"/>
          <w:szCs w:val="22"/>
        </w:rPr>
        <w:t> &gt; 0,05), гепатосоматический индекс в группе с добавкой L400 был значительно ниже, чем в группе без добавок (</w:t>
      </w:r>
      <w:r>
        <w:rPr>
          <w:rStyle w:val="a4"/>
          <w:rFonts w:ascii="Arial" w:hAnsi="Arial" w:cs="Arial"/>
          <w:color w:val="333333"/>
          <w:sz w:val="22"/>
          <w:szCs w:val="22"/>
        </w:rPr>
        <w:t>p</w:t>
      </w:r>
      <w:r>
        <w:rPr>
          <w:rFonts w:ascii="Arial" w:hAnsi="Arial" w:cs="Arial"/>
          <w:color w:val="333333"/>
          <w:sz w:val="22"/>
          <w:szCs w:val="22"/>
        </w:rPr>
        <w:t> &lt; 0,05). Очевидные коэффициенты усвояемости (ADC) питательных веществ в группе NC были значительно ниже, чем в группе PC, тогда как добавки LA значительно увеличивали ADC сухого вещества и энергии (</w:t>
      </w:r>
      <w:r>
        <w:rPr>
          <w:rStyle w:val="a4"/>
          <w:rFonts w:ascii="Arial" w:hAnsi="Arial" w:cs="Arial"/>
          <w:color w:val="333333"/>
          <w:sz w:val="22"/>
          <w:szCs w:val="22"/>
        </w:rPr>
        <w:t>p</w:t>
      </w:r>
      <w:r>
        <w:rPr>
          <w:rFonts w:ascii="Arial" w:hAnsi="Arial" w:cs="Arial"/>
          <w:color w:val="333333"/>
          <w:sz w:val="22"/>
          <w:szCs w:val="22"/>
        </w:rPr>
        <w:t> &lt; 0.05), тем самым оптимизируя энергетический и азотистый баланс. Не наблюдалось существенных различий в составе всего организма или печени в непосредственной близости между обработками (</w:t>
      </w:r>
      <w:r>
        <w:rPr>
          <w:rStyle w:val="a4"/>
          <w:rFonts w:ascii="Arial" w:hAnsi="Arial" w:cs="Arial"/>
          <w:color w:val="333333"/>
          <w:sz w:val="22"/>
          <w:szCs w:val="22"/>
        </w:rPr>
        <w:t>p</w:t>
      </w:r>
      <w:r>
        <w:rPr>
          <w:rFonts w:ascii="Arial" w:hAnsi="Arial" w:cs="Arial"/>
          <w:color w:val="333333"/>
          <w:sz w:val="22"/>
          <w:szCs w:val="22"/>
        </w:rPr>
        <w:t> &gt; 0,05). Анализ сыворотки крови показал, что в группе L200 были значительно ниже уровни аланинаминотрансферазы (АЛТ) и малонового диальдегида (МДА) (</w:t>
      </w:r>
      <w:r>
        <w:rPr>
          <w:rStyle w:val="a4"/>
          <w:rFonts w:ascii="Arial" w:hAnsi="Arial" w:cs="Arial"/>
          <w:color w:val="333333"/>
          <w:sz w:val="22"/>
          <w:szCs w:val="22"/>
        </w:rPr>
        <w:t>p</w:t>
      </w:r>
      <w:r>
        <w:rPr>
          <w:rFonts w:ascii="Arial" w:hAnsi="Arial" w:cs="Arial"/>
          <w:color w:val="333333"/>
          <w:sz w:val="22"/>
          <w:szCs w:val="22"/>
        </w:rPr>
        <w:t> &lt; 0,05), но выше уровни общего глутатиона (ОГ), окисленного глутатиона (ОГСС), супероксиддисмутазы (СОД) и каталазы (КАТ) (</w:t>
      </w:r>
      <w:r>
        <w:rPr>
          <w:rStyle w:val="a4"/>
          <w:rFonts w:ascii="Arial" w:hAnsi="Arial" w:cs="Arial"/>
          <w:color w:val="333333"/>
          <w:sz w:val="22"/>
          <w:szCs w:val="22"/>
        </w:rPr>
        <w:t>p</w:t>
      </w:r>
      <w:r>
        <w:rPr>
          <w:rFonts w:ascii="Arial" w:hAnsi="Arial" w:cs="Arial"/>
          <w:color w:val="333333"/>
          <w:sz w:val="22"/>
          <w:szCs w:val="22"/>
        </w:rPr>
        <w:t> &lt; 0,05). В печени группа L200 показала значительно сниженное содержание MDA (</w:t>
      </w:r>
      <w:r>
        <w:rPr>
          <w:rStyle w:val="a4"/>
          <w:rFonts w:ascii="Arial" w:hAnsi="Arial" w:cs="Arial"/>
          <w:color w:val="333333"/>
          <w:sz w:val="22"/>
          <w:szCs w:val="22"/>
        </w:rPr>
        <w:t>p</w:t>
      </w:r>
      <w:r>
        <w:rPr>
          <w:rFonts w:ascii="Arial" w:hAnsi="Arial" w:cs="Arial"/>
          <w:color w:val="333333"/>
          <w:sz w:val="22"/>
          <w:szCs w:val="22"/>
        </w:rPr>
        <w:t> &lt;0,05) и восстановила SOD, активность CAT и концентрацию глутатиона (GSH) до уровней, сопоставимых с PC. Гистологическое исследование показало более выраженную гепатоцеллюлярную вакуолизацию и смещение ядер в группах NC и L400, а также нарушение структуры ворсинок кишечника в группах NC; эти патологические изменения были смягчены добавкой LA. Таким образом, добавление в рацион липоевой кислоты при высоком содержании растительного белка в корме не способствовало ускорению роста, но улучшало усвоение корма, регулировало удержание энергии и азота, повышало антиоксидантную способность и улучшало состояние печени и кишечника у гибридных осетровых.</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аквакультура; рацион; добавки; рост; здоровье</w:t>
      </w:r>
    </w:p>
    <w:p w:rsidR="00844349" w:rsidRPr="00BE1A28" w:rsidRDefault="00844349" w:rsidP="007C2838">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The Effects of Dietary Arachidonic Acid (ARA) on Growth, Fatty Acid Deposition, Blood Hormone Levels, and Ovarian Development in Stage III Female Yangtze Sturgeon</w:t>
      </w:r>
    </w:p>
    <w:p w:rsidR="008E7531" w:rsidRPr="008E7531" w:rsidRDefault="008E7531" w:rsidP="008E7531">
      <w:pPr>
        <w:pStyle w:val="a5"/>
        <w:shd w:val="clear" w:color="auto" w:fill="FFFFFF"/>
        <w:spacing w:before="0" w:beforeAutospacing="0"/>
        <w:jc w:val="both"/>
        <w:rPr>
          <w:rFonts w:ascii="Arial" w:hAnsi="Arial" w:cs="Arial"/>
          <w:color w:val="333333"/>
          <w:sz w:val="22"/>
          <w:szCs w:val="22"/>
          <w:lang w:val="en-US"/>
        </w:rPr>
      </w:pPr>
      <w:r w:rsidRPr="008E7531">
        <w:rPr>
          <w:rStyle w:val="a6"/>
          <w:rFonts w:ascii="Arial" w:hAnsi="Arial" w:cs="Arial"/>
          <w:color w:val="333333"/>
          <w:sz w:val="22"/>
          <w:szCs w:val="22"/>
          <w:lang w:val="en-US"/>
        </w:rPr>
        <w:t>Jinping Wu </w:t>
      </w:r>
      <w:r w:rsidRPr="008E7531">
        <w:rPr>
          <w:rStyle w:val="a6"/>
          <w:rFonts w:ascii="Cambria Math" w:hAnsi="Cambria Math" w:cs="Cambria Math"/>
          <w:color w:val="333333"/>
          <w:sz w:val="16"/>
          <w:szCs w:val="16"/>
          <w:vertAlign w:val="superscript"/>
          <w:lang w:val="en-US"/>
        </w:rPr>
        <w:t>∗</w:t>
      </w:r>
      <w:r w:rsidRPr="008E7531">
        <w:rPr>
          <w:rStyle w:val="a6"/>
          <w:rFonts w:ascii="Arial" w:hAnsi="Arial" w:cs="Arial"/>
          <w:color w:val="333333"/>
          <w:sz w:val="22"/>
          <w:szCs w:val="22"/>
          <w:lang w:val="en-US"/>
        </w:rPr>
        <w:t>, Wei Liu, Yuqi Wang, Zhigang Liu, Jiang Luo, Luoxin Li, Wei Xiong, Yuan Liu, Hao Du, Yongjiu Zhu and Xing Chen</w:t>
      </w:r>
    </w:p>
    <w:p w:rsidR="00844349" w:rsidRDefault="00844349" w:rsidP="00844349">
      <w:pPr>
        <w:pStyle w:val="2"/>
        <w:shd w:val="clear" w:color="auto" w:fill="FFFFFF"/>
        <w:jc w:val="both"/>
        <w:rPr>
          <w:rFonts w:ascii="Arial" w:hAnsi="Arial" w:cs="Arial"/>
          <w:color w:val="000000"/>
        </w:rPr>
      </w:pPr>
      <w:r>
        <w:rPr>
          <w:rFonts w:ascii="Arial" w:hAnsi="Arial" w:cs="Arial"/>
          <w:color w:val="000000"/>
        </w:rPr>
        <w:t xml:space="preserve">Влияние диетической арахидоновой кислоты (АК) на рост, отложение жирных кислот, уровень гормонов в крови и развитие яичников у самок осетра </w:t>
      </w:r>
      <w:r w:rsidRPr="007B4EEE">
        <w:rPr>
          <w:rFonts w:ascii="Arial" w:hAnsi="Arial" w:cs="Arial"/>
          <w:color w:val="333333"/>
        </w:rPr>
        <w:t>реки Янцзы</w:t>
      </w:r>
      <w:r>
        <w:rPr>
          <w:rFonts w:ascii="Arial" w:hAnsi="Arial" w:cs="Arial"/>
          <w:color w:val="000000"/>
        </w:rPr>
        <w:t xml:space="preserve"> на III стадии</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Цзиньпин У </w:t>
      </w:r>
      <w:r>
        <w:rPr>
          <w:rStyle w:val="a6"/>
          <w:rFonts w:ascii="Cambria Math" w:hAnsi="Cambria Math" w:cs="Cambria Math"/>
          <w:color w:val="333333"/>
          <w:sz w:val="16"/>
          <w:szCs w:val="16"/>
          <w:vertAlign w:val="superscript"/>
        </w:rPr>
        <w:t>∗</w:t>
      </w:r>
      <w:r>
        <w:rPr>
          <w:rStyle w:val="a6"/>
          <w:rFonts w:ascii="Arial" w:hAnsi="Arial" w:cs="Arial"/>
          <w:color w:val="333333"/>
          <w:sz w:val="22"/>
          <w:szCs w:val="22"/>
        </w:rPr>
        <w:t>, Вэй Лю, Юци Ван, Чжиган Лю, Цзян Ло, Луосинь Ли, Вэй Сюн, Юань Лю, Хао Ду, Юнцзю Чжу и Син Чэнь</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lastRenderedPageBreak/>
        <w:t>Научно-исследовательский институт рыболовства на реке Янцзы, Китайская академия наук о рыболовстве, Ухань 430223,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wujinping@yfi.ac.cn (Ц. У.)</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РЕЗЮМЕ: </w:t>
      </w:r>
      <w:r>
        <w:rPr>
          <w:rFonts w:ascii="Arial" w:hAnsi="Arial" w:cs="Arial"/>
          <w:color w:val="333333"/>
          <w:sz w:val="22"/>
          <w:szCs w:val="22"/>
        </w:rPr>
        <w:t>Чтобы оценить влияние пищевых добавок ARA в различных количествах на рост, отложение жирных кислот, гормональный профиль крови и развитие яичников у самок Янцзы-осетра III стадии, были составлены три экспериментальных рациона с добавлением в основной рацион 0%, 1% или 2% ARA. Эти диеты вводили самкам Янцзы-осетра III стадии (начальная масса тела: 15,23 ± 2,54 кг) в течение 12-месячного эксперимента по кормлению. Эксперимент включал три группы обработки, каждая из которых состояла из 9 рыб. Уровень ARA в рационе существенно не влиял на рост маточного поголовья самок Янцзы III стадии (</w:t>
      </w:r>
      <w:r>
        <w:rPr>
          <w:rStyle w:val="a4"/>
          <w:rFonts w:ascii="Arial" w:hAnsi="Arial" w:cs="Arial"/>
          <w:color w:val="333333"/>
          <w:sz w:val="22"/>
          <w:szCs w:val="22"/>
        </w:rPr>
        <w:t>p</w:t>
      </w:r>
      <w:r>
        <w:rPr>
          <w:rFonts w:ascii="Arial" w:hAnsi="Arial" w:cs="Arial"/>
          <w:color w:val="333333"/>
          <w:sz w:val="22"/>
          <w:szCs w:val="22"/>
        </w:rPr>
        <w:t> &gt; 0,05). Профили жирных кислот в тканях коррелировали с составом жирных кислот в рационе питания, при этом пищевые добавки ARA значительно увеличивали долю n-6 полиненасыщенных жирных кислот (ПНЖК) в тканях (</w:t>
      </w:r>
      <w:r>
        <w:rPr>
          <w:rStyle w:val="a4"/>
          <w:rFonts w:ascii="Arial" w:hAnsi="Arial" w:cs="Arial"/>
          <w:color w:val="333333"/>
          <w:sz w:val="22"/>
          <w:szCs w:val="22"/>
        </w:rPr>
        <w:t>p</w:t>
      </w:r>
      <w:r>
        <w:rPr>
          <w:rFonts w:ascii="Arial" w:hAnsi="Arial" w:cs="Arial"/>
          <w:color w:val="333333"/>
          <w:sz w:val="22"/>
          <w:szCs w:val="22"/>
        </w:rPr>
        <w:t> &lt; 0,05). Уровень эстрадиола в сыворотке крови (E</w:t>
      </w:r>
      <w:r>
        <w:rPr>
          <w:rFonts w:ascii="Arial" w:hAnsi="Arial" w:cs="Arial"/>
          <w:color w:val="333333"/>
          <w:sz w:val="16"/>
          <w:szCs w:val="16"/>
          <w:vertAlign w:val="subscript"/>
        </w:rPr>
        <w:t>2</w:t>
      </w:r>
      <w:r>
        <w:rPr>
          <w:rFonts w:ascii="Arial" w:hAnsi="Arial" w:cs="Arial"/>
          <w:color w:val="333333"/>
          <w:sz w:val="22"/>
          <w:szCs w:val="22"/>
        </w:rPr>
        <w:t>) постепенно повышался с повышением уровня ARA в рационе. Напротив, концентрации тестостерона (Т), лютеинизирующего гормона (ЛГ) и фолликулостимулирующего гормона (ФСГ) достигли пика в группе 1% АРА. Не наблюдалось достоверных различий в диаметре яйцеклеток между группами лечения (</w:t>
      </w:r>
      <w:r>
        <w:rPr>
          <w:rStyle w:val="a4"/>
          <w:rFonts w:ascii="Arial" w:hAnsi="Arial" w:cs="Arial"/>
          <w:color w:val="333333"/>
          <w:sz w:val="22"/>
          <w:szCs w:val="22"/>
        </w:rPr>
        <w:t>p</w:t>
      </w:r>
      <w:r>
        <w:rPr>
          <w:rFonts w:ascii="Arial" w:hAnsi="Arial" w:cs="Arial"/>
          <w:color w:val="333333"/>
          <w:sz w:val="22"/>
          <w:szCs w:val="22"/>
        </w:rPr>
        <w:t> &gt; 0.05). Однако в группе, получавшей 1 % ARA, наблюдалась наибольшая площадь липидных капель в ооцитах. Доля маточного стада, достигшего IV стадии, была выше в группе, получавшей 1 % ARA, по сравнению с группой, не получавшей ARA. Эти результаты указывают на то, что добавление в рацион определённого количества ARA способствует отложению ARA в маточном стаде осетра реки Янцзы и влияет на синтез гормонов и статус развития.</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Арахидоновая кислота; осетровые; рост; развитие яичников</w:t>
      </w:r>
    </w:p>
    <w:p w:rsidR="00844349" w:rsidRPr="00BE1A28" w:rsidRDefault="00844349" w:rsidP="00844349">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Research on Intelligent Measurement Methods and Equipment Development for Sturgeon Phenotypes</w:t>
      </w:r>
    </w:p>
    <w:p w:rsidR="008E7531" w:rsidRPr="008E7531" w:rsidRDefault="008E7531" w:rsidP="008E7531">
      <w:pPr>
        <w:pStyle w:val="a5"/>
        <w:shd w:val="clear" w:color="auto" w:fill="FFFFFF"/>
        <w:spacing w:before="0" w:beforeAutospacing="0"/>
        <w:jc w:val="both"/>
        <w:rPr>
          <w:rFonts w:ascii="Arial" w:hAnsi="Arial" w:cs="Arial"/>
          <w:color w:val="333333"/>
          <w:sz w:val="22"/>
          <w:szCs w:val="22"/>
          <w:lang w:val="en-US"/>
        </w:rPr>
      </w:pPr>
      <w:r w:rsidRPr="008E7531">
        <w:rPr>
          <w:rFonts w:ascii="Arial" w:hAnsi="Arial" w:cs="Arial"/>
          <w:b/>
          <w:bCs/>
          <w:color w:val="333333"/>
          <w:sz w:val="22"/>
          <w:szCs w:val="22"/>
          <w:lang w:val="en-US"/>
        </w:rPr>
        <w:t>Kai Lin </w:t>
      </w:r>
      <w:r w:rsidRPr="008E7531">
        <w:rPr>
          <w:rFonts w:ascii="Cambria Math" w:hAnsi="Cambria Math" w:cs="Cambria Math"/>
          <w:b/>
          <w:bCs/>
          <w:color w:val="333333"/>
          <w:sz w:val="16"/>
          <w:szCs w:val="16"/>
          <w:vertAlign w:val="superscript"/>
          <w:lang w:val="en-US"/>
        </w:rPr>
        <w:t>∗</w:t>
      </w:r>
      <w:r w:rsidRPr="008E7531">
        <w:rPr>
          <w:rFonts w:ascii="Arial" w:hAnsi="Arial" w:cs="Arial"/>
          <w:b/>
          <w:bCs/>
          <w:color w:val="333333"/>
          <w:sz w:val="22"/>
          <w:szCs w:val="22"/>
          <w:lang w:val="en-US"/>
        </w:rPr>
        <w:t>, Wei Wang, Tian Dong, Chenfan Geng, Xiaofei Yang, Wen Ding and Hongxia Hu</w:t>
      </w:r>
    </w:p>
    <w:p w:rsidR="00844349" w:rsidRDefault="00844349" w:rsidP="00844349">
      <w:pPr>
        <w:pStyle w:val="2"/>
        <w:shd w:val="clear" w:color="auto" w:fill="FFFFFF"/>
        <w:jc w:val="both"/>
        <w:rPr>
          <w:rFonts w:ascii="Arial" w:hAnsi="Arial" w:cs="Arial"/>
          <w:color w:val="000000"/>
        </w:rPr>
      </w:pPr>
      <w:r>
        <w:rPr>
          <w:rFonts w:ascii="Arial" w:hAnsi="Arial" w:cs="Arial"/>
          <w:color w:val="000000"/>
        </w:rPr>
        <w:t>Исследование интеллектуальных методов измерения и разработка оборудования для определения фенотипа осетровых</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Кай Линь </w:t>
      </w:r>
      <w:r>
        <w:rPr>
          <w:rFonts w:ascii="Cambria Math" w:hAnsi="Cambria Math" w:cs="Cambria Math"/>
          <w:b/>
          <w:bCs/>
          <w:color w:val="333333"/>
          <w:sz w:val="16"/>
          <w:szCs w:val="16"/>
          <w:vertAlign w:val="superscript"/>
        </w:rPr>
        <w:t>∗</w:t>
      </w:r>
      <w:r>
        <w:rPr>
          <w:rFonts w:ascii="Arial" w:hAnsi="Arial" w:cs="Arial"/>
          <w:b/>
          <w:bCs/>
          <w:color w:val="333333"/>
          <w:sz w:val="22"/>
          <w:szCs w:val="22"/>
        </w:rPr>
        <w:t>, Вэй Ван, Тянь Дун, Чэньфань Гэн, Сяофэй Ян, Вэнь Дин и Хунся Ху</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Институт науки о рыболовстве, Пекинская академия сельскохозяйственных и лесных наук, Пекин 100068,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linkai_bit@126.com (К. Л.)</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Чтобы повысить эффективность и точность сбора фенотипических данных в аквакультуре осетровых, в этом исследовании систематически изучаются интеллектуальные методы измерения и оборудование для определения фенотипов осетровых. Благодаря интеграции 3D-визуализации, моделей отображения глубины и яркости и алгоритмов сегментации на основе машинного зрения была разработана серия моделей для оценки индивидуального и группового веса осетровых, в том числе модели, основанные на длине и площади тела, площади трёхмерной поверхности и объёме. На основе этих методов, точность которых была подтверждена как в ходе контролируемых лабораторных экспериментов, так и в ходе полевых испытаний, была разработана серия устройств и платформ. К ним относятся портативное измерительное устройство для использования на месте, высокопроизводительная интеллектуальная платформа для взвешивания и носимая измерительная система на основе дополненной реальности. Все </w:t>
      </w:r>
      <w:r>
        <w:rPr>
          <w:rFonts w:ascii="Arial" w:hAnsi="Arial" w:cs="Arial"/>
          <w:color w:val="333333"/>
          <w:sz w:val="22"/>
          <w:szCs w:val="22"/>
        </w:rPr>
        <w:lastRenderedPageBreak/>
        <w:t>они отличаются высокой производительностью, портативностью и точностью, достигающей ~90 % при окклюзии, а коэффициент корреляции при прогнозировании веса превышает 0,86. Лабораторные и полевые испытания продемонстрировали способность систем точно и эффективно отслеживать вес и поведение осетровых в процессе плавания. Эти подтверждённые результаты, демонстрирующие надёжную сегментацию и точность прогнозирования веса, представляют собой эффективные инструменты для оценки видов осетровых, управления фермерскими хозяйствами и моделирования цифровых двойников, способствующие развитию интеллектуальных технологий в аквакультуре.</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осётр; измерение фенотипа; интеллектуальное оборудование; цифровой двойник</w:t>
      </w:r>
    </w:p>
    <w:p w:rsidR="00844349" w:rsidRPr="00BE1A28" w:rsidRDefault="00844349" w:rsidP="00844349">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Slow-Warming Heat Stress Reveals Organ-Specific Responses and Breeding Indices in Sturgeon and Reciprocal Hybrids</w:t>
      </w:r>
    </w:p>
    <w:p w:rsidR="008E7531" w:rsidRDefault="008E7531" w:rsidP="008E7531">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Wei Wang </w:t>
      </w:r>
      <w:r>
        <w:rPr>
          <w:rFonts w:ascii="Arial" w:hAnsi="Arial" w:cs="Arial"/>
          <w:b/>
          <w:bCs/>
          <w:color w:val="333333"/>
          <w:sz w:val="16"/>
          <w:szCs w:val="16"/>
          <w:vertAlign w:val="superscript"/>
        </w:rPr>
        <w:t>1,2</w:t>
      </w:r>
      <w:r>
        <w:rPr>
          <w:rFonts w:ascii="Arial" w:hAnsi="Arial" w:cs="Arial"/>
          <w:b/>
          <w:bCs/>
          <w:color w:val="333333"/>
          <w:sz w:val="22"/>
          <w:szCs w:val="22"/>
        </w:rPr>
        <w:t> and Hongxia Hu </w:t>
      </w:r>
    </w:p>
    <w:p w:rsidR="00844349" w:rsidRDefault="00844349" w:rsidP="00844349">
      <w:pPr>
        <w:pStyle w:val="2"/>
        <w:shd w:val="clear" w:color="auto" w:fill="FFFFFF"/>
        <w:jc w:val="both"/>
        <w:rPr>
          <w:rFonts w:ascii="Arial" w:hAnsi="Arial" w:cs="Arial"/>
          <w:color w:val="000000"/>
        </w:rPr>
      </w:pPr>
      <w:r>
        <w:rPr>
          <w:rFonts w:ascii="Arial" w:hAnsi="Arial" w:cs="Arial"/>
          <w:color w:val="000000"/>
        </w:rPr>
        <w:t>Тепловой стресс при медленном нагревании выявляет органоспецифические реакции и показатели размножения у осетровых и их гибридов</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Вэй Ван </w:t>
      </w:r>
      <w:r>
        <w:rPr>
          <w:rFonts w:ascii="Arial" w:hAnsi="Arial" w:cs="Arial"/>
          <w:b/>
          <w:bCs/>
          <w:color w:val="333333"/>
          <w:sz w:val="16"/>
          <w:szCs w:val="16"/>
          <w:vertAlign w:val="superscript"/>
        </w:rPr>
        <w:t>1,2</w:t>
      </w:r>
      <w:r>
        <w:rPr>
          <w:rFonts w:ascii="Arial" w:hAnsi="Arial" w:cs="Arial"/>
          <w:b/>
          <w:bCs/>
          <w:color w:val="333333"/>
          <w:sz w:val="22"/>
          <w:szCs w:val="22"/>
        </w:rPr>
        <w:t> и Хунся Ху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Научно-исследовательский институт рыболовства, Пекинская академия сельскохозяйственных и лесных наук и Пекинская ключевая лаборатория биотехнологии рыболовства, Пекин 100068,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Ключевая лаборатория генетики и селекции осетровых, Министерство сельского хозяйства и сельских районов, Ханчжоу 311799,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huhongxiafish@163.com (Х. Х.)</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w:t>
      </w:r>
      <w:r>
        <w:rPr>
          <w:rFonts w:ascii="Arial" w:hAnsi="Arial" w:cs="Arial"/>
          <w:color w:val="333333"/>
          <w:sz w:val="22"/>
          <w:szCs w:val="22"/>
        </w:rPr>
        <w:t> Цель исследования — определить практические, основанные на физиологии показатели термоустойчивости при экологически реалистичном медленном повышении температуры, а также сравнить реципрокные гибриды для использования в селекции и управлении популяцией. Молодь Acipenser baerii и реципрокные гибриды (</w:t>
      </w:r>
      <w:r>
        <w:rPr>
          <w:rStyle w:val="a4"/>
          <w:rFonts w:ascii="Arial" w:hAnsi="Arial" w:cs="Arial"/>
          <w:color w:val="333333"/>
          <w:sz w:val="22"/>
          <w:szCs w:val="22"/>
        </w:rPr>
        <w:t>A. baerii</w:t>
      </w:r>
      <w:r>
        <w:rPr>
          <w:rFonts w:ascii="Arial" w:hAnsi="Arial" w:cs="Arial"/>
          <w:color w:val="333333"/>
          <w:sz w:val="22"/>
          <w:szCs w:val="22"/>
        </w:rPr>
        <w:t>♀ × </w:t>
      </w:r>
      <w:r>
        <w:rPr>
          <w:rStyle w:val="a4"/>
          <w:rFonts w:ascii="Arial" w:hAnsi="Arial" w:cs="Arial"/>
          <w:color w:val="333333"/>
          <w:sz w:val="22"/>
          <w:szCs w:val="22"/>
        </w:rPr>
        <w:t>A. schrenckii</w:t>
      </w:r>
      <w:r>
        <w:rPr>
          <w:rFonts w:ascii="Arial" w:hAnsi="Arial" w:cs="Arial"/>
          <w:color w:val="333333"/>
          <w:sz w:val="22"/>
          <w:szCs w:val="22"/>
        </w:rPr>
        <w:t>♂, BS; </w:t>
      </w:r>
      <w:r>
        <w:rPr>
          <w:rStyle w:val="a4"/>
          <w:rFonts w:ascii="Arial" w:hAnsi="Arial" w:cs="Arial"/>
          <w:color w:val="333333"/>
          <w:sz w:val="22"/>
          <w:szCs w:val="22"/>
        </w:rPr>
        <w:t>A. schrenckii</w:t>
      </w:r>
      <w:r>
        <w:rPr>
          <w:rFonts w:ascii="Arial" w:hAnsi="Arial" w:cs="Arial"/>
          <w:color w:val="333333"/>
          <w:sz w:val="22"/>
          <w:szCs w:val="22"/>
        </w:rPr>
        <w:t>♀ × </w:t>
      </w:r>
      <w:r>
        <w:rPr>
          <w:rStyle w:val="a4"/>
          <w:rFonts w:ascii="Arial" w:hAnsi="Arial" w:cs="Arial"/>
          <w:color w:val="333333"/>
          <w:sz w:val="22"/>
          <w:szCs w:val="22"/>
        </w:rPr>
        <w:t>A. baerii</w:t>
      </w:r>
      <w:r>
        <w:rPr>
          <w:rFonts w:ascii="Arial" w:hAnsi="Arial" w:cs="Arial"/>
          <w:color w:val="333333"/>
          <w:sz w:val="22"/>
          <w:szCs w:val="22"/>
        </w:rPr>
        <w:t>♂, SB) подвергались воздействию температуры, повышавшейся на 1 °C в течение 8 часов, до потери равновесия (ПР). Часть особей подверглась быстрому охлаждению в течение 24 часов для восстановления. Мы измерили уровень кортизола, лактата и глюкозы в сыворотке крови; антиоксидантный статус (СОД, КАТ, Т-АОС, МДА); активность ЛДГ в тканях; а также экспрессию hsp70/hsc70/hsp90 в печени, жабрах и почках с параллельной гистопатологией. Критическая температура окоченения составила около 33 °C у </w:t>
      </w:r>
      <w:r>
        <w:rPr>
          <w:rStyle w:val="a4"/>
          <w:rFonts w:ascii="Arial" w:hAnsi="Arial" w:cs="Arial"/>
          <w:color w:val="333333"/>
          <w:sz w:val="22"/>
          <w:szCs w:val="22"/>
        </w:rPr>
        <w:t>A. baerii</w:t>
      </w:r>
      <w:r>
        <w:rPr>
          <w:rFonts w:ascii="Arial" w:hAnsi="Arial" w:cs="Arial"/>
          <w:color w:val="333333"/>
          <w:sz w:val="22"/>
          <w:szCs w:val="22"/>
        </w:rPr>
        <w:t> и 34–35 °C у гибридов. Выживаемость и функциональное восстановление у BS были выше, чем у SB. При тепловом стрессе повышался уровень кортизола и лактата, в то время как уровень глюкозы имел тенденцию к снижению. Показатели антиоксидантной активности в целом изменились незначительно, в то время как уровень лактатдегидрогеназы повысился, особенно в почках. Индукция HSP зависела от ткани и направления (преимущественно печень при тепловом стрессе, жабры при холодовом стрессе), что соответствовало патологии (вакуолярная дегенерация печени </w:t>
      </w:r>
      <w:r>
        <w:rPr>
          <w:rStyle w:val="a4"/>
          <w:rFonts w:ascii="Arial" w:hAnsi="Arial" w:cs="Arial"/>
          <w:color w:val="333333"/>
          <w:sz w:val="22"/>
          <w:szCs w:val="22"/>
        </w:rPr>
        <w:t>против</w:t>
      </w:r>
      <w:r>
        <w:rPr>
          <w:rFonts w:ascii="Arial" w:hAnsi="Arial" w:cs="Arial"/>
          <w:color w:val="333333"/>
          <w:sz w:val="22"/>
          <w:szCs w:val="22"/>
        </w:rPr>
        <w:t xml:space="preserve"> Поражение эпителия жабр). Многие показатели нормализовались в течение 24 часов после охлаждения, что свидетельствует о значительной физиологической обратимости. Тесты на медленное нагревание и восстановление выявляют устойчивость, которую не </w:t>
      </w:r>
      <w:r>
        <w:rPr>
          <w:rFonts w:ascii="Arial" w:hAnsi="Arial" w:cs="Arial"/>
          <w:color w:val="333333"/>
          <w:sz w:val="22"/>
          <w:szCs w:val="22"/>
        </w:rPr>
        <w:lastRenderedPageBreak/>
        <w:t xml:space="preserve">обнаруживают острые стрессы, и могут применяться в </w:t>
      </w:r>
      <w:r w:rsidR="00B8796D">
        <w:rPr>
          <w:rFonts w:ascii="Arial" w:hAnsi="Arial" w:cs="Arial"/>
          <w:color w:val="333333"/>
          <w:sz w:val="22"/>
          <w:szCs w:val="22"/>
        </w:rPr>
        <w:t>рыб</w:t>
      </w:r>
      <w:r>
        <w:rPr>
          <w:rFonts w:ascii="Arial" w:hAnsi="Arial" w:cs="Arial"/>
          <w:color w:val="333333"/>
          <w:sz w:val="22"/>
          <w:szCs w:val="22"/>
        </w:rPr>
        <w:t xml:space="preserve">оводстве. Мы рекомендуем использовать комплексный индекс отбора по термоустойчивости — температура в области лопаток + уровень лактата/лактатдегидрогеназы в сыворотке + тканеспецифическая экспрессия HSP — и целенаправленное ведение хозяйства во время аномальной жары: поэтапное охлаждение и поддержка отдельных органов </w:t>
      </w:r>
      <w:r w:rsidRPr="00693405">
        <w:t>(</w:t>
      </w:r>
      <w:r w:rsidR="00693405" w:rsidRPr="00693405">
        <w:t xml:space="preserve">гепатопротекторы для BS, средства защиты жабр для SB). </w:t>
      </w:r>
      <w:r w:rsidRPr="00693405">
        <w:t>Программы разведения должны включать в</w:t>
      </w:r>
      <w:r>
        <w:rPr>
          <w:rFonts w:ascii="Arial" w:hAnsi="Arial" w:cs="Arial"/>
          <w:color w:val="333333"/>
          <w:sz w:val="22"/>
          <w:szCs w:val="22"/>
        </w:rPr>
        <w:t xml:space="preserve"> себя тесты на медленное повышение температуры для выявления термоустойчивого поголовья и подтверждения геномных предикторов.</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тепловой стресс при медленном нагревании; осетровые; реципрокные гибриды; органоспецифические реакции; белки теплового шока (БТШ); лактатдегидрогеназа (ЛДГ); потеря равновесия (ПР)</w:t>
      </w:r>
    </w:p>
    <w:p w:rsidR="00844349" w:rsidRPr="00BE1A28" w:rsidRDefault="00844349" w:rsidP="00844349">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Utilizing SNPs and InDels from Whole-Genome Sequencing to Improve Genomic Prediction in Sturgeons</w:t>
      </w:r>
    </w:p>
    <w:p w:rsidR="008E7531" w:rsidRDefault="008E7531" w:rsidP="008E7531">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Hailiang Song </w:t>
      </w:r>
      <w:r>
        <w:rPr>
          <w:rFonts w:ascii="Cambria Math" w:hAnsi="Cambria Math" w:cs="Cambria Math"/>
          <w:b/>
          <w:bCs/>
          <w:color w:val="333333"/>
          <w:sz w:val="16"/>
          <w:szCs w:val="16"/>
          <w:vertAlign w:val="superscript"/>
        </w:rPr>
        <w:t>∗</w:t>
      </w:r>
      <w:r>
        <w:rPr>
          <w:rFonts w:ascii="Arial" w:hAnsi="Arial" w:cs="Arial"/>
          <w:b/>
          <w:bCs/>
          <w:color w:val="333333"/>
          <w:sz w:val="22"/>
          <w:szCs w:val="22"/>
        </w:rPr>
        <w:t> and Hongxia Hu</w:t>
      </w:r>
    </w:p>
    <w:p w:rsidR="00844349" w:rsidRDefault="00844349" w:rsidP="00844349">
      <w:pPr>
        <w:pStyle w:val="2"/>
        <w:shd w:val="clear" w:color="auto" w:fill="FFFFFF"/>
        <w:jc w:val="both"/>
        <w:rPr>
          <w:rFonts w:ascii="Arial" w:hAnsi="Arial" w:cs="Arial"/>
          <w:color w:val="000000"/>
        </w:rPr>
      </w:pPr>
      <w:r>
        <w:rPr>
          <w:rFonts w:ascii="Arial" w:hAnsi="Arial" w:cs="Arial"/>
          <w:color w:val="000000"/>
        </w:rPr>
        <w:t>Использование SNP и InDels, полученных в результате полногеномного секвенирования, для улучшения геномного прогнозирования у осетровых</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Хайлян Сун </w:t>
      </w:r>
      <w:r>
        <w:rPr>
          <w:rFonts w:ascii="Cambria Math" w:hAnsi="Cambria Math" w:cs="Cambria Math"/>
          <w:b/>
          <w:bCs/>
          <w:color w:val="333333"/>
          <w:sz w:val="16"/>
          <w:szCs w:val="16"/>
          <w:vertAlign w:val="superscript"/>
        </w:rPr>
        <w:t>∗</w:t>
      </w:r>
      <w:r>
        <w:rPr>
          <w:rFonts w:ascii="Arial" w:hAnsi="Arial" w:cs="Arial"/>
          <w:b/>
          <w:bCs/>
          <w:color w:val="333333"/>
          <w:sz w:val="22"/>
          <w:szCs w:val="22"/>
        </w:rPr>
        <w:t> и Хунся Ху</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Научно-исследовательский институт рыболовства, Пекинская академия сельскохозяйственных и лесных наук и Пекинская ключевая лаборатория биотехнологии рыболовства, Пекин 100068,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songhl0317@163.com (Х. С.)</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Полногеномное секвенирование позволяет выявить широкий спектр геномных вариаций, помимо однонуклеотидных полиморфизмов (ОНП). Использование этих разнообразных вариаций может быть полезным для геномного прогнозирования. В этом исследовании изучается влияние ОНП и инсерционно-делеционных мутаций (InDels) на геномное прогнозирование в популяции русского осетра (</w:t>
      </w:r>
      <w:r>
        <w:rPr>
          <w:rStyle w:val="a4"/>
          <w:rFonts w:ascii="Arial" w:hAnsi="Arial" w:cs="Arial"/>
          <w:color w:val="333333"/>
          <w:sz w:val="22"/>
          <w:szCs w:val="22"/>
        </w:rPr>
        <w:t>Acipenser gueldenstaedtii</w:t>
      </w:r>
      <w:r>
        <w:rPr>
          <w:rFonts w:ascii="Arial" w:hAnsi="Arial" w:cs="Arial"/>
          <w:color w:val="333333"/>
          <w:sz w:val="22"/>
          <w:szCs w:val="22"/>
        </w:rPr>
        <w:t>), с акцентом на такие ключевые характеристики, как выход икры, цвет икры и масса тела. Мы сгенерировали данные полногеномного секвенирования, включающие 10 409 793 высококачественных SNP и 4 938 138 InDels от 673 секвенированных особей (~ 13,68 ×). Используя сокращение неравновесия сцепления, мы сократили данные полногеномного секвенирования примерно до 50 Тыс. маркеров, что облегчило оценку различных методов прогнозирования. Наши результаты показывают, что точность прогнозирования повышается с увеличением плотности маркеров, достигая максимума примерно в 50 Тыс. маркеров, и что включение индексов, полученных в результате полногеномного секвенирования, еще больше повышает точность прогнозирования для конкретных признаков. Метод BLUP с несколькими источниками (MSBLUP), который объединяет как SNP, так и InDels, обеспечивает среднюю точность прогнозирования на 1,5% выше, чем GBLUP. Кроме того, байесовские методы продемонстрировали точность прогнозирования, сопоставимую с GBLUP. Наивысшую точность прогнозирования показала ядерная гребневая регрессия, которая в среднем на 2,2 % превзошла GBLUP по всем оцениваемым признакам. В целом эти результаты свидетельствуют о преимуществах использования разнообразного набора генетических маркеров и передовых методов прогнозирования для повышения точности геномного прогнозирования в программах селекции в аквакультуре.</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lastRenderedPageBreak/>
        <w:t>Ключевые слова</w:t>
      </w:r>
      <w:r>
        <w:rPr>
          <w:rFonts w:ascii="Arial" w:hAnsi="Arial" w:cs="Arial"/>
          <w:color w:val="333333"/>
          <w:sz w:val="22"/>
          <w:szCs w:val="22"/>
        </w:rPr>
        <w:t>: геномный прогноз; удаление неравновесных связей; байесовские методы; методы машинного обучения; осётр</w:t>
      </w:r>
    </w:p>
    <w:p w:rsidR="00844349" w:rsidRPr="00BE1A28" w:rsidRDefault="00844349" w:rsidP="00844349">
      <w:pPr>
        <w:rPr>
          <w:lang w:val="en-US"/>
        </w:rPr>
      </w:pPr>
      <w:r w:rsidRPr="00BE1A28">
        <w:rPr>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Not Only Sexing and Stagging: Possibilities of Un-Alternative Noninvasive Ultrasound Express Screening for Optimization Farmed and Wild Broodstock Management</w:t>
      </w:r>
    </w:p>
    <w:p w:rsidR="008E7531" w:rsidRDefault="008E7531" w:rsidP="008E7531">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Mikhail Chebanov </w:t>
      </w:r>
      <w:r>
        <w:rPr>
          <w:rFonts w:ascii="Cambria Math" w:hAnsi="Cambria Math" w:cs="Cambria Math"/>
          <w:b/>
          <w:bCs/>
          <w:color w:val="333333"/>
          <w:sz w:val="16"/>
          <w:szCs w:val="16"/>
          <w:vertAlign w:val="superscript"/>
        </w:rPr>
        <w:t>∗</w:t>
      </w:r>
      <w:r>
        <w:rPr>
          <w:rFonts w:ascii="Arial" w:hAnsi="Arial" w:cs="Arial"/>
          <w:b/>
          <w:bCs/>
          <w:color w:val="333333"/>
          <w:sz w:val="22"/>
          <w:szCs w:val="22"/>
        </w:rPr>
        <w:t> and Elena Galich</w:t>
      </w:r>
    </w:p>
    <w:p w:rsidR="00844349" w:rsidRDefault="00B8796D" w:rsidP="00844349">
      <w:pPr>
        <w:pStyle w:val="2"/>
        <w:shd w:val="clear" w:color="auto" w:fill="FFFFFF"/>
        <w:jc w:val="both"/>
        <w:rPr>
          <w:rFonts w:ascii="Arial" w:hAnsi="Arial" w:cs="Arial"/>
          <w:color w:val="000000"/>
        </w:rPr>
      </w:pPr>
      <w:r>
        <w:rPr>
          <w:rFonts w:ascii="Arial" w:hAnsi="Arial" w:cs="Arial"/>
          <w:color w:val="000000"/>
        </w:rPr>
        <w:t>Н</w:t>
      </w:r>
      <w:r w:rsidR="00844349">
        <w:rPr>
          <w:rFonts w:ascii="Arial" w:hAnsi="Arial" w:cs="Arial"/>
          <w:color w:val="000000"/>
        </w:rPr>
        <w:t xml:space="preserve">е только определение пола и </w:t>
      </w:r>
      <w:r w:rsidR="00A61757">
        <w:rPr>
          <w:rFonts w:ascii="Arial" w:hAnsi="Arial" w:cs="Arial"/>
          <w:color w:val="000000"/>
        </w:rPr>
        <w:t>стадий зрелости</w:t>
      </w:r>
      <w:r w:rsidR="00844349">
        <w:rPr>
          <w:rFonts w:ascii="Arial" w:hAnsi="Arial" w:cs="Arial"/>
          <w:color w:val="000000"/>
        </w:rPr>
        <w:t>: возможности альтернативного неинвазивного ультразвукового экспресс-скрининга для оптимизации управления племенным поголовьем в фермерских хозяйствах и дикой природе</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Михаил Чебанов </w:t>
      </w:r>
      <w:r>
        <w:rPr>
          <w:rFonts w:ascii="Cambria Math" w:hAnsi="Cambria Math" w:cs="Cambria Math"/>
          <w:b/>
          <w:bCs/>
          <w:color w:val="333333"/>
          <w:sz w:val="16"/>
          <w:szCs w:val="16"/>
          <w:vertAlign w:val="superscript"/>
        </w:rPr>
        <w:t>∗</w:t>
      </w:r>
      <w:r>
        <w:rPr>
          <w:rFonts w:ascii="Arial" w:hAnsi="Arial" w:cs="Arial"/>
          <w:b/>
          <w:bCs/>
          <w:color w:val="333333"/>
          <w:sz w:val="22"/>
          <w:szCs w:val="22"/>
        </w:rPr>
        <w:t> и Елена Галич</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Государственный центр сохранения генофонда осетровых рыб, Краснодар 350000, Россия</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mchebanov@gmail.com (М. Ч.)</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Оценить возможности ультразвукового исследования репродуктивной системы и внутренних органов осетровых рыб для оптимизации управления маточным поголовьем. В настоящее время это особенно актуально в условиях интенсивной аквакультуры, снижения генетического разнообразия маточного поголовья осетровых, изменения климата, загрязнения окружающей среды и нарушения водного режима рек. В данной статье мы представляем результаты долгосрочного всесезонного ультразвукового мониторинга 160 крупных маточных стад 13 видов осетровых в условиях интенсивной аквакультуры и диких особей, основанные на анализе около 5 млн эхограмм. Использовались доступные (менее 5000 долларов США) ультразвуковые сканеры Mindray 6600–6900 (частота 1,5–10 МГц). Это позволило провести анализ видовых особенностей репродуктивного статуса осетровых при круглогодичном получении живой овулированной икры и контроле сезонности созревания самок. Было установлено, что своевременное неинвазивное экспресс-УЗИ для выявления самок с гонадами на II жировой стадии для дальнейшего раздельного кормления позволяет значительно изменить соотношение соматического роста и генеративного метаболизма в пользу последнего. Это позволяет предотвратить ожирение гонад, печени, сердца, а также образование кист и более опасные негативные последствия нарушений обмена веществ. Эхограммы служат индикаторами для оптимизации режима кормления и последующего (с III–IV стадии зрелости) изменения температуры для ускорения начала и завершения вителлогенеза, предотвращения атрезии ооцитов и повышения количества и качества оплодотворенных яиц и икры. Если рассматривать возможность немедленной маркировки и одновременного распределения особей осетровых уже в процессе оценки маточного поголовья или полевого мониторинга диких особей, то ультразвуковое исследование не имеет альтернативы, особенно для крупных осетровых рыбоводных заводов и ферм, ориентированных на производство икры.</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осетровые; ультразвуковой скрининг; репродуктивная система; гетерохрония созревания; вителлогенез; оптимизация структуры выращиваемого маточного поголовья; дикие особи</w:t>
      </w:r>
    </w:p>
    <w:p w:rsidR="00844349" w:rsidRPr="00BE1A28" w:rsidRDefault="00844349" w:rsidP="00844349">
      <w:pPr>
        <w:pStyle w:val="2"/>
        <w:shd w:val="clear" w:color="auto" w:fill="FFFFFF"/>
        <w:jc w:val="both"/>
        <w:rPr>
          <w:rFonts w:ascii="Arial" w:hAnsi="Arial" w:cs="Arial"/>
          <w:color w:val="000000"/>
          <w:lang w:val="en-US"/>
        </w:rPr>
      </w:pPr>
      <w:r w:rsidRPr="00BE1A28">
        <w:rPr>
          <w:rFonts w:ascii="Arial" w:hAnsi="Arial" w:cs="Arial"/>
          <w:color w:val="000000"/>
          <w:lang w:val="en-US"/>
        </w:rPr>
        <w:lastRenderedPageBreak/>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Transcriptomic Analysis Reveals the Protection Effects of Organic Selenium on Heat Stress-Induced Liver Injury in Kaluga Sturgeon (</w:t>
      </w:r>
      <w:r w:rsidRPr="008E7531">
        <w:rPr>
          <w:rStyle w:val="a4"/>
          <w:rFonts w:ascii="Arial" w:hAnsi="Arial" w:cs="Arial"/>
          <w:color w:val="000000"/>
          <w:lang w:val="en-US"/>
        </w:rPr>
        <w:t>Huso dauricus</w:t>
      </w:r>
      <w:r w:rsidRPr="008E7531">
        <w:rPr>
          <w:rFonts w:ascii="Arial" w:hAnsi="Arial" w:cs="Arial"/>
          <w:color w:val="000000"/>
          <w:lang w:val="en-US"/>
        </w:rPr>
        <w:t>)</w:t>
      </w:r>
    </w:p>
    <w:p w:rsidR="008E7531" w:rsidRPr="008E7531" w:rsidRDefault="008E7531" w:rsidP="008E7531">
      <w:pPr>
        <w:pStyle w:val="a5"/>
        <w:shd w:val="clear" w:color="auto" w:fill="FFFFFF"/>
        <w:spacing w:before="0" w:beforeAutospacing="0"/>
        <w:jc w:val="both"/>
        <w:rPr>
          <w:rFonts w:ascii="Arial" w:hAnsi="Arial" w:cs="Arial"/>
          <w:color w:val="333333"/>
          <w:sz w:val="22"/>
          <w:szCs w:val="22"/>
          <w:lang w:val="en-US"/>
        </w:rPr>
      </w:pPr>
      <w:r w:rsidRPr="008E7531">
        <w:rPr>
          <w:rFonts w:ascii="Arial" w:hAnsi="Arial" w:cs="Arial"/>
          <w:b/>
          <w:bCs/>
          <w:color w:val="333333"/>
          <w:sz w:val="22"/>
          <w:szCs w:val="22"/>
          <w:lang w:val="en-US"/>
        </w:rPr>
        <w:t>Hongrui Che </w:t>
      </w:r>
      <w:r w:rsidRPr="008E7531">
        <w:rPr>
          <w:rFonts w:ascii="Arial" w:hAnsi="Arial" w:cs="Arial"/>
          <w:b/>
          <w:bCs/>
          <w:color w:val="333333"/>
          <w:sz w:val="16"/>
          <w:szCs w:val="16"/>
          <w:vertAlign w:val="superscript"/>
          <w:lang w:val="en-US"/>
        </w:rPr>
        <w:t>1,2,†</w:t>
      </w:r>
      <w:r w:rsidRPr="008E7531">
        <w:rPr>
          <w:rFonts w:ascii="Arial" w:hAnsi="Arial" w:cs="Arial"/>
          <w:b/>
          <w:bCs/>
          <w:color w:val="333333"/>
          <w:sz w:val="22"/>
          <w:szCs w:val="22"/>
          <w:lang w:val="en-US"/>
        </w:rPr>
        <w:t>, Yutao Li </w:t>
      </w:r>
      <w:r w:rsidRPr="008E7531">
        <w:rPr>
          <w:rFonts w:ascii="Arial" w:hAnsi="Arial" w:cs="Arial"/>
          <w:b/>
          <w:bCs/>
          <w:color w:val="333333"/>
          <w:sz w:val="16"/>
          <w:szCs w:val="16"/>
          <w:vertAlign w:val="superscript"/>
          <w:lang w:val="en-US"/>
        </w:rPr>
        <w:t>1,†</w:t>
      </w:r>
      <w:r w:rsidRPr="008E7531">
        <w:rPr>
          <w:rFonts w:ascii="Arial" w:hAnsi="Arial" w:cs="Arial"/>
          <w:b/>
          <w:bCs/>
          <w:color w:val="333333"/>
          <w:sz w:val="22"/>
          <w:szCs w:val="22"/>
          <w:lang w:val="en-US"/>
        </w:rPr>
        <w:t>, Ruoyu Wang </w:t>
      </w:r>
      <w:r w:rsidRPr="008E7531">
        <w:rPr>
          <w:rFonts w:ascii="Arial" w:hAnsi="Arial" w:cs="Arial"/>
          <w:b/>
          <w:bCs/>
          <w:color w:val="333333"/>
          <w:sz w:val="16"/>
          <w:szCs w:val="16"/>
          <w:vertAlign w:val="superscript"/>
          <w:lang w:val="en-US"/>
        </w:rPr>
        <w:t>1,</w:t>
      </w:r>
      <w:r w:rsidRPr="008E7531">
        <w:rPr>
          <w:rFonts w:ascii="Cambria Math" w:hAnsi="Cambria Math" w:cs="Cambria Math"/>
          <w:b/>
          <w:bCs/>
          <w:color w:val="333333"/>
          <w:sz w:val="16"/>
          <w:szCs w:val="16"/>
          <w:vertAlign w:val="superscript"/>
          <w:lang w:val="en-US"/>
        </w:rPr>
        <w:t>∗</w:t>
      </w:r>
      <w:r w:rsidRPr="008E7531">
        <w:rPr>
          <w:rFonts w:ascii="Arial" w:hAnsi="Arial" w:cs="Arial"/>
          <w:b/>
          <w:bCs/>
          <w:color w:val="333333"/>
          <w:sz w:val="22"/>
          <w:szCs w:val="22"/>
          <w:lang w:val="en-US"/>
        </w:rPr>
        <w:t>, Yingning Zhang, Sihan Wang </w:t>
      </w:r>
      <w:r w:rsidRPr="008E7531">
        <w:rPr>
          <w:rFonts w:ascii="Arial" w:hAnsi="Arial" w:cs="Arial"/>
          <w:b/>
          <w:bCs/>
          <w:color w:val="333333"/>
          <w:sz w:val="16"/>
          <w:szCs w:val="16"/>
          <w:vertAlign w:val="superscript"/>
          <w:lang w:val="en-US"/>
        </w:rPr>
        <w:t>1</w:t>
      </w:r>
      <w:r w:rsidRPr="008E7531">
        <w:rPr>
          <w:rFonts w:ascii="Arial" w:hAnsi="Arial" w:cs="Arial"/>
          <w:b/>
          <w:bCs/>
          <w:color w:val="333333"/>
          <w:sz w:val="22"/>
          <w:szCs w:val="22"/>
          <w:lang w:val="en-US"/>
        </w:rPr>
        <w:t>, Bo Ma </w:t>
      </w:r>
      <w:r w:rsidRPr="008E7531">
        <w:rPr>
          <w:rFonts w:ascii="Arial" w:hAnsi="Arial" w:cs="Arial"/>
          <w:b/>
          <w:bCs/>
          <w:color w:val="333333"/>
          <w:sz w:val="16"/>
          <w:szCs w:val="16"/>
          <w:vertAlign w:val="superscript"/>
          <w:lang w:val="en-US"/>
        </w:rPr>
        <w:t>2,3</w:t>
      </w:r>
      <w:r w:rsidRPr="008E7531">
        <w:rPr>
          <w:rFonts w:ascii="Arial" w:hAnsi="Arial" w:cs="Arial"/>
          <w:b/>
          <w:bCs/>
          <w:color w:val="333333"/>
          <w:sz w:val="22"/>
          <w:szCs w:val="22"/>
          <w:lang w:val="en-US"/>
        </w:rPr>
        <w:t> and Ying Zhang</w:t>
      </w:r>
    </w:p>
    <w:p w:rsidR="00844349" w:rsidRDefault="00844349" w:rsidP="00844349">
      <w:pPr>
        <w:pStyle w:val="2"/>
        <w:shd w:val="clear" w:color="auto" w:fill="FFFFFF"/>
        <w:jc w:val="both"/>
        <w:rPr>
          <w:rFonts w:ascii="Arial" w:hAnsi="Arial" w:cs="Arial"/>
          <w:color w:val="000000"/>
        </w:rPr>
      </w:pPr>
      <w:r>
        <w:rPr>
          <w:rFonts w:ascii="Arial" w:hAnsi="Arial" w:cs="Arial"/>
          <w:color w:val="000000"/>
        </w:rPr>
        <w:t>Транскриптомный анализ выявил защитное действие органического селена при тепловом стрессе, вызывающем повреждение печени у калу</w:t>
      </w:r>
      <w:r w:rsidR="006D6E2A">
        <w:rPr>
          <w:rFonts w:ascii="Arial" w:hAnsi="Arial" w:cs="Arial"/>
          <w:color w:val="000000"/>
        </w:rPr>
        <w:t xml:space="preserve">ги </w:t>
      </w:r>
      <w:r>
        <w:rPr>
          <w:rFonts w:ascii="Arial" w:hAnsi="Arial" w:cs="Arial"/>
          <w:color w:val="000000"/>
        </w:rPr>
        <w:t>(</w:t>
      </w:r>
      <w:r>
        <w:rPr>
          <w:rStyle w:val="a4"/>
          <w:rFonts w:ascii="Arial" w:hAnsi="Arial" w:cs="Arial"/>
          <w:color w:val="000000"/>
        </w:rPr>
        <w:t>Huso dauricus</w:t>
      </w:r>
      <w:r>
        <w:rPr>
          <w:rFonts w:ascii="Arial" w:hAnsi="Arial" w:cs="Arial"/>
          <w:color w:val="000000"/>
        </w:rPr>
        <w:t>)</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Хунжуй Чэ </w:t>
      </w:r>
      <w:r>
        <w:rPr>
          <w:rFonts w:ascii="Arial" w:hAnsi="Arial" w:cs="Arial"/>
          <w:b/>
          <w:bCs/>
          <w:color w:val="333333"/>
          <w:sz w:val="16"/>
          <w:szCs w:val="16"/>
          <w:vertAlign w:val="superscript"/>
        </w:rPr>
        <w:t>1,2,†</w:t>
      </w:r>
      <w:r>
        <w:rPr>
          <w:rFonts w:ascii="Arial" w:hAnsi="Arial" w:cs="Arial"/>
          <w:b/>
          <w:bCs/>
          <w:color w:val="333333"/>
          <w:sz w:val="22"/>
          <w:szCs w:val="22"/>
        </w:rPr>
        <w:t>, Ютао Ли </w:t>
      </w:r>
      <w:r>
        <w:rPr>
          <w:rFonts w:ascii="Arial" w:hAnsi="Arial" w:cs="Arial"/>
          <w:b/>
          <w:bCs/>
          <w:color w:val="333333"/>
          <w:sz w:val="16"/>
          <w:szCs w:val="16"/>
          <w:vertAlign w:val="superscript"/>
        </w:rPr>
        <w:t>1,†</w:t>
      </w:r>
      <w:r>
        <w:rPr>
          <w:rFonts w:ascii="Arial" w:hAnsi="Arial" w:cs="Arial"/>
          <w:b/>
          <w:bCs/>
          <w:color w:val="333333"/>
          <w:sz w:val="22"/>
          <w:szCs w:val="22"/>
        </w:rPr>
        <w:t>, Жоюй Ван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Иннин Чжан, Сихань Ван </w:t>
      </w:r>
      <w:r>
        <w:rPr>
          <w:rFonts w:ascii="Arial" w:hAnsi="Arial" w:cs="Arial"/>
          <w:b/>
          <w:bCs/>
          <w:color w:val="333333"/>
          <w:sz w:val="16"/>
          <w:szCs w:val="16"/>
          <w:vertAlign w:val="superscript"/>
        </w:rPr>
        <w:t>1</w:t>
      </w:r>
      <w:r>
        <w:rPr>
          <w:rFonts w:ascii="Arial" w:hAnsi="Arial" w:cs="Arial"/>
          <w:b/>
          <w:bCs/>
          <w:color w:val="333333"/>
          <w:sz w:val="22"/>
          <w:szCs w:val="22"/>
        </w:rPr>
        <w:t>, Бо Ма </w:t>
      </w:r>
      <w:r>
        <w:rPr>
          <w:rFonts w:ascii="Arial" w:hAnsi="Arial" w:cs="Arial"/>
          <w:b/>
          <w:bCs/>
          <w:color w:val="333333"/>
          <w:sz w:val="16"/>
          <w:szCs w:val="16"/>
          <w:vertAlign w:val="superscript"/>
        </w:rPr>
        <w:t>2,3</w:t>
      </w:r>
      <w:r>
        <w:rPr>
          <w:rFonts w:ascii="Arial" w:hAnsi="Arial" w:cs="Arial"/>
          <w:b/>
          <w:bCs/>
          <w:color w:val="333333"/>
          <w:sz w:val="22"/>
          <w:szCs w:val="22"/>
        </w:rPr>
        <w:t> и Ин Чжан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по изучению ресурсов, размножению и выращиванию холодноводных рыб провинции Хэйлунцзян, Научно-исследовательский институт рыболовства на реке Хэйлунцзян, Китайская академия наук о рыболовстве, Харбин, 150070,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Колледж рыболовства и естественных наук, Даляньский океанический университет, Далянь, 116023,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Научно-исследовательская экспериментальная станция по изучению рыбных ресурсов и окружающей среды бассейна реки Хэйлунцзян, Научно-исследовательский институт рыболовства реки Хэйлунцзян, Китайская академия наук о рыболовстве, Харбин, 150070, Китай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wangruoyu@hrfri.ac.cn (Р. В.); zhangying@hrfri.ac.cn (Ю. Ц.)</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Авторы внесли равный вклад в это исследование.</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Цель исследования — изучить молекулярные механизмы, обеспечивающие смягчающее действие органического селена при тепловом стрессе, вызывающем повреждение печени у </w:t>
      </w:r>
      <w:r>
        <w:rPr>
          <w:rStyle w:val="a4"/>
          <w:rFonts w:ascii="Arial" w:hAnsi="Arial" w:cs="Arial"/>
          <w:color w:val="333333"/>
          <w:sz w:val="22"/>
          <w:szCs w:val="22"/>
        </w:rPr>
        <w:t>калу</w:t>
      </w:r>
      <w:r w:rsidR="006D6E2A">
        <w:rPr>
          <w:rStyle w:val="a4"/>
          <w:rFonts w:ascii="Arial" w:hAnsi="Arial" w:cs="Arial"/>
          <w:color w:val="333333"/>
          <w:sz w:val="22"/>
          <w:szCs w:val="22"/>
        </w:rPr>
        <w:t>ги</w:t>
      </w:r>
      <w:r>
        <w:rPr>
          <w:rFonts w:ascii="Arial" w:hAnsi="Arial" w:cs="Arial"/>
          <w:color w:val="333333"/>
          <w:sz w:val="22"/>
          <w:szCs w:val="22"/>
        </w:rPr>
        <w:t xml:space="preserve">. Были сформированы четыре экспериментальные группы: контрольная группа (C, коммерческий корм при температуре 19 °C), группа с органической добавкой селена (S, коммерческий корм с добавлением 5 мг/кг Se при температуре 19 °C), группа с тепловым стрессом (R, коммерческий корм при температуре 28 °C) и группа с тепловым стрессом и органической добавкой селена (RS, корм с добавлением 5 мг/кг Se при температуре 28 °C). После 30 дней теплового стресса были взяты образцы тканей печени для последующего секвенирования транскриптома. Были выявлены и сопоставлены с соответствующими терминами GO/путями KEGG гены с дифференциальной экспрессией (ГДЭ), а гены, связанные с путём PI3K-Akt, были подтверждены с помощью количественной ПЦР в реальном времени. Между группой R и группой C было выявлено 8715 ГДЭ (3642 с повышенной экспрессией, 5073 с пониженной экспрессией). Анализ обогащения GO показал, что ГДЭ могут быть связаны с регуляцией клеточного цикла, делением клеток, восстановлением ДНК и связыванием с факторами транскрипции. Анализ KEGG показал, что сигнальный путь PI3K-Akt, контрольные точки клеточного цикла, репликация ДНК, путь p53 и метаболизм глутатиона могут быть значительно обогащены. Валидация методом количественной ПЦР в реальном времени показала, что тепловой стресс значительно снижает уровень CCND1 и mTOR в 2,3 раза и повышает уровень HSP90 в 2,9 раза. Интересно, что добавка с органическим селеном эффективно устраняла изменения в экспрессии генов, вызванные термическим воздействием. Органический селен </w:t>
      </w:r>
      <w:r>
        <w:rPr>
          <w:rFonts w:ascii="Arial" w:hAnsi="Arial" w:cs="Arial"/>
          <w:color w:val="333333"/>
          <w:sz w:val="22"/>
          <w:szCs w:val="22"/>
        </w:rPr>
        <w:lastRenderedPageBreak/>
        <w:t>эффективно снижал вызванное тепловым стрессом повреждение печени у </w:t>
      </w:r>
      <w:r>
        <w:rPr>
          <w:rStyle w:val="a4"/>
          <w:rFonts w:ascii="Arial" w:hAnsi="Arial" w:cs="Arial"/>
          <w:color w:val="333333"/>
          <w:sz w:val="22"/>
          <w:szCs w:val="22"/>
        </w:rPr>
        <w:t>калужского осетра</w:t>
      </w:r>
      <w:r>
        <w:rPr>
          <w:rFonts w:ascii="Arial" w:hAnsi="Arial" w:cs="Arial"/>
          <w:color w:val="333333"/>
          <w:sz w:val="22"/>
          <w:szCs w:val="22"/>
        </w:rPr>
        <w:t>, регулируя сигнальный путь PI3K-Akt. Наше исследование предоставит молекулярные доказательства, которые помогут понять механизм негативного воздействия теплового стресса на водных животных, и проложит путь к разработке биологически активных кормовых добавок для смягчения вредного воздействия теплового стресса.</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t>Ключевые слова: </w:t>
      </w:r>
      <w:r w:rsidR="006D6E2A">
        <w:rPr>
          <w:rStyle w:val="a6"/>
          <w:rFonts w:ascii="Arial" w:hAnsi="Arial" w:cs="Arial"/>
          <w:color w:val="333333"/>
          <w:sz w:val="22"/>
          <w:szCs w:val="22"/>
        </w:rPr>
        <w:t>Калуга</w:t>
      </w:r>
      <w:r>
        <w:rPr>
          <w:rFonts w:ascii="Arial" w:hAnsi="Arial" w:cs="Arial"/>
          <w:color w:val="333333"/>
          <w:sz w:val="22"/>
          <w:szCs w:val="22"/>
        </w:rPr>
        <w:t>; органический селен; тепловой стресс; транскриптомика</w:t>
      </w:r>
    </w:p>
    <w:p w:rsidR="00844349" w:rsidRPr="00BE1A28" w:rsidRDefault="00844349" w:rsidP="00844349">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Induction of Out-of-Season Spermiation in Sterlet Acipenser ruthenus through Hormonal Injection under Controlled Conditions</w:t>
      </w:r>
    </w:p>
    <w:p w:rsidR="008E7531" w:rsidRPr="008E7531" w:rsidRDefault="008E7531" w:rsidP="008E7531">
      <w:pPr>
        <w:pStyle w:val="a5"/>
        <w:shd w:val="clear" w:color="auto" w:fill="FFFFFF"/>
        <w:spacing w:before="0" w:beforeAutospacing="0"/>
        <w:jc w:val="both"/>
        <w:rPr>
          <w:rFonts w:ascii="Arial" w:hAnsi="Arial" w:cs="Arial"/>
          <w:color w:val="333333"/>
          <w:sz w:val="22"/>
          <w:szCs w:val="22"/>
          <w:lang w:val="en-US"/>
        </w:rPr>
      </w:pPr>
      <w:r w:rsidRPr="008E7531">
        <w:rPr>
          <w:rFonts w:ascii="Arial" w:hAnsi="Arial" w:cs="Arial"/>
          <w:b/>
          <w:bCs/>
          <w:color w:val="333333"/>
          <w:sz w:val="22"/>
          <w:szCs w:val="22"/>
          <w:lang w:val="en-US"/>
        </w:rPr>
        <w:t>Erfan Akbari Nargesi </w:t>
      </w:r>
      <w:r w:rsidRPr="008E7531">
        <w:rPr>
          <w:rFonts w:ascii="Arial" w:hAnsi="Arial" w:cs="Arial"/>
          <w:b/>
          <w:bCs/>
          <w:color w:val="333333"/>
          <w:sz w:val="16"/>
          <w:szCs w:val="16"/>
          <w:vertAlign w:val="superscript"/>
          <w:lang w:val="en-US"/>
        </w:rPr>
        <w:t>1</w:t>
      </w:r>
      <w:r w:rsidRPr="008E7531">
        <w:rPr>
          <w:rFonts w:ascii="Arial" w:hAnsi="Arial" w:cs="Arial"/>
          <w:b/>
          <w:bCs/>
          <w:color w:val="333333"/>
          <w:sz w:val="22"/>
          <w:szCs w:val="22"/>
          <w:lang w:val="en-US"/>
        </w:rPr>
        <w:t> and Bahram Falahatkar </w:t>
      </w:r>
    </w:p>
    <w:p w:rsidR="00844349" w:rsidRDefault="00844349" w:rsidP="00844349">
      <w:pPr>
        <w:pStyle w:val="2"/>
        <w:shd w:val="clear" w:color="auto" w:fill="FFFFFF"/>
        <w:jc w:val="both"/>
        <w:rPr>
          <w:rFonts w:ascii="Arial" w:hAnsi="Arial" w:cs="Arial"/>
          <w:color w:val="000000"/>
        </w:rPr>
      </w:pPr>
      <w:r>
        <w:rPr>
          <w:rFonts w:ascii="Arial" w:hAnsi="Arial" w:cs="Arial"/>
          <w:color w:val="000000"/>
        </w:rPr>
        <w:t>Стимуляция несезонной спермации у стерляди Acipenser ruthenus с помощью гормональных инъекций в контролируемых условиях</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Эрфан Акбари Наргеси </w:t>
      </w:r>
      <w:r>
        <w:rPr>
          <w:rFonts w:ascii="Arial" w:hAnsi="Arial" w:cs="Arial"/>
          <w:b/>
          <w:bCs/>
          <w:color w:val="333333"/>
          <w:sz w:val="16"/>
          <w:szCs w:val="16"/>
          <w:vertAlign w:val="superscript"/>
        </w:rPr>
        <w:t>1</w:t>
      </w:r>
      <w:r>
        <w:rPr>
          <w:rFonts w:ascii="Arial" w:hAnsi="Arial" w:cs="Arial"/>
          <w:b/>
          <w:bCs/>
          <w:color w:val="333333"/>
          <w:sz w:val="22"/>
          <w:szCs w:val="22"/>
        </w:rPr>
        <w:t> и Бахрам Фалахаткар </w:t>
      </w:r>
      <w:r>
        <w:rPr>
          <w:rFonts w:ascii="Arial" w:hAnsi="Arial" w:cs="Arial"/>
          <w:b/>
          <w:bCs/>
          <w:color w:val="333333"/>
          <w:sz w:val="16"/>
          <w:szCs w:val="16"/>
          <w:vertAlign w:val="superscript"/>
        </w:rPr>
        <w:t>2,3,*</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Исследовательский центр холодноводных рыб (CFRC), Иранский научно-исследовательский институт рыболовства, Организация образования и распространения сельскохозяйственных исследований, Тонекабон, Иран</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Кафедра рыболовства факультета природных ресурсов Гилянского университета, Соуме Сара, Гилян, Иран</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Кафедра морских наук, Центр исследований бассейна Каспийского моря, Университет Гилян, Решт, Гилян, Иран</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falahatkar@guilan.ac.ir (Б. Ф.)</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Вызвать несезонную спермацию у рыб можно как с помощью гормональной терапии, так и путём воздействия на окружающую среду. Этот метод позволяет отделить размножение от сезонных ограничений, что способствует эффективному управлению маточным поголовьем и круглогодичному производству в аквакультуре. Цель данного исследования — оценить эффективность применения LHRHa2 для вызова несезонной спермации у стерляди </w:t>
      </w:r>
      <w:r>
        <w:rPr>
          <w:rStyle w:val="a4"/>
          <w:rFonts w:ascii="Arial" w:hAnsi="Arial" w:cs="Arial"/>
          <w:color w:val="333333"/>
          <w:sz w:val="22"/>
          <w:szCs w:val="22"/>
        </w:rPr>
        <w:t>Acipenser ruthenus</w:t>
      </w:r>
      <w:r>
        <w:rPr>
          <w:rFonts w:ascii="Arial" w:hAnsi="Arial" w:cs="Arial"/>
          <w:color w:val="333333"/>
          <w:sz w:val="22"/>
          <w:szCs w:val="22"/>
        </w:rPr>
        <w:t>. Пятнадцать самцов стерляди со средним весом 1106,0 ± 125,5 г были разделены на две группы, которым вводили LHRHa2 в дозе 0 (контроль, </w:t>
      </w:r>
      <w:r>
        <w:rPr>
          <w:rStyle w:val="a4"/>
          <w:rFonts w:ascii="Arial" w:hAnsi="Arial" w:cs="Arial"/>
          <w:color w:val="333333"/>
          <w:sz w:val="22"/>
          <w:szCs w:val="22"/>
        </w:rPr>
        <w:t>n</w:t>
      </w:r>
      <w:r>
        <w:rPr>
          <w:rFonts w:ascii="Arial" w:hAnsi="Arial" w:cs="Arial"/>
          <w:color w:val="333333"/>
          <w:sz w:val="22"/>
          <w:szCs w:val="22"/>
        </w:rPr>
        <w:t> = 5) и 2,0 (LHRHa2, </w:t>
      </w:r>
      <w:r>
        <w:rPr>
          <w:rStyle w:val="a4"/>
          <w:rFonts w:ascii="Arial" w:hAnsi="Arial" w:cs="Arial"/>
          <w:color w:val="333333"/>
          <w:sz w:val="22"/>
          <w:szCs w:val="22"/>
        </w:rPr>
        <w:t>n</w:t>
      </w:r>
      <w:r>
        <w:rPr>
          <w:rFonts w:ascii="Arial" w:hAnsi="Arial" w:cs="Arial"/>
          <w:color w:val="333333"/>
          <w:sz w:val="22"/>
          <w:szCs w:val="22"/>
        </w:rPr>
        <w:t> = 10) мкг кг</w:t>
      </w:r>
      <w:r>
        <w:rPr>
          <w:rFonts w:ascii="Arial" w:hAnsi="Arial" w:cs="Arial"/>
          <w:color w:val="333333"/>
          <w:sz w:val="16"/>
          <w:szCs w:val="16"/>
          <w:vertAlign w:val="superscript"/>
        </w:rPr>
        <w:t>−1</w:t>
      </w:r>
      <w:r>
        <w:rPr>
          <w:rFonts w:ascii="Arial" w:hAnsi="Arial" w:cs="Arial"/>
          <w:color w:val="333333"/>
          <w:sz w:val="22"/>
          <w:szCs w:val="22"/>
        </w:rPr>
        <w:t> массы тела. Сперму собирали через 24 часа после введения препарата с помощью катетера. Исследование проводилось в ноябре при температуре воды 14,1 ± 0,36 °C. У рыб также брали образцы крови для измерения общего белка (ОБ), гематокрита (Г) и уровня тестостерона в плазме (Т). Результаты показали, что успешность спермиации при лечении LHRHa2 составила 60 %, что значительно отличается (</w:t>
      </w:r>
      <w:r>
        <w:rPr>
          <w:rStyle w:val="a4"/>
          <w:rFonts w:ascii="Arial" w:hAnsi="Arial" w:cs="Arial"/>
          <w:color w:val="333333"/>
          <w:sz w:val="22"/>
          <w:szCs w:val="22"/>
        </w:rPr>
        <w:t>p</w:t>
      </w:r>
      <w:r>
        <w:rPr>
          <w:rFonts w:ascii="Arial" w:hAnsi="Arial" w:cs="Arial"/>
          <w:color w:val="333333"/>
          <w:sz w:val="22"/>
          <w:szCs w:val="22"/>
        </w:rPr>
        <w:t> &lt; 0.05) по сравнению с контрольной группой, в которой ни у одной рыбы (0 %) не наблюдалось спермиации. Средний объём спермы, сперматокрит, подвижность сперматозоидов и продолжительность их подвижности при лечении LHRHa2 составили 3,9 ± 1,9 мл, 2,0 ± 0,3 %, 9,0 ± 3,8 % и 64,0 ± 3,2 с соответственно. Самый высокий уровень тестостерона был зафиксирован в группе, получавшей LHRHa2, и составил 7,07 ± 0,14 нг/мл</w:t>
      </w:r>
      <w:r>
        <w:rPr>
          <w:rFonts w:ascii="Arial" w:hAnsi="Arial" w:cs="Arial"/>
          <w:color w:val="333333"/>
          <w:sz w:val="16"/>
          <w:szCs w:val="16"/>
          <w:vertAlign w:val="superscript"/>
        </w:rPr>
        <w:t>−1</w:t>
      </w:r>
      <w:r>
        <w:rPr>
          <w:rFonts w:ascii="Arial" w:hAnsi="Arial" w:cs="Arial"/>
          <w:color w:val="333333"/>
          <w:sz w:val="22"/>
          <w:szCs w:val="22"/>
        </w:rPr>
        <w:t> (</w:t>
      </w:r>
      <w:r>
        <w:rPr>
          <w:rStyle w:val="a4"/>
          <w:rFonts w:ascii="Arial" w:hAnsi="Arial" w:cs="Arial"/>
          <w:color w:val="333333"/>
          <w:sz w:val="22"/>
          <w:szCs w:val="22"/>
        </w:rPr>
        <w:t>p</w:t>
      </w:r>
      <w:r>
        <w:rPr>
          <w:rFonts w:ascii="Arial" w:hAnsi="Arial" w:cs="Arial"/>
          <w:color w:val="333333"/>
          <w:sz w:val="22"/>
          <w:szCs w:val="22"/>
        </w:rPr>
        <w:t> &lt; 0,05). Существенных различий в содержании ГХТ и ТГ между группами не обнаружено (</w:t>
      </w:r>
      <w:r>
        <w:rPr>
          <w:rStyle w:val="a4"/>
          <w:rFonts w:ascii="Arial" w:hAnsi="Arial" w:cs="Arial"/>
          <w:color w:val="333333"/>
          <w:sz w:val="22"/>
          <w:szCs w:val="22"/>
        </w:rPr>
        <w:t>p</w:t>
      </w:r>
      <w:r>
        <w:rPr>
          <w:rFonts w:ascii="Arial" w:hAnsi="Arial" w:cs="Arial"/>
          <w:color w:val="333333"/>
          <w:sz w:val="22"/>
          <w:szCs w:val="22"/>
        </w:rPr>
        <w:t xml:space="preserve"> &gt; 0,05). Результаты исследования показали, что гормональная терапия может вызвать спермиацию у стерляди вне сезона нереста, хотя качество собранной спермы не соответствует требованиям. Учитывая наблюдаемое влияние на уровень тестостерона в плазме крови и параметры качества спермы, изменение стратегии гормональной терапии может привести к лучшим результатам при несезонной индукции самцов-самцов. </w:t>
      </w:r>
      <w:r>
        <w:rPr>
          <w:rFonts w:ascii="Arial" w:hAnsi="Arial" w:cs="Arial"/>
          <w:color w:val="333333"/>
          <w:sz w:val="22"/>
          <w:szCs w:val="22"/>
        </w:rPr>
        <w:lastRenderedPageBreak/>
        <w:t>Следовательно, в будущих исследованиях можно рассмотреть возможность увеличения дозы и частоты гормональных инъекций.</w:t>
      </w:r>
    </w:p>
    <w:p w:rsidR="00844349" w:rsidRDefault="00844349" w:rsidP="00844349">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искусственное осеменение; содержание маточного поголовья; гормональная обработка; подвижность; сперма; стимуляция</w:t>
      </w:r>
    </w:p>
    <w:p w:rsidR="00844349" w:rsidRPr="00BE1A28" w:rsidRDefault="00844349" w:rsidP="00844349">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8E7531" w:rsidRPr="008E7531" w:rsidRDefault="008E7531" w:rsidP="008E7531">
      <w:pPr>
        <w:pStyle w:val="2"/>
        <w:shd w:val="clear" w:color="auto" w:fill="FFFFFF"/>
        <w:jc w:val="both"/>
        <w:rPr>
          <w:rFonts w:ascii="Arial" w:hAnsi="Arial" w:cs="Arial"/>
          <w:color w:val="000000"/>
          <w:lang w:val="en-US"/>
        </w:rPr>
      </w:pPr>
      <w:r w:rsidRPr="008E7531">
        <w:rPr>
          <w:rFonts w:ascii="Arial" w:hAnsi="Arial" w:cs="Arial"/>
          <w:color w:val="000000"/>
          <w:lang w:val="en-US"/>
        </w:rPr>
        <w:t>Growth, Hematological and Biochemical Responses to Feed Restriction and Re-Feeding in Siberian Sturgeon (</w:t>
      </w:r>
      <w:r w:rsidRPr="008E7531">
        <w:rPr>
          <w:rStyle w:val="a4"/>
          <w:rFonts w:ascii="Arial" w:hAnsi="Arial" w:cs="Arial"/>
          <w:color w:val="000000"/>
          <w:lang w:val="en-US"/>
        </w:rPr>
        <w:t>Acipenser baerii</w:t>
      </w:r>
      <w:r w:rsidRPr="008E7531">
        <w:rPr>
          <w:rFonts w:ascii="Arial" w:hAnsi="Arial" w:cs="Arial"/>
          <w:color w:val="000000"/>
          <w:lang w:val="en-US"/>
        </w:rPr>
        <w:t>): A Size-Based Approach</w:t>
      </w:r>
    </w:p>
    <w:p w:rsidR="008E7531" w:rsidRPr="008E7531" w:rsidRDefault="008E7531" w:rsidP="008E7531">
      <w:pPr>
        <w:pStyle w:val="a5"/>
        <w:shd w:val="clear" w:color="auto" w:fill="FFFFFF"/>
        <w:spacing w:before="0" w:beforeAutospacing="0"/>
        <w:jc w:val="both"/>
        <w:rPr>
          <w:rFonts w:ascii="Arial" w:hAnsi="Arial" w:cs="Arial"/>
          <w:color w:val="333333"/>
          <w:sz w:val="22"/>
          <w:szCs w:val="22"/>
          <w:lang w:val="en-US"/>
        </w:rPr>
      </w:pPr>
      <w:r w:rsidRPr="008E7531">
        <w:rPr>
          <w:rFonts w:ascii="Arial" w:hAnsi="Arial" w:cs="Arial"/>
          <w:b/>
          <w:bCs/>
          <w:color w:val="333333"/>
          <w:sz w:val="22"/>
          <w:szCs w:val="22"/>
          <w:lang w:val="en-US"/>
        </w:rPr>
        <w:t>Naghmeh Jafari Pastaki, Hamed Abdollahpour, Mir Masoud Sajjadi and Bahram Falahatkar</w:t>
      </w:r>
    </w:p>
    <w:p w:rsidR="006D6E2A" w:rsidRDefault="006D6E2A" w:rsidP="006D6E2A">
      <w:pPr>
        <w:pStyle w:val="2"/>
        <w:shd w:val="clear" w:color="auto" w:fill="FFFFFF"/>
        <w:jc w:val="both"/>
        <w:rPr>
          <w:rFonts w:ascii="Arial" w:hAnsi="Arial" w:cs="Arial"/>
          <w:color w:val="000000"/>
        </w:rPr>
      </w:pPr>
      <w:r>
        <w:rPr>
          <w:rFonts w:ascii="Arial" w:hAnsi="Arial" w:cs="Arial"/>
          <w:color w:val="000000"/>
        </w:rPr>
        <w:t>Рост, гематологические и биохимические показатели в ответ на ограничение в питании и повторное кормление сибирского осетра (</w:t>
      </w:r>
      <w:r>
        <w:rPr>
          <w:rStyle w:val="a4"/>
          <w:rFonts w:ascii="Arial" w:hAnsi="Arial" w:cs="Arial"/>
          <w:color w:val="000000"/>
        </w:rPr>
        <w:t>Acipenser baerii</w:t>
      </w:r>
      <w:r>
        <w:rPr>
          <w:rFonts w:ascii="Arial" w:hAnsi="Arial" w:cs="Arial"/>
          <w:color w:val="000000"/>
        </w:rPr>
        <w:t>): подход, основанный на определении размера</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Нагме Джафари Пастаки, Хамед Абдоллахпур, Мир Масуд Саджади и Бахрам Фалахаткар </w:t>
      </w:r>
      <w:r>
        <w:rPr>
          <w:rFonts w:ascii="Cambria Math" w:hAnsi="Cambria Math" w:cs="Cambria Math"/>
          <w:b/>
          <w:bCs/>
          <w:color w:val="333333"/>
          <w:sz w:val="16"/>
          <w:szCs w:val="16"/>
          <w:vertAlign w:val="superscript"/>
        </w:rPr>
        <w:t>∗</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Кафедра рыболовства, факультет природных ресурсов, Гилянский университет, Соме Сара, Гилян, Иран</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falahatkar@guilan.ac.ir (Б. Ф.)</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Эффективное управление кормлением является ключевым фактором в аквакультуре, особенно в неоптимальных условиях окружающей среды, где для устойчивого производства необходимо максимально повысить темпы роста и поддерживать физиологический гомеостаз. В этом исследовании изучалось влияние различных режимов кормления с последующей фазой докорма на компенсаторный рост, гематологические показатели и биохимические реакции у молоди сибирского осетра (</w:t>
      </w:r>
      <w:r>
        <w:rPr>
          <w:rStyle w:val="a4"/>
          <w:rFonts w:ascii="Arial" w:hAnsi="Arial" w:cs="Arial"/>
          <w:color w:val="333333"/>
          <w:sz w:val="22"/>
          <w:szCs w:val="22"/>
        </w:rPr>
        <w:t>Acipenser baerii</w:t>
      </w:r>
      <w:r>
        <w:rPr>
          <w:rFonts w:ascii="Arial" w:hAnsi="Arial" w:cs="Arial"/>
          <w:color w:val="333333"/>
          <w:sz w:val="22"/>
          <w:szCs w:val="22"/>
        </w:rPr>
        <w:t xml:space="preserve">) разного размера. Для этого в течение первых 45 дней рыбу кормили по-разному в шести группах: крупная рыба, которую кормили до насыщения (LA), крупная рыба, которую кормили на 50 % от насыщения (LR), крупная рыба, которую не кормили (LS), мелкая рыба, которую кормили до насыщения (SA), мелкая рыба, которую кормили на 50 % от насыщения (SR), и мелкая рыба, которую не кормили (SS). Затем в течение 45 дней все группы кормили до насыщения. Исходный средний вес составлял 465,75 ± 11,18 г и 250,40 ± 12,00 г для крупной и мелкой рыбы соответственно. В конце эксперимента была проведена оценка показателей роста, а также взяты образцы крови для гематологического и биохимического анализа. Результаты показали, что у мелкой рыбы, подвергшейся голоданию, после повторного кормления наблюдались самые низкие показатели роста, что указывает на долгосрочные негативные последствия раннего лишения корма. В пределах размерных классов не наблюдалось существенных различий в показателях роста между группами с ограниченным и полноценным питанием. Большинство гематологических показателей оставались стабильными после повторного введения препарата, за исключением количества лейкоцитов, которое значительно варьировалось. Самые высокие значения были зафиксированы в группах LS и SA. Кроме того, у рыб из группы с ограниченным кормлением наблюдалась значительно более высокая концентрация глюкозы и холестерина по сравнению с другими группами. Уровень альбумина был значительно выше в группе с ограниченным кормлением по сравнению с группой с обычным кормлением. Эти результаты свидетельствуют о том, что рыба, получавшая ограниченное количество корма, независимо от размера, демонстрировала компенсаторный рост при сохранении физиологического гомеостаза. С другой стороны, длительное голодание замедляет рост </w:t>
      </w:r>
      <w:r>
        <w:rPr>
          <w:rFonts w:ascii="Arial" w:hAnsi="Arial" w:cs="Arial"/>
          <w:color w:val="333333"/>
          <w:sz w:val="22"/>
          <w:szCs w:val="22"/>
        </w:rPr>
        <w:lastRenderedPageBreak/>
        <w:t>и изменяет биохимический состав, особенно у рыб небольшого размера. Такая стратегия кормления может стать экономически эффективным способом оптимизации роста в сложных условиях окружающей среды.</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управление аквакультурой; осетровые; компенсаторный рост; размер; голодание</w:t>
      </w:r>
    </w:p>
    <w:p w:rsidR="00844349" w:rsidRPr="00BE1A28" w:rsidRDefault="006D6E2A" w:rsidP="00844349">
      <w:pPr>
        <w:rPr>
          <w:lang w:val="en-US"/>
        </w:rPr>
      </w:pPr>
      <w:r w:rsidRPr="00BE1A28">
        <w:rPr>
          <w:lang w:val="en-US"/>
        </w:rPr>
        <w:t>……….</w:t>
      </w:r>
    </w:p>
    <w:p w:rsidR="000B1D4A" w:rsidRPr="000B1D4A" w:rsidRDefault="000B1D4A" w:rsidP="000B1D4A">
      <w:pPr>
        <w:pStyle w:val="2"/>
        <w:shd w:val="clear" w:color="auto" w:fill="FFFFFF"/>
        <w:jc w:val="both"/>
        <w:rPr>
          <w:rFonts w:ascii="Arial" w:hAnsi="Arial" w:cs="Arial"/>
          <w:color w:val="000000"/>
          <w:lang w:val="en-US"/>
        </w:rPr>
      </w:pPr>
      <w:r w:rsidRPr="000B1D4A">
        <w:rPr>
          <w:rFonts w:ascii="Arial" w:hAnsi="Arial" w:cs="Arial"/>
          <w:color w:val="000000"/>
          <w:lang w:val="en-US"/>
        </w:rPr>
        <w:t>Thyroxine Administration in Sterlet </w:t>
      </w:r>
      <w:r w:rsidRPr="000B1D4A">
        <w:rPr>
          <w:rStyle w:val="a4"/>
          <w:rFonts w:ascii="Arial" w:hAnsi="Arial" w:cs="Arial"/>
          <w:color w:val="000000"/>
          <w:lang w:val="en-US"/>
        </w:rPr>
        <w:t>Acipenser ruthenus</w:t>
      </w:r>
      <w:r w:rsidRPr="000B1D4A">
        <w:rPr>
          <w:rFonts w:ascii="Arial" w:hAnsi="Arial" w:cs="Arial"/>
          <w:color w:val="000000"/>
          <w:lang w:val="en-US"/>
        </w:rPr>
        <w:t> Brooders: Reproductive Performance and Physiological Features</w:t>
      </w:r>
    </w:p>
    <w:p w:rsidR="000B1D4A" w:rsidRPr="000B1D4A" w:rsidRDefault="000B1D4A" w:rsidP="000B1D4A">
      <w:pPr>
        <w:pStyle w:val="a5"/>
        <w:shd w:val="clear" w:color="auto" w:fill="FFFFFF"/>
        <w:spacing w:before="0" w:beforeAutospacing="0"/>
        <w:jc w:val="both"/>
        <w:rPr>
          <w:rFonts w:ascii="Arial" w:hAnsi="Arial" w:cs="Arial"/>
          <w:color w:val="333333"/>
          <w:sz w:val="22"/>
          <w:szCs w:val="22"/>
          <w:lang w:val="en-US"/>
        </w:rPr>
      </w:pPr>
      <w:r w:rsidRPr="000B1D4A">
        <w:rPr>
          <w:rStyle w:val="a6"/>
          <w:rFonts w:ascii="Arial" w:hAnsi="Arial" w:cs="Arial"/>
          <w:color w:val="333333"/>
          <w:sz w:val="22"/>
          <w:szCs w:val="22"/>
          <w:lang w:val="en-US"/>
        </w:rPr>
        <w:t>Bahram Falahatkar </w:t>
      </w:r>
      <w:r w:rsidRPr="000B1D4A">
        <w:rPr>
          <w:rStyle w:val="a6"/>
          <w:rFonts w:ascii="Arial" w:hAnsi="Arial" w:cs="Arial"/>
          <w:color w:val="333333"/>
          <w:sz w:val="16"/>
          <w:szCs w:val="16"/>
          <w:vertAlign w:val="superscript"/>
          <w:lang w:val="en-US"/>
        </w:rPr>
        <w:t>1,</w:t>
      </w:r>
      <w:r w:rsidRPr="000B1D4A">
        <w:rPr>
          <w:rStyle w:val="a6"/>
          <w:rFonts w:ascii="Cambria Math" w:hAnsi="Cambria Math" w:cs="Cambria Math"/>
          <w:color w:val="333333"/>
          <w:sz w:val="16"/>
          <w:szCs w:val="16"/>
          <w:vertAlign w:val="superscript"/>
          <w:lang w:val="en-US"/>
        </w:rPr>
        <w:t>∗</w:t>
      </w:r>
      <w:r w:rsidRPr="000B1D4A">
        <w:rPr>
          <w:rStyle w:val="a6"/>
          <w:rFonts w:ascii="Arial" w:hAnsi="Arial" w:cs="Arial"/>
          <w:color w:val="333333"/>
          <w:sz w:val="22"/>
          <w:szCs w:val="22"/>
          <w:lang w:val="en-US"/>
        </w:rPr>
        <w:t>, Hamed Abdollahpour </w:t>
      </w:r>
      <w:r w:rsidRPr="000B1D4A">
        <w:rPr>
          <w:rStyle w:val="a6"/>
          <w:rFonts w:ascii="Arial" w:hAnsi="Arial" w:cs="Arial"/>
          <w:color w:val="333333"/>
          <w:sz w:val="16"/>
          <w:szCs w:val="16"/>
          <w:vertAlign w:val="superscript"/>
          <w:lang w:val="en-US"/>
        </w:rPr>
        <w:t>1</w:t>
      </w:r>
      <w:r w:rsidRPr="000B1D4A">
        <w:rPr>
          <w:rStyle w:val="a6"/>
          <w:rFonts w:ascii="Arial" w:hAnsi="Arial" w:cs="Arial"/>
          <w:color w:val="333333"/>
          <w:sz w:val="22"/>
          <w:szCs w:val="22"/>
          <w:lang w:val="en-US"/>
        </w:rPr>
        <w:t>, Iraj Efatpanah </w:t>
      </w:r>
      <w:r w:rsidRPr="000B1D4A">
        <w:rPr>
          <w:rStyle w:val="a6"/>
          <w:rFonts w:ascii="Arial" w:hAnsi="Arial" w:cs="Arial"/>
          <w:color w:val="333333"/>
          <w:sz w:val="16"/>
          <w:szCs w:val="16"/>
          <w:vertAlign w:val="superscript"/>
          <w:lang w:val="en-US"/>
        </w:rPr>
        <w:t>1</w:t>
      </w:r>
      <w:r w:rsidRPr="000B1D4A">
        <w:rPr>
          <w:rStyle w:val="a6"/>
          <w:rFonts w:ascii="Arial" w:hAnsi="Arial" w:cs="Arial"/>
          <w:color w:val="333333"/>
          <w:sz w:val="22"/>
          <w:szCs w:val="22"/>
          <w:lang w:val="en-US"/>
        </w:rPr>
        <w:t>, Bahman Meknatkhah </w:t>
      </w:r>
      <w:r w:rsidRPr="000B1D4A">
        <w:rPr>
          <w:rStyle w:val="a6"/>
          <w:rFonts w:ascii="Arial" w:hAnsi="Arial" w:cs="Arial"/>
          <w:color w:val="333333"/>
          <w:sz w:val="16"/>
          <w:szCs w:val="16"/>
          <w:vertAlign w:val="superscript"/>
          <w:lang w:val="en-US"/>
        </w:rPr>
        <w:t>1</w:t>
      </w:r>
      <w:r w:rsidRPr="000B1D4A">
        <w:rPr>
          <w:rStyle w:val="a6"/>
          <w:rFonts w:ascii="Arial" w:hAnsi="Arial" w:cs="Arial"/>
          <w:color w:val="333333"/>
          <w:sz w:val="22"/>
          <w:szCs w:val="22"/>
          <w:lang w:val="en-US"/>
        </w:rPr>
        <w:t> and Glen Van Der Kraak</w:t>
      </w:r>
    </w:p>
    <w:p w:rsidR="006D6E2A" w:rsidRDefault="006D6E2A" w:rsidP="006D6E2A">
      <w:pPr>
        <w:pStyle w:val="2"/>
        <w:shd w:val="clear" w:color="auto" w:fill="FFFFFF"/>
        <w:jc w:val="both"/>
        <w:rPr>
          <w:rFonts w:ascii="Arial" w:hAnsi="Arial" w:cs="Arial"/>
          <w:color w:val="000000"/>
        </w:rPr>
      </w:pPr>
      <w:r>
        <w:rPr>
          <w:rFonts w:ascii="Arial" w:hAnsi="Arial" w:cs="Arial"/>
          <w:color w:val="000000"/>
        </w:rPr>
        <w:t>Применение тироксина у производителей стерляди </w:t>
      </w:r>
      <w:r>
        <w:rPr>
          <w:rStyle w:val="a4"/>
          <w:rFonts w:ascii="Arial" w:hAnsi="Arial" w:cs="Arial"/>
          <w:color w:val="000000"/>
        </w:rPr>
        <w:t>Acipenser ruthenus</w:t>
      </w:r>
      <w:r>
        <w:rPr>
          <w:rFonts w:ascii="Arial" w:hAnsi="Arial" w:cs="Arial"/>
          <w:color w:val="000000"/>
        </w:rPr>
        <w:t>: репродуктивная функция и физиологические особенности</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Бахрам Фалахаткар </w:t>
      </w:r>
      <w:r>
        <w:rPr>
          <w:rStyle w:val="a6"/>
          <w:rFonts w:ascii="Arial" w:hAnsi="Arial" w:cs="Arial"/>
          <w:color w:val="333333"/>
          <w:sz w:val="16"/>
          <w:szCs w:val="16"/>
          <w:vertAlign w:val="superscript"/>
        </w:rPr>
        <w:t>1,</w:t>
      </w:r>
      <w:r>
        <w:rPr>
          <w:rStyle w:val="a6"/>
          <w:rFonts w:ascii="Cambria Math" w:hAnsi="Cambria Math" w:cs="Cambria Math"/>
          <w:color w:val="333333"/>
          <w:sz w:val="16"/>
          <w:szCs w:val="16"/>
          <w:vertAlign w:val="superscript"/>
        </w:rPr>
        <w:t>∗</w:t>
      </w:r>
      <w:r>
        <w:rPr>
          <w:rStyle w:val="a6"/>
          <w:rFonts w:ascii="Arial" w:hAnsi="Arial" w:cs="Arial"/>
          <w:color w:val="333333"/>
          <w:sz w:val="22"/>
          <w:szCs w:val="22"/>
        </w:rPr>
        <w:t>, Хамед Абдоллахпур </w:t>
      </w:r>
      <w:r>
        <w:rPr>
          <w:rStyle w:val="a6"/>
          <w:rFonts w:ascii="Arial" w:hAnsi="Arial" w:cs="Arial"/>
          <w:color w:val="333333"/>
          <w:sz w:val="16"/>
          <w:szCs w:val="16"/>
          <w:vertAlign w:val="superscript"/>
        </w:rPr>
        <w:t>1</w:t>
      </w:r>
      <w:r>
        <w:rPr>
          <w:rStyle w:val="a6"/>
          <w:rFonts w:ascii="Arial" w:hAnsi="Arial" w:cs="Arial"/>
          <w:color w:val="333333"/>
          <w:sz w:val="22"/>
          <w:szCs w:val="22"/>
        </w:rPr>
        <w:t>, Ирадж Эфатпанах </w:t>
      </w:r>
      <w:r>
        <w:rPr>
          <w:rStyle w:val="a6"/>
          <w:rFonts w:ascii="Arial" w:hAnsi="Arial" w:cs="Arial"/>
          <w:color w:val="333333"/>
          <w:sz w:val="16"/>
          <w:szCs w:val="16"/>
          <w:vertAlign w:val="superscript"/>
        </w:rPr>
        <w:t>1</w:t>
      </w:r>
      <w:r>
        <w:rPr>
          <w:rStyle w:val="a6"/>
          <w:rFonts w:ascii="Arial" w:hAnsi="Arial" w:cs="Arial"/>
          <w:color w:val="333333"/>
          <w:sz w:val="22"/>
          <w:szCs w:val="22"/>
        </w:rPr>
        <w:t>, Бахман Мекнатхах </w:t>
      </w:r>
      <w:r>
        <w:rPr>
          <w:rStyle w:val="a6"/>
          <w:rFonts w:ascii="Arial" w:hAnsi="Arial" w:cs="Arial"/>
          <w:color w:val="333333"/>
          <w:sz w:val="16"/>
          <w:szCs w:val="16"/>
          <w:vertAlign w:val="superscript"/>
        </w:rPr>
        <w:t>1</w:t>
      </w:r>
      <w:r>
        <w:rPr>
          <w:rStyle w:val="a6"/>
          <w:rFonts w:ascii="Arial" w:hAnsi="Arial" w:cs="Arial"/>
          <w:color w:val="333333"/>
          <w:sz w:val="22"/>
          <w:szCs w:val="22"/>
        </w:rPr>
        <w:t> и Глен Ван Дер Краак </w:t>
      </w:r>
      <w:r>
        <w:rPr>
          <w:rStyle w:val="a6"/>
          <w:rFonts w:ascii="Arial" w:hAnsi="Arial" w:cs="Arial"/>
          <w:color w:val="333333"/>
          <w:sz w:val="16"/>
          <w:szCs w:val="16"/>
          <w:vertAlign w:val="superscript"/>
        </w:rPr>
        <w:t>2</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Кафедра рыболовства, факультет природных ресурсов, Гилянский университет, Соме Сара, Гилян, Иран</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Кафедра интегративной биологии, Университет Гвельфа, Гвельф, Онтарио, Канада</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falahatkar@guilan.ac.ir (Б. Ф.)</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АННОТАЦИЯ:</w:t>
      </w:r>
      <w:r>
        <w:rPr>
          <w:rFonts w:ascii="Arial" w:hAnsi="Arial" w:cs="Arial"/>
          <w:color w:val="333333"/>
          <w:sz w:val="22"/>
          <w:szCs w:val="22"/>
        </w:rPr>
        <w:t> Чтобы выяснить влияние тироксина (Т4) на физиологические и репродуктивные показатели производителей стерляди, были сформированы три группы рыб, которым вводили 0, 1 и 10 мг Т4 на кг массы тела (МТ) путём перитонеальной инъекции в период после вителлогенеза и до окончательного созревания. Рыбам прикрепили метки, ввели препарат три раза с интервалом в 45 дней и содержали в круглых бетонных резервуарах, в каждом из которых было по пять рыб, по две особи в каждой группе. При температуре воды 15–16 °C была проведена проверка миграции зародышевых пузырьков, после чего рыбам ввели 4 мкг LHRHa2/кг массы тела. Кроме того, были взяты образцы крови для анализа физиологических параметров. Овулировавшие икринки были оплодотворены спермой и инкубированы в инкубаторе Ющенко. Результаты показали, что самые высокие концентрации трийодтиронина и Т4 в плазме и икринках были обнаружены у рыб, получивших самую высокую дозу Т4. Кроме того, в этой группе был обнаружен самый высокий уровень половых стероидов. Наилучшие репродуктивные показатели с точки зрения диаметра яиц и выживаемости в течение 3 дней после вылупления были достигнуты в группе, получавшей 10 мг/кг. В этом исследовании подчёркивается роль Т4 в физиологии и размножении рыб, а также предлагается использовать его для повышения эффективности программ разведения осетровых.</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биохимия крови; репродукция; осетровые; трийодтиронин; тироксин</w:t>
      </w:r>
    </w:p>
    <w:p w:rsidR="006D6E2A" w:rsidRPr="00BE1A28" w:rsidRDefault="006D6E2A" w:rsidP="00844349">
      <w:pPr>
        <w:rPr>
          <w:lang w:val="en-US"/>
        </w:rPr>
      </w:pPr>
      <w:r w:rsidRPr="00BE1A28">
        <w:rPr>
          <w:lang w:val="en-US"/>
        </w:rPr>
        <w:t>…………..</w:t>
      </w:r>
    </w:p>
    <w:p w:rsidR="005A0DFF" w:rsidRPr="005A0DFF" w:rsidRDefault="005A0DFF" w:rsidP="005A0DFF">
      <w:pPr>
        <w:pStyle w:val="2"/>
        <w:shd w:val="clear" w:color="auto" w:fill="FFFFFF"/>
        <w:jc w:val="both"/>
        <w:rPr>
          <w:rFonts w:ascii="Arial" w:hAnsi="Arial" w:cs="Arial"/>
          <w:color w:val="000000"/>
          <w:lang w:val="en-US"/>
        </w:rPr>
      </w:pPr>
      <w:r w:rsidRPr="005A0DFF">
        <w:rPr>
          <w:rFonts w:ascii="Arial" w:hAnsi="Arial" w:cs="Arial"/>
          <w:color w:val="000000"/>
          <w:lang w:val="en-US"/>
        </w:rPr>
        <w:lastRenderedPageBreak/>
        <w:t>Multidimensional Crisis: Geographic Range Contraction, Phenotypic Degradation, Genomic Erosion, and Cultural Exploitation of the Critically Endangered Amu Darya Shovelnose Sturgeons</w:t>
      </w:r>
    </w:p>
    <w:p w:rsidR="005A0DFF" w:rsidRPr="005A0DFF" w:rsidRDefault="005A0DFF" w:rsidP="005A0DFF">
      <w:pPr>
        <w:pStyle w:val="a5"/>
        <w:shd w:val="clear" w:color="auto" w:fill="FFFFFF"/>
        <w:spacing w:before="0" w:beforeAutospacing="0"/>
        <w:jc w:val="both"/>
        <w:rPr>
          <w:rFonts w:ascii="Arial" w:hAnsi="Arial" w:cs="Arial"/>
          <w:color w:val="333333"/>
          <w:sz w:val="22"/>
          <w:szCs w:val="22"/>
          <w:lang w:val="en-US"/>
        </w:rPr>
      </w:pPr>
      <w:r w:rsidRPr="005A0DFF">
        <w:rPr>
          <w:rStyle w:val="a6"/>
          <w:rFonts w:ascii="Arial" w:hAnsi="Arial" w:cs="Arial"/>
          <w:color w:val="333333"/>
          <w:sz w:val="22"/>
          <w:szCs w:val="22"/>
          <w:lang w:val="en-US"/>
        </w:rPr>
        <w:t>Akbarjon Rozimov </w:t>
      </w:r>
      <w:r w:rsidRPr="005A0DFF">
        <w:rPr>
          <w:rStyle w:val="a6"/>
          <w:rFonts w:ascii="Arial" w:hAnsi="Arial" w:cs="Arial"/>
          <w:color w:val="333333"/>
          <w:sz w:val="16"/>
          <w:szCs w:val="16"/>
          <w:vertAlign w:val="superscript"/>
          <w:lang w:val="en-US"/>
        </w:rPr>
        <w:t>1,2,3,4</w:t>
      </w:r>
      <w:r w:rsidRPr="005A0DFF">
        <w:rPr>
          <w:rStyle w:val="a6"/>
          <w:rFonts w:ascii="Arial" w:hAnsi="Arial" w:cs="Arial"/>
          <w:color w:val="333333"/>
          <w:sz w:val="22"/>
          <w:szCs w:val="22"/>
          <w:lang w:val="en-US"/>
        </w:rPr>
        <w:t>, Bakhtiyor Sheraliev </w:t>
      </w:r>
      <w:r w:rsidRPr="005A0DFF">
        <w:rPr>
          <w:rStyle w:val="a6"/>
          <w:rFonts w:ascii="Arial" w:hAnsi="Arial" w:cs="Arial"/>
          <w:color w:val="333333"/>
          <w:sz w:val="16"/>
          <w:szCs w:val="16"/>
          <w:vertAlign w:val="superscript"/>
          <w:lang w:val="en-US"/>
        </w:rPr>
        <w:t>5</w:t>
      </w:r>
      <w:r w:rsidRPr="005A0DFF">
        <w:rPr>
          <w:rStyle w:val="a6"/>
          <w:rFonts w:ascii="Arial" w:hAnsi="Arial" w:cs="Arial"/>
          <w:color w:val="333333"/>
          <w:sz w:val="22"/>
          <w:szCs w:val="22"/>
          <w:lang w:val="en-US"/>
        </w:rPr>
        <w:t>, Alexey Chernyak </w:t>
      </w:r>
      <w:r w:rsidRPr="005A0DFF">
        <w:rPr>
          <w:rStyle w:val="a6"/>
          <w:rFonts w:ascii="Arial" w:hAnsi="Arial" w:cs="Arial"/>
          <w:color w:val="333333"/>
          <w:sz w:val="16"/>
          <w:szCs w:val="16"/>
          <w:vertAlign w:val="superscript"/>
          <w:lang w:val="en-US"/>
        </w:rPr>
        <w:t>6</w:t>
      </w:r>
      <w:r w:rsidRPr="005A0DFF">
        <w:rPr>
          <w:rStyle w:val="a6"/>
          <w:rFonts w:ascii="Arial" w:hAnsi="Arial" w:cs="Arial"/>
          <w:color w:val="333333"/>
          <w:sz w:val="22"/>
          <w:szCs w:val="22"/>
          <w:lang w:val="en-US"/>
        </w:rPr>
        <w:t>, Zokir Rajabov </w:t>
      </w:r>
      <w:r w:rsidRPr="005A0DFF">
        <w:rPr>
          <w:rStyle w:val="a6"/>
          <w:rFonts w:ascii="Arial" w:hAnsi="Arial" w:cs="Arial"/>
          <w:color w:val="333333"/>
          <w:sz w:val="16"/>
          <w:szCs w:val="16"/>
          <w:vertAlign w:val="superscript"/>
          <w:lang w:val="en-US"/>
        </w:rPr>
        <w:t>7</w:t>
      </w:r>
      <w:r w:rsidRPr="005A0DFF">
        <w:rPr>
          <w:rStyle w:val="a6"/>
          <w:rFonts w:ascii="Arial" w:hAnsi="Arial" w:cs="Arial"/>
          <w:color w:val="333333"/>
          <w:sz w:val="22"/>
          <w:szCs w:val="22"/>
          <w:lang w:val="en-US"/>
        </w:rPr>
        <w:t>, Jobir Sobirov </w:t>
      </w:r>
      <w:r w:rsidRPr="005A0DFF">
        <w:rPr>
          <w:rStyle w:val="a6"/>
          <w:rFonts w:ascii="Arial" w:hAnsi="Arial" w:cs="Arial"/>
          <w:color w:val="333333"/>
          <w:sz w:val="16"/>
          <w:szCs w:val="16"/>
          <w:vertAlign w:val="superscript"/>
          <w:lang w:val="en-US"/>
        </w:rPr>
        <w:t>3</w:t>
      </w:r>
      <w:r w:rsidRPr="005A0DFF">
        <w:rPr>
          <w:rStyle w:val="a6"/>
          <w:rFonts w:ascii="Arial" w:hAnsi="Arial" w:cs="Arial"/>
          <w:color w:val="333333"/>
          <w:sz w:val="22"/>
          <w:szCs w:val="22"/>
          <w:lang w:val="en-US"/>
        </w:rPr>
        <w:t>, Laziz Turaev </w:t>
      </w:r>
      <w:r w:rsidRPr="005A0DFF">
        <w:rPr>
          <w:rStyle w:val="a6"/>
          <w:rFonts w:ascii="Arial" w:hAnsi="Arial" w:cs="Arial"/>
          <w:color w:val="333333"/>
          <w:sz w:val="16"/>
          <w:szCs w:val="16"/>
          <w:vertAlign w:val="superscript"/>
          <w:lang w:val="en-US"/>
        </w:rPr>
        <w:t>3</w:t>
      </w:r>
      <w:r w:rsidRPr="005A0DFF">
        <w:rPr>
          <w:rStyle w:val="a6"/>
          <w:rFonts w:ascii="Arial" w:hAnsi="Arial" w:cs="Arial"/>
          <w:color w:val="333333"/>
          <w:sz w:val="22"/>
          <w:szCs w:val="22"/>
          <w:lang w:val="en-US"/>
        </w:rPr>
        <w:t>, Sirojiddin Namozov </w:t>
      </w:r>
      <w:r w:rsidRPr="005A0DFF">
        <w:rPr>
          <w:rStyle w:val="a6"/>
          <w:rFonts w:ascii="Arial" w:hAnsi="Arial" w:cs="Arial"/>
          <w:color w:val="333333"/>
          <w:sz w:val="16"/>
          <w:szCs w:val="16"/>
          <w:vertAlign w:val="superscript"/>
          <w:lang w:val="en-US"/>
        </w:rPr>
        <w:t>3</w:t>
      </w:r>
      <w:r w:rsidRPr="005A0DFF">
        <w:rPr>
          <w:rStyle w:val="a6"/>
          <w:rFonts w:ascii="Arial" w:hAnsi="Arial" w:cs="Arial"/>
          <w:color w:val="333333"/>
          <w:sz w:val="22"/>
          <w:szCs w:val="22"/>
          <w:lang w:val="en-US"/>
        </w:rPr>
        <w:t>, Chongnv Wang </w:t>
      </w:r>
      <w:r w:rsidRPr="005A0DFF">
        <w:rPr>
          <w:rStyle w:val="a6"/>
          <w:rFonts w:ascii="Arial" w:hAnsi="Arial" w:cs="Arial"/>
          <w:color w:val="333333"/>
          <w:sz w:val="16"/>
          <w:szCs w:val="16"/>
          <w:vertAlign w:val="superscript"/>
          <w:lang w:val="en-US"/>
        </w:rPr>
        <w:t>1</w:t>
      </w:r>
      <w:r w:rsidRPr="005A0DFF">
        <w:rPr>
          <w:rStyle w:val="a6"/>
          <w:rFonts w:ascii="Arial" w:hAnsi="Arial" w:cs="Arial"/>
          <w:color w:val="333333"/>
          <w:sz w:val="22"/>
          <w:szCs w:val="22"/>
          <w:lang w:val="en-US"/>
        </w:rPr>
        <w:t>, Bakhtiyor Kholmatov </w:t>
      </w:r>
      <w:r w:rsidRPr="005A0DFF">
        <w:rPr>
          <w:rStyle w:val="a6"/>
          <w:rFonts w:ascii="Arial" w:hAnsi="Arial" w:cs="Arial"/>
          <w:color w:val="333333"/>
          <w:sz w:val="16"/>
          <w:szCs w:val="16"/>
          <w:vertAlign w:val="superscript"/>
          <w:lang w:val="en-US"/>
        </w:rPr>
        <w:t>3</w:t>
      </w:r>
      <w:r w:rsidRPr="005A0DFF">
        <w:rPr>
          <w:rStyle w:val="a6"/>
          <w:rFonts w:ascii="Arial" w:hAnsi="Arial" w:cs="Arial"/>
          <w:color w:val="333333"/>
          <w:sz w:val="22"/>
          <w:szCs w:val="22"/>
          <w:lang w:val="en-US"/>
        </w:rPr>
        <w:t>, Zuogang Peng </w:t>
      </w:r>
      <w:r w:rsidRPr="005A0DFF">
        <w:rPr>
          <w:rStyle w:val="a6"/>
          <w:rFonts w:ascii="Arial" w:hAnsi="Arial" w:cs="Arial"/>
          <w:color w:val="333333"/>
          <w:sz w:val="16"/>
          <w:szCs w:val="16"/>
          <w:vertAlign w:val="superscript"/>
          <w:lang w:val="en-US"/>
        </w:rPr>
        <w:t>4,8</w:t>
      </w:r>
      <w:r w:rsidRPr="005A0DFF">
        <w:rPr>
          <w:rStyle w:val="a6"/>
          <w:rFonts w:ascii="Arial" w:hAnsi="Arial" w:cs="Arial"/>
          <w:color w:val="333333"/>
          <w:sz w:val="22"/>
          <w:szCs w:val="22"/>
          <w:lang w:val="en-US"/>
        </w:rPr>
        <w:t>, Arne Ludwig </w:t>
      </w:r>
      <w:r w:rsidRPr="005A0DFF">
        <w:rPr>
          <w:rStyle w:val="a6"/>
          <w:rFonts w:ascii="Arial" w:hAnsi="Arial" w:cs="Arial"/>
          <w:color w:val="333333"/>
          <w:sz w:val="16"/>
          <w:szCs w:val="16"/>
          <w:vertAlign w:val="superscript"/>
          <w:lang w:val="en-US"/>
        </w:rPr>
        <w:t>4,9</w:t>
      </w:r>
      <w:r w:rsidRPr="005A0DFF">
        <w:rPr>
          <w:rStyle w:val="a6"/>
          <w:rFonts w:ascii="Arial" w:hAnsi="Arial" w:cs="Arial"/>
          <w:color w:val="333333"/>
          <w:sz w:val="22"/>
          <w:szCs w:val="22"/>
          <w:lang w:val="en-US"/>
        </w:rPr>
        <w:t>, Xinxin Li </w:t>
      </w:r>
      <w:r w:rsidRPr="005A0DFF">
        <w:rPr>
          <w:rStyle w:val="a6"/>
          <w:rFonts w:ascii="Arial" w:hAnsi="Arial" w:cs="Arial"/>
          <w:color w:val="333333"/>
          <w:sz w:val="16"/>
          <w:szCs w:val="16"/>
          <w:vertAlign w:val="superscript"/>
          <w:lang w:val="en-US"/>
        </w:rPr>
        <w:t>1,</w:t>
      </w:r>
      <w:r w:rsidRPr="005A0DFF">
        <w:rPr>
          <w:rStyle w:val="a6"/>
          <w:rFonts w:ascii="Cambria Math" w:hAnsi="Cambria Math" w:cs="Cambria Math"/>
          <w:color w:val="333333"/>
          <w:sz w:val="16"/>
          <w:szCs w:val="16"/>
          <w:vertAlign w:val="superscript"/>
          <w:lang w:val="en-US"/>
        </w:rPr>
        <w:t>∗</w:t>
      </w:r>
      <w:r w:rsidRPr="005A0DFF">
        <w:rPr>
          <w:rStyle w:val="a6"/>
          <w:rFonts w:ascii="Arial" w:hAnsi="Arial" w:cs="Arial"/>
          <w:color w:val="333333"/>
          <w:sz w:val="22"/>
          <w:szCs w:val="22"/>
          <w:lang w:val="en-US"/>
        </w:rPr>
        <w:t> and Baocheng Guo </w:t>
      </w:r>
    </w:p>
    <w:p w:rsidR="006D6E2A" w:rsidRDefault="006D6E2A" w:rsidP="006D6E2A">
      <w:pPr>
        <w:pStyle w:val="2"/>
        <w:shd w:val="clear" w:color="auto" w:fill="FFFFFF"/>
        <w:jc w:val="both"/>
        <w:rPr>
          <w:rFonts w:ascii="Arial" w:hAnsi="Arial" w:cs="Arial"/>
          <w:color w:val="000000"/>
        </w:rPr>
      </w:pPr>
      <w:r>
        <w:rPr>
          <w:rFonts w:ascii="Arial" w:hAnsi="Arial" w:cs="Arial"/>
          <w:color w:val="000000"/>
        </w:rPr>
        <w:t>Многогранный кризис: сокращение ареала, фенотипическая деградация, эрозия генома и культурная эксплуатация лопатоносов Амударьи, находящихся на грани исчезновения</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Акбаржон Розимов </w:t>
      </w:r>
      <w:r>
        <w:rPr>
          <w:rStyle w:val="a6"/>
          <w:rFonts w:ascii="Arial" w:hAnsi="Arial" w:cs="Arial"/>
          <w:color w:val="333333"/>
          <w:sz w:val="16"/>
          <w:szCs w:val="16"/>
          <w:vertAlign w:val="superscript"/>
        </w:rPr>
        <w:t>1,2,3,4</w:t>
      </w:r>
      <w:r>
        <w:rPr>
          <w:rStyle w:val="a6"/>
          <w:rFonts w:ascii="Arial" w:hAnsi="Arial" w:cs="Arial"/>
          <w:color w:val="333333"/>
          <w:sz w:val="22"/>
          <w:szCs w:val="22"/>
        </w:rPr>
        <w:t>, Бахтиер Шералиев </w:t>
      </w:r>
      <w:r>
        <w:rPr>
          <w:rStyle w:val="a6"/>
          <w:rFonts w:ascii="Arial" w:hAnsi="Arial" w:cs="Arial"/>
          <w:color w:val="333333"/>
          <w:sz w:val="16"/>
          <w:szCs w:val="16"/>
          <w:vertAlign w:val="superscript"/>
        </w:rPr>
        <w:t>5</w:t>
      </w:r>
      <w:r>
        <w:rPr>
          <w:rStyle w:val="a6"/>
          <w:rFonts w:ascii="Arial" w:hAnsi="Arial" w:cs="Arial"/>
          <w:color w:val="333333"/>
          <w:sz w:val="22"/>
          <w:szCs w:val="22"/>
        </w:rPr>
        <w:t>, Алексей Черняк </w:t>
      </w:r>
      <w:r>
        <w:rPr>
          <w:rStyle w:val="a6"/>
          <w:rFonts w:ascii="Arial" w:hAnsi="Arial" w:cs="Arial"/>
          <w:color w:val="333333"/>
          <w:sz w:val="16"/>
          <w:szCs w:val="16"/>
          <w:vertAlign w:val="superscript"/>
        </w:rPr>
        <w:t>6</w:t>
      </w:r>
      <w:r>
        <w:rPr>
          <w:rStyle w:val="a6"/>
          <w:rFonts w:ascii="Arial" w:hAnsi="Arial" w:cs="Arial"/>
          <w:color w:val="333333"/>
          <w:sz w:val="22"/>
          <w:szCs w:val="22"/>
        </w:rPr>
        <w:t>, Зокир Раджабов </w:t>
      </w:r>
      <w:r>
        <w:rPr>
          <w:rStyle w:val="a6"/>
          <w:rFonts w:ascii="Arial" w:hAnsi="Arial" w:cs="Arial"/>
          <w:color w:val="333333"/>
          <w:sz w:val="16"/>
          <w:szCs w:val="16"/>
          <w:vertAlign w:val="superscript"/>
        </w:rPr>
        <w:t>7</w:t>
      </w:r>
      <w:r>
        <w:rPr>
          <w:rStyle w:val="a6"/>
          <w:rFonts w:ascii="Arial" w:hAnsi="Arial" w:cs="Arial"/>
          <w:color w:val="333333"/>
          <w:sz w:val="22"/>
          <w:szCs w:val="22"/>
        </w:rPr>
        <w:t>, Джобир Собиров </w:t>
      </w:r>
      <w:r>
        <w:rPr>
          <w:rStyle w:val="a6"/>
          <w:rFonts w:ascii="Arial" w:hAnsi="Arial" w:cs="Arial"/>
          <w:color w:val="333333"/>
          <w:sz w:val="16"/>
          <w:szCs w:val="16"/>
          <w:vertAlign w:val="superscript"/>
        </w:rPr>
        <w:t>3</w:t>
      </w:r>
      <w:r>
        <w:rPr>
          <w:rStyle w:val="a6"/>
          <w:rFonts w:ascii="Arial" w:hAnsi="Arial" w:cs="Arial"/>
          <w:color w:val="333333"/>
          <w:sz w:val="22"/>
          <w:szCs w:val="22"/>
        </w:rPr>
        <w:t>, Лазиз Тураев </w:t>
      </w:r>
      <w:r>
        <w:rPr>
          <w:rStyle w:val="a6"/>
          <w:rFonts w:ascii="Arial" w:hAnsi="Arial" w:cs="Arial"/>
          <w:color w:val="333333"/>
          <w:sz w:val="16"/>
          <w:szCs w:val="16"/>
          <w:vertAlign w:val="superscript"/>
        </w:rPr>
        <w:t>3</w:t>
      </w:r>
      <w:r>
        <w:rPr>
          <w:rStyle w:val="a6"/>
          <w:rFonts w:ascii="Arial" w:hAnsi="Arial" w:cs="Arial"/>
          <w:color w:val="333333"/>
          <w:sz w:val="22"/>
          <w:szCs w:val="22"/>
        </w:rPr>
        <w:t>, Sirojiddin Namozov </w:t>
      </w:r>
      <w:r>
        <w:rPr>
          <w:rStyle w:val="a6"/>
          <w:rFonts w:ascii="Arial" w:hAnsi="Arial" w:cs="Arial"/>
          <w:color w:val="333333"/>
          <w:sz w:val="16"/>
          <w:szCs w:val="16"/>
          <w:vertAlign w:val="superscript"/>
        </w:rPr>
        <w:t>3</w:t>
      </w:r>
      <w:r>
        <w:rPr>
          <w:rStyle w:val="a6"/>
          <w:rFonts w:ascii="Arial" w:hAnsi="Arial" w:cs="Arial"/>
          <w:color w:val="333333"/>
          <w:sz w:val="22"/>
          <w:szCs w:val="22"/>
        </w:rPr>
        <w:t>, Чоннв Ван </w:t>
      </w:r>
      <w:r>
        <w:rPr>
          <w:rStyle w:val="a6"/>
          <w:rFonts w:ascii="Arial" w:hAnsi="Arial" w:cs="Arial"/>
          <w:color w:val="333333"/>
          <w:sz w:val="16"/>
          <w:szCs w:val="16"/>
          <w:vertAlign w:val="superscript"/>
        </w:rPr>
        <w:t>1</w:t>
      </w:r>
      <w:r>
        <w:rPr>
          <w:rStyle w:val="a6"/>
          <w:rFonts w:ascii="Arial" w:hAnsi="Arial" w:cs="Arial"/>
          <w:color w:val="333333"/>
          <w:sz w:val="22"/>
          <w:szCs w:val="22"/>
        </w:rPr>
        <w:t>, Бахтиер Холматов </w:t>
      </w:r>
      <w:r>
        <w:rPr>
          <w:rStyle w:val="a6"/>
          <w:rFonts w:ascii="Arial" w:hAnsi="Arial" w:cs="Arial"/>
          <w:color w:val="333333"/>
          <w:sz w:val="16"/>
          <w:szCs w:val="16"/>
          <w:vertAlign w:val="superscript"/>
        </w:rPr>
        <w:t>3</w:t>
      </w:r>
      <w:r>
        <w:rPr>
          <w:rStyle w:val="a6"/>
          <w:rFonts w:ascii="Arial" w:hAnsi="Arial" w:cs="Arial"/>
          <w:color w:val="333333"/>
          <w:sz w:val="22"/>
          <w:szCs w:val="22"/>
        </w:rPr>
        <w:t>, Цзоган Пэн </w:t>
      </w:r>
      <w:r>
        <w:rPr>
          <w:rStyle w:val="a6"/>
          <w:rFonts w:ascii="Arial" w:hAnsi="Arial" w:cs="Arial"/>
          <w:color w:val="333333"/>
          <w:sz w:val="16"/>
          <w:szCs w:val="16"/>
          <w:vertAlign w:val="superscript"/>
        </w:rPr>
        <w:t>4,8</w:t>
      </w:r>
      <w:r>
        <w:rPr>
          <w:rStyle w:val="a6"/>
          <w:rFonts w:ascii="Arial" w:hAnsi="Arial" w:cs="Arial"/>
          <w:color w:val="333333"/>
          <w:sz w:val="22"/>
          <w:szCs w:val="22"/>
        </w:rPr>
        <w:t>, Arne Ludwig </w:t>
      </w:r>
      <w:r>
        <w:rPr>
          <w:rStyle w:val="a6"/>
          <w:rFonts w:ascii="Arial" w:hAnsi="Arial" w:cs="Arial"/>
          <w:color w:val="333333"/>
          <w:sz w:val="16"/>
          <w:szCs w:val="16"/>
          <w:vertAlign w:val="superscript"/>
        </w:rPr>
        <w:t>4,9</w:t>
      </w:r>
      <w:r>
        <w:rPr>
          <w:rStyle w:val="a6"/>
          <w:rFonts w:ascii="Arial" w:hAnsi="Arial" w:cs="Arial"/>
          <w:color w:val="333333"/>
          <w:sz w:val="22"/>
          <w:szCs w:val="22"/>
        </w:rPr>
        <w:t>, Синьсинь Ли </w:t>
      </w:r>
      <w:r>
        <w:rPr>
          <w:rStyle w:val="a6"/>
          <w:rFonts w:ascii="Arial" w:hAnsi="Arial" w:cs="Arial"/>
          <w:color w:val="333333"/>
          <w:sz w:val="16"/>
          <w:szCs w:val="16"/>
          <w:vertAlign w:val="superscript"/>
        </w:rPr>
        <w:t>*1,</w:t>
      </w:r>
      <w:r>
        <w:rPr>
          <w:rStyle w:val="a6"/>
          <w:rFonts w:ascii="Arial" w:hAnsi="Arial" w:cs="Arial"/>
          <w:color w:val="333333"/>
          <w:sz w:val="22"/>
          <w:szCs w:val="22"/>
        </w:rPr>
        <w:t> и Баочэн Го </w:t>
      </w:r>
      <w:r>
        <w:rPr>
          <w:rStyle w:val="a6"/>
          <w:rFonts w:ascii="Arial" w:hAnsi="Arial" w:cs="Arial"/>
          <w:color w:val="333333"/>
          <w:sz w:val="16"/>
          <w:szCs w:val="16"/>
          <w:vertAlign w:val="superscript"/>
        </w:rPr>
        <w:t>1,2,</w:t>
      </w:r>
      <w:r>
        <w:rPr>
          <w:rStyle w:val="a6"/>
          <w:rFonts w:ascii="Cambria Math" w:hAnsi="Cambria Math" w:cs="Cambria Math"/>
          <w:color w:val="333333"/>
          <w:sz w:val="16"/>
          <w:szCs w:val="16"/>
          <w:vertAlign w:val="superscript"/>
        </w:rPr>
        <w:t>∗</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Государственная ключевая лаборатория по сохранению биоразнообразия животных и комплексной борьбе с вредителями, ключевая лаборатория по сохранению биоразнообразия животных и комплексной борьбе с вредителями Китайской академии наук, ключевая лаборатория зоологической систематики и эволюции Китайской академии наук, Институт зоологии Китайской академии наук, Пекин 100101, Китай</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Университет Китайской академии наук, Пекин 100049, Китай</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Институт зоологии Академии наук Республики Узбекистан, Ташкент 100053, Узбекистан</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4</w:t>
      </w:r>
      <w:r>
        <w:rPr>
          <w:rFonts w:ascii="Arial" w:hAnsi="Arial" w:cs="Arial"/>
          <w:color w:val="333333"/>
          <w:sz w:val="22"/>
          <w:szCs w:val="22"/>
        </w:rPr>
        <w:t> Группа специалистов МСОП по осетровым рыбам</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5</w:t>
      </w:r>
      <w:r>
        <w:rPr>
          <w:rFonts w:ascii="Arial" w:hAnsi="Arial" w:cs="Arial"/>
          <w:color w:val="333333"/>
          <w:sz w:val="22"/>
          <w:szCs w:val="22"/>
        </w:rPr>
        <w:t> Кафедра зоологии и общей биологии, факультет естественных наук, Ферганский государственный университет, Фергана 150100, Узбекистан</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6</w:t>
      </w:r>
      <w:r>
        <w:rPr>
          <w:rFonts w:ascii="Arial" w:hAnsi="Arial" w:cs="Arial"/>
          <w:color w:val="333333"/>
          <w:sz w:val="22"/>
          <w:szCs w:val="22"/>
        </w:rPr>
        <w:t> Евразийская региональная ассоциация зоопарков и аквариумов, Москва 123242, Россия</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7</w:t>
      </w:r>
      <w:r>
        <w:rPr>
          <w:rFonts w:ascii="Arial" w:hAnsi="Arial" w:cs="Arial"/>
          <w:color w:val="333333"/>
          <w:sz w:val="22"/>
          <w:szCs w:val="22"/>
        </w:rPr>
        <w:t> Хорезмская академия Мамуна, Академия Наук Республики Узбекистан, Хива 220900, Узбекистан</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8</w:t>
      </w:r>
      <w:r>
        <w:rPr>
          <w:rFonts w:ascii="Arial" w:hAnsi="Arial" w:cs="Arial"/>
          <w:color w:val="333333"/>
          <w:sz w:val="22"/>
          <w:szCs w:val="22"/>
        </w:rPr>
        <w:t> Школа естественных наук Юго-Западного университета, Чунцин 400715, Китай</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9</w:t>
      </w:r>
      <w:r>
        <w:rPr>
          <w:rFonts w:ascii="Arial" w:hAnsi="Arial" w:cs="Arial"/>
          <w:color w:val="333333"/>
          <w:sz w:val="22"/>
          <w:szCs w:val="22"/>
        </w:rPr>
        <w:t> Отделение эволюционной генетики Института зоопарков и дикой природы имени Лейбница, Берлин 10315, Германия</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lixinxin@ioz.ac.cn (С. Л.); guobaocheng@ioz.ac.cn (Б. Г.)</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АННОТАЦИЯ:</w:t>
      </w:r>
      <w:r>
        <w:rPr>
          <w:rFonts w:ascii="Arial" w:hAnsi="Arial" w:cs="Arial"/>
          <w:color w:val="333333"/>
          <w:sz w:val="22"/>
          <w:szCs w:val="22"/>
        </w:rPr>
        <w:t> Пресноводные экосистемы, несмотря на то, что они занимают менее 1 % поверхности Земли, являются домом для непропорционально большой доли водного биоразнообразия, однако они катастрофически сокращаются в размерах из-за растущего антропогенного воздействия. При оценке состояния видов, находящихся на грани исчезновения, часто используются устаревшие данные, которые не отражают текущее антропогенное воздействие. В этой статье мы проводим комплексную переоценку двух эндемичных и находящихся под угрозой исчезновения лопатоносов Амударьи (</w:t>
      </w:r>
      <w:r>
        <w:rPr>
          <w:rStyle w:val="a4"/>
          <w:rFonts w:ascii="Arial" w:hAnsi="Arial" w:cs="Arial"/>
          <w:color w:val="333333"/>
          <w:sz w:val="22"/>
          <w:szCs w:val="22"/>
        </w:rPr>
        <w:t>Pseudoscaphirhynchus kaufmanni</w:t>
      </w:r>
      <w:r>
        <w:rPr>
          <w:rFonts w:ascii="Arial" w:hAnsi="Arial" w:cs="Arial"/>
          <w:color w:val="333333"/>
          <w:sz w:val="22"/>
          <w:szCs w:val="22"/>
        </w:rPr>
        <w:t> и </w:t>
      </w:r>
      <w:r>
        <w:rPr>
          <w:rStyle w:val="a4"/>
          <w:rFonts w:ascii="Arial" w:hAnsi="Arial" w:cs="Arial"/>
          <w:color w:val="333333"/>
          <w:sz w:val="22"/>
          <w:szCs w:val="22"/>
        </w:rPr>
        <w:t>P. hermanni</w:t>
      </w:r>
      <w:r>
        <w:rPr>
          <w:rFonts w:ascii="Arial" w:hAnsi="Arial" w:cs="Arial"/>
          <w:color w:val="333333"/>
          <w:sz w:val="22"/>
          <w:szCs w:val="22"/>
        </w:rPr>
        <w:t>), объединяя полевые исследования, морфометрические измерения, митогеномный анализ и социокультурные данные. Полевые исследования, проводившиеся в течение пяти лет подряд (с 2019 по 2024 год), выявили резкое сокращение ареала и численности популяции. Длиннорылая форма </w:t>
      </w:r>
      <w:r>
        <w:rPr>
          <w:rStyle w:val="a4"/>
          <w:rFonts w:ascii="Arial" w:hAnsi="Arial" w:cs="Arial"/>
          <w:color w:val="333333"/>
          <w:sz w:val="22"/>
          <w:szCs w:val="22"/>
        </w:rPr>
        <w:t>P. hermanni</w:t>
      </w:r>
      <w:r>
        <w:rPr>
          <w:rFonts w:ascii="Arial" w:hAnsi="Arial" w:cs="Arial"/>
          <w:color w:val="333333"/>
          <w:sz w:val="22"/>
          <w:szCs w:val="22"/>
        </w:rPr>
        <w:t xml:space="preserve">, вероятно, вымерла, а короткорылая форма сохранилась лишь в </w:t>
      </w:r>
      <w:r>
        <w:rPr>
          <w:rFonts w:ascii="Arial" w:hAnsi="Arial" w:cs="Arial"/>
          <w:color w:val="333333"/>
          <w:sz w:val="22"/>
          <w:szCs w:val="22"/>
        </w:rPr>
        <w:lastRenderedPageBreak/>
        <w:t>отдельных местах обитания. Морфологические данные свидетельствуют о деградации в зависимости от экотипа: у широкоморлых </w:t>
      </w:r>
      <w:r>
        <w:rPr>
          <w:rStyle w:val="a4"/>
          <w:rFonts w:ascii="Arial" w:hAnsi="Arial" w:cs="Arial"/>
          <w:color w:val="333333"/>
          <w:sz w:val="22"/>
          <w:szCs w:val="22"/>
        </w:rPr>
        <w:t>P. kaufmanni</w:t>
      </w:r>
      <w:r>
        <w:rPr>
          <w:rFonts w:ascii="Arial" w:hAnsi="Arial" w:cs="Arial"/>
          <w:color w:val="333333"/>
          <w:sz w:val="22"/>
          <w:szCs w:val="22"/>
        </w:rPr>
        <w:t> наблюдается снижение массы тела, несмотря на увеличение длины, что указывает на метаболические компромиссы, вызванные стрессом, в то время как у узкоморлых форм наблюдается замедление роста на фоне демографического коллапса. С 1990-х годов разнообразие митохондрий резко сократилось, что, вероятно, связано с фрагментацией среды обитания и браконьерством. Социальные опросы и данные о торговле свидетельствуют о том, что в обществе укоренились представления о целебных свойствах осетровых, что способствует целенаправленному браконьерству и незаконной торговле. В ходе тайных расследований на рынке было зафиксировано, что в период с 2021 по 2023 год незаконно выловили и продали по меньшей мере 170 особей </w:t>
      </w:r>
      <w:r>
        <w:rPr>
          <w:rStyle w:val="a4"/>
          <w:rFonts w:ascii="Arial" w:hAnsi="Arial" w:cs="Arial"/>
          <w:color w:val="333333"/>
          <w:sz w:val="22"/>
          <w:szCs w:val="22"/>
        </w:rPr>
        <w:t>P. kaufmanni</w:t>
      </w:r>
      <w:r>
        <w:rPr>
          <w:rFonts w:ascii="Arial" w:hAnsi="Arial" w:cs="Arial"/>
          <w:color w:val="333333"/>
          <w:sz w:val="22"/>
          <w:szCs w:val="22"/>
        </w:rPr>
        <w:t> для лечения бесплодия. Наши результаты свидетельствуют о многоаспектной траектории вымирания, включающей сокращение ареала, фенотипическую миниатюризацию, геномную эрозию и чрезмерную эксплуатацию в культурных целях. Эти результаты подчёркивают острую необходимость в скоординированных региональных и международных стратегиях сохранения, которые позволят остановить исчезновение этих эволюционных реликтов и защитить экологическую целостность бассейна реки Амударья.</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Pseudoscaphirhynchus; пресноводный кризис антропоцена; сокращение популяции; незаконное браконьерство; стратегия сохранения вида</w:t>
      </w:r>
    </w:p>
    <w:p w:rsidR="006D6E2A" w:rsidRPr="00BE1A28" w:rsidRDefault="006D6E2A" w:rsidP="006D6E2A">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5A0DFF" w:rsidRPr="005A0DFF" w:rsidRDefault="005A0DFF" w:rsidP="005A0DFF">
      <w:pPr>
        <w:pStyle w:val="2"/>
        <w:shd w:val="clear" w:color="auto" w:fill="FFFFFF"/>
        <w:jc w:val="both"/>
        <w:rPr>
          <w:rFonts w:ascii="Arial" w:hAnsi="Arial" w:cs="Arial"/>
          <w:color w:val="000000"/>
          <w:lang w:val="en-US"/>
        </w:rPr>
      </w:pPr>
      <w:r w:rsidRPr="005A0DFF">
        <w:rPr>
          <w:rFonts w:ascii="Arial" w:hAnsi="Arial" w:cs="Arial"/>
          <w:color w:val="000000"/>
          <w:lang w:val="en-US"/>
        </w:rPr>
        <w:t>Tubifex Feeding During Pre-Release Acclimation Enhances Intestinal Health and Improves Survival Rates in Stocked Sturgeons</w:t>
      </w:r>
    </w:p>
    <w:p w:rsidR="005A0DFF" w:rsidRPr="005A0DFF" w:rsidRDefault="005A0DFF" w:rsidP="005A0DFF">
      <w:pPr>
        <w:pStyle w:val="a5"/>
        <w:shd w:val="clear" w:color="auto" w:fill="FFFFFF"/>
        <w:spacing w:before="0" w:beforeAutospacing="0"/>
        <w:jc w:val="both"/>
        <w:rPr>
          <w:rFonts w:ascii="Arial" w:hAnsi="Arial" w:cs="Arial"/>
          <w:color w:val="333333"/>
          <w:sz w:val="22"/>
          <w:szCs w:val="22"/>
          <w:lang w:val="en-US"/>
        </w:rPr>
      </w:pPr>
      <w:r w:rsidRPr="005A0DFF">
        <w:rPr>
          <w:rFonts w:ascii="Arial" w:hAnsi="Arial" w:cs="Arial"/>
          <w:b/>
          <w:bCs/>
          <w:color w:val="333333"/>
          <w:sz w:val="22"/>
          <w:szCs w:val="22"/>
          <w:lang w:val="en-US"/>
        </w:rPr>
        <w:t>Xiaoge Ning </w:t>
      </w:r>
      <w:r w:rsidRPr="005A0DFF">
        <w:rPr>
          <w:rFonts w:ascii="Arial" w:hAnsi="Arial" w:cs="Arial"/>
          <w:b/>
          <w:bCs/>
          <w:color w:val="333333"/>
          <w:sz w:val="16"/>
          <w:szCs w:val="16"/>
          <w:vertAlign w:val="superscript"/>
          <w:lang w:val="en-US"/>
        </w:rPr>
        <w:t>1,2,†</w:t>
      </w:r>
      <w:r w:rsidRPr="005A0DFF">
        <w:rPr>
          <w:rFonts w:ascii="Arial" w:hAnsi="Arial" w:cs="Arial"/>
          <w:b/>
          <w:bCs/>
          <w:color w:val="333333"/>
          <w:sz w:val="22"/>
          <w:szCs w:val="22"/>
          <w:lang w:val="en-US"/>
        </w:rPr>
        <w:t>, Ying Zhang </w:t>
      </w:r>
      <w:r w:rsidRPr="005A0DFF">
        <w:rPr>
          <w:rFonts w:ascii="Arial" w:hAnsi="Arial" w:cs="Arial"/>
          <w:b/>
          <w:bCs/>
          <w:color w:val="333333"/>
          <w:sz w:val="16"/>
          <w:szCs w:val="16"/>
          <w:vertAlign w:val="superscript"/>
          <w:lang w:val="en-US"/>
        </w:rPr>
        <w:t>1,2,</w:t>
      </w:r>
      <w:r w:rsidRPr="005A0DFF">
        <w:rPr>
          <w:rFonts w:ascii="Cambria Math" w:hAnsi="Cambria Math" w:cs="Cambria Math"/>
          <w:b/>
          <w:bCs/>
          <w:color w:val="333333"/>
          <w:sz w:val="16"/>
          <w:szCs w:val="16"/>
          <w:vertAlign w:val="superscript"/>
          <w:lang w:val="en-US"/>
        </w:rPr>
        <w:t>∗</w:t>
      </w:r>
      <w:r w:rsidRPr="005A0DFF">
        <w:rPr>
          <w:rFonts w:ascii="Arial" w:hAnsi="Arial" w:cs="Arial"/>
          <w:b/>
          <w:bCs/>
          <w:color w:val="333333"/>
          <w:sz w:val="22"/>
          <w:szCs w:val="22"/>
          <w:lang w:val="en-US"/>
        </w:rPr>
        <w:t>, Yining Zhang </w:t>
      </w:r>
      <w:r w:rsidRPr="005A0DFF">
        <w:rPr>
          <w:rFonts w:ascii="Arial" w:hAnsi="Arial" w:cs="Arial"/>
          <w:b/>
          <w:bCs/>
          <w:color w:val="333333"/>
          <w:sz w:val="16"/>
          <w:szCs w:val="16"/>
          <w:vertAlign w:val="superscript"/>
          <w:lang w:val="en-US"/>
        </w:rPr>
        <w:t>1,2</w:t>
      </w:r>
      <w:r w:rsidRPr="005A0DFF">
        <w:rPr>
          <w:rFonts w:ascii="Arial" w:hAnsi="Arial" w:cs="Arial"/>
          <w:b/>
          <w:bCs/>
          <w:color w:val="333333"/>
          <w:sz w:val="22"/>
          <w:szCs w:val="22"/>
          <w:lang w:val="en-US"/>
        </w:rPr>
        <w:t>, Yutao Li </w:t>
      </w:r>
      <w:r w:rsidRPr="005A0DFF">
        <w:rPr>
          <w:rFonts w:ascii="Arial" w:hAnsi="Arial" w:cs="Arial"/>
          <w:b/>
          <w:bCs/>
          <w:color w:val="333333"/>
          <w:sz w:val="16"/>
          <w:szCs w:val="16"/>
          <w:vertAlign w:val="superscript"/>
          <w:lang w:val="en-US"/>
        </w:rPr>
        <w:t>1,†</w:t>
      </w:r>
      <w:r w:rsidRPr="005A0DFF">
        <w:rPr>
          <w:rFonts w:ascii="Arial" w:hAnsi="Arial" w:cs="Arial"/>
          <w:b/>
          <w:bCs/>
          <w:color w:val="333333"/>
          <w:sz w:val="22"/>
          <w:szCs w:val="22"/>
          <w:lang w:val="en-US"/>
        </w:rPr>
        <w:t>, Ruoyu Wang </w:t>
      </w:r>
      <w:r w:rsidRPr="005A0DFF">
        <w:rPr>
          <w:rFonts w:ascii="Arial" w:hAnsi="Arial" w:cs="Arial"/>
          <w:b/>
          <w:bCs/>
          <w:color w:val="333333"/>
          <w:sz w:val="16"/>
          <w:szCs w:val="16"/>
          <w:vertAlign w:val="superscript"/>
          <w:lang w:val="en-US"/>
        </w:rPr>
        <w:t>1,</w:t>
      </w:r>
      <w:r w:rsidRPr="005A0DFF">
        <w:rPr>
          <w:rFonts w:ascii="Cambria Math" w:hAnsi="Cambria Math" w:cs="Cambria Math"/>
          <w:b/>
          <w:bCs/>
          <w:color w:val="333333"/>
          <w:sz w:val="16"/>
          <w:szCs w:val="16"/>
          <w:vertAlign w:val="superscript"/>
          <w:lang w:val="en-US"/>
        </w:rPr>
        <w:t>∗</w:t>
      </w:r>
      <w:r w:rsidRPr="005A0DFF">
        <w:rPr>
          <w:rFonts w:ascii="Arial" w:hAnsi="Arial" w:cs="Arial"/>
          <w:b/>
          <w:bCs/>
          <w:color w:val="333333"/>
          <w:sz w:val="22"/>
          <w:szCs w:val="22"/>
          <w:lang w:val="en-US"/>
        </w:rPr>
        <w:t> and Sihan Wang</w:t>
      </w:r>
    </w:p>
    <w:p w:rsidR="006D6E2A" w:rsidRDefault="006D6E2A" w:rsidP="006D6E2A">
      <w:pPr>
        <w:pStyle w:val="2"/>
        <w:shd w:val="clear" w:color="auto" w:fill="FFFFFF"/>
        <w:jc w:val="both"/>
        <w:rPr>
          <w:rFonts w:ascii="Arial" w:hAnsi="Arial" w:cs="Arial"/>
          <w:color w:val="000000"/>
        </w:rPr>
      </w:pPr>
      <w:r>
        <w:rPr>
          <w:rFonts w:ascii="Arial" w:hAnsi="Arial" w:cs="Arial"/>
          <w:color w:val="000000"/>
        </w:rPr>
        <w:t>Кормление трубочником во время акклиматизации перед выпуском в естественную среду улучшает состояние кишечника и повышает выживаемость осетровых</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Сяогэ Нин </w:t>
      </w:r>
      <w:r>
        <w:rPr>
          <w:rFonts w:ascii="Arial" w:hAnsi="Arial" w:cs="Arial"/>
          <w:b/>
          <w:bCs/>
          <w:color w:val="333333"/>
          <w:sz w:val="16"/>
          <w:szCs w:val="16"/>
          <w:vertAlign w:val="superscript"/>
        </w:rPr>
        <w:t>1,2,†</w:t>
      </w:r>
      <w:r>
        <w:rPr>
          <w:rFonts w:ascii="Arial" w:hAnsi="Arial" w:cs="Arial"/>
          <w:b/>
          <w:bCs/>
          <w:color w:val="333333"/>
          <w:sz w:val="22"/>
          <w:szCs w:val="22"/>
        </w:rPr>
        <w:t>, Ин Чжан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r>
        <w:rPr>
          <w:rFonts w:ascii="Arial" w:hAnsi="Arial" w:cs="Arial"/>
          <w:b/>
          <w:bCs/>
          <w:color w:val="333333"/>
          <w:sz w:val="22"/>
          <w:szCs w:val="22"/>
        </w:rPr>
        <w:t>, Инин Чжан </w:t>
      </w:r>
      <w:r>
        <w:rPr>
          <w:rFonts w:ascii="Arial" w:hAnsi="Arial" w:cs="Arial"/>
          <w:b/>
          <w:bCs/>
          <w:color w:val="333333"/>
          <w:sz w:val="16"/>
          <w:szCs w:val="16"/>
          <w:vertAlign w:val="superscript"/>
        </w:rPr>
        <w:t>1,2</w:t>
      </w:r>
      <w:r>
        <w:rPr>
          <w:rFonts w:ascii="Arial" w:hAnsi="Arial" w:cs="Arial"/>
          <w:b/>
          <w:bCs/>
          <w:color w:val="333333"/>
          <w:sz w:val="22"/>
          <w:szCs w:val="22"/>
        </w:rPr>
        <w:t>, Ютао Ли </w:t>
      </w:r>
      <w:r>
        <w:rPr>
          <w:rFonts w:ascii="Arial" w:hAnsi="Arial" w:cs="Arial"/>
          <w:b/>
          <w:bCs/>
          <w:color w:val="333333"/>
          <w:sz w:val="16"/>
          <w:szCs w:val="16"/>
          <w:vertAlign w:val="superscript"/>
        </w:rPr>
        <w:t>1,†</w:t>
      </w:r>
      <w:r>
        <w:rPr>
          <w:rFonts w:ascii="Arial" w:hAnsi="Arial" w:cs="Arial"/>
          <w:b/>
          <w:bCs/>
          <w:color w:val="333333"/>
          <w:sz w:val="22"/>
          <w:szCs w:val="22"/>
        </w:rPr>
        <w:t>, Жоюй Ван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и Сихан Ван </w:t>
      </w:r>
      <w:r>
        <w:rPr>
          <w:rFonts w:ascii="Arial" w:hAnsi="Arial" w:cs="Arial"/>
          <w:b/>
          <w:bCs/>
          <w:color w:val="333333"/>
          <w:sz w:val="16"/>
          <w:szCs w:val="16"/>
          <w:vertAlign w:val="superscript"/>
        </w:rPr>
        <w:t>1</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по изучению ресурсов, размножению и выращиванию холодноводных рыб провинции Хэйлунцзян, Научно-исследовательский институт рыболовства на реке Хэйлунцзян, Китайская академия наук о рыболовстве, Харбин, 150070, Китай</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Колледж рыболовства и естественных наук, Шанхайский океанический университет, Шанхай, 201306, Китай</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Научно-исследовательская экспериментальная станция по изучению рыбных ресурсов и окружающей среды бассейна реки Хэйлунцзян, Научно-исследовательский институт рыболовства реки Хэйлунцзян, Китайская академия наук о рыболовстве, Харбин, 150070, Китай</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zhangying@hrfri.ac.cn (Ю. Чжан); wangruoyu@hrfri.ac.cn (Р. Ван)</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Авторы внесли равный вклад в это исследование.</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При выпуске искусственно выращенных осетровых в естественную среду обитания у них наблюдалась стрессовая реакция, которая негативно сказывалась на выживаемости дикой популяции. Это указывает на необходимость адаптации к дикой </w:t>
      </w:r>
      <w:r>
        <w:rPr>
          <w:rFonts w:ascii="Arial" w:hAnsi="Arial" w:cs="Arial"/>
          <w:color w:val="333333"/>
          <w:sz w:val="22"/>
          <w:szCs w:val="22"/>
        </w:rPr>
        <w:lastRenderedPageBreak/>
        <w:t>природе перед официальным искусственным воспроизводством популяции. В рамках данного исследования были установлены три режима разведения: группа A (группа без кормления), группа B (группа с коммерческим кормом) и группа C (</w:t>
      </w:r>
      <w:r>
        <w:rPr>
          <w:rStyle w:val="a4"/>
          <w:rFonts w:ascii="Arial" w:hAnsi="Arial" w:cs="Arial"/>
          <w:color w:val="333333"/>
          <w:sz w:val="22"/>
          <w:szCs w:val="22"/>
        </w:rPr>
        <w:t>группа с кормлением Tubifex</w:t>
      </w:r>
      <w:r>
        <w:rPr>
          <w:rFonts w:ascii="Arial" w:hAnsi="Arial" w:cs="Arial"/>
          <w:color w:val="333333"/>
          <w:sz w:val="22"/>
          <w:szCs w:val="22"/>
        </w:rPr>
        <w:t>). Все осетры из этих трёх групп были выращены в естественной среде. На 14-й день из каждой группы случайным образом были отобраны по 15 особей, у которых были взяты ткани кишечника и его содержимое для последующего анализа. Окрашивание гематоксилином и эозином показало, что высота кишечных ворсинок в группе C была значительно выше, чем в группах A и B. Кроме того, с помощью технологии секвенирования 16S рДНК было выявлено разнообразие и состав кишечных микроорганизмов у осетров. Анализ α-разнообразия и β-разнообразия показал, что между группами A и B нет существенной разницы, в то время как группа C демонстрирует явные отличия от групп A и B. В частности, на уровне типов Bacteroidota, Actinobacteriota и Fusobacteriota в группе C показали более высокую относительную численность, чем в двух других группах. Между тем на уровне родов </w:t>
      </w:r>
      <w:r>
        <w:rPr>
          <w:rStyle w:val="a4"/>
          <w:rFonts w:ascii="Arial" w:hAnsi="Arial" w:cs="Arial"/>
          <w:color w:val="333333"/>
          <w:sz w:val="22"/>
          <w:szCs w:val="22"/>
        </w:rPr>
        <w:t>Bacteroides</w:t>
      </w:r>
      <w:r>
        <w:rPr>
          <w:rFonts w:ascii="Arial" w:hAnsi="Arial" w:cs="Arial"/>
          <w:color w:val="333333"/>
          <w:sz w:val="22"/>
          <w:szCs w:val="22"/>
        </w:rPr>
        <w:t>, </w:t>
      </w:r>
      <w:r>
        <w:rPr>
          <w:rStyle w:val="a4"/>
          <w:rFonts w:ascii="Arial" w:hAnsi="Arial" w:cs="Arial"/>
          <w:color w:val="333333"/>
          <w:sz w:val="22"/>
          <w:szCs w:val="22"/>
        </w:rPr>
        <w:t>Yersinia</w:t>
      </w:r>
      <w:r>
        <w:rPr>
          <w:rFonts w:ascii="Arial" w:hAnsi="Arial" w:cs="Arial"/>
          <w:color w:val="333333"/>
          <w:sz w:val="22"/>
          <w:szCs w:val="22"/>
        </w:rPr>
        <w:t> и </w:t>
      </w:r>
      <w:r>
        <w:rPr>
          <w:rStyle w:val="a4"/>
          <w:rFonts w:ascii="Arial" w:hAnsi="Arial" w:cs="Arial"/>
          <w:color w:val="333333"/>
          <w:sz w:val="22"/>
          <w:szCs w:val="22"/>
        </w:rPr>
        <w:t>Hafnia−Obesumbacterium</w:t>
      </w:r>
      <w:r>
        <w:rPr>
          <w:rFonts w:ascii="Arial" w:hAnsi="Arial" w:cs="Arial"/>
          <w:color w:val="333333"/>
          <w:sz w:val="22"/>
          <w:szCs w:val="22"/>
        </w:rPr>
        <w:t> в группе C также демонстрируют более высокую численность, чем в двух других группах. Это исследование подтвердило, что кормление с помощью </w:t>
      </w:r>
      <w:r>
        <w:rPr>
          <w:rStyle w:val="a4"/>
          <w:rFonts w:ascii="Arial" w:hAnsi="Arial" w:cs="Arial"/>
          <w:color w:val="333333"/>
          <w:sz w:val="22"/>
          <w:szCs w:val="22"/>
        </w:rPr>
        <w:t>Tubifex</w:t>
      </w:r>
      <w:r>
        <w:rPr>
          <w:rFonts w:ascii="Arial" w:hAnsi="Arial" w:cs="Arial"/>
          <w:color w:val="333333"/>
          <w:sz w:val="22"/>
          <w:szCs w:val="22"/>
        </w:rPr>
        <w:t> во время адаптации к дикой природе может эффективно улучшить состояние кишечника осетровых, что имеет важное практическое значение для усиления положительного эффекта от искусственного воспроизводства и содействия восстановлению популяции диких осетровых. Наше исследование не только предоставило научную основу для защиты осетровых, но и заложило прочный фундамент для разработки стратегии увеличения численности, которая будет способствовать устойчивому восстановлению популяций диких осетровых.</w:t>
      </w:r>
    </w:p>
    <w:p w:rsidR="006D6E2A" w:rsidRDefault="006D6E2A" w:rsidP="006D6E2A">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осетровые; восстановление запасов; </w:t>
      </w:r>
      <w:r>
        <w:rPr>
          <w:rStyle w:val="a4"/>
          <w:rFonts w:ascii="Arial" w:hAnsi="Arial" w:cs="Arial"/>
          <w:color w:val="333333"/>
          <w:sz w:val="22"/>
          <w:szCs w:val="22"/>
        </w:rPr>
        <w:t>Tubifex</w:t>
      </w:r>
      <w:r>
        <w:rPr>
          <w:rFonts w:ascii="Arial" w:hAnsi="Arial" w:cs="Arial"/>
          <w:color w:val="333333"/>
          <w:sz w:val="22"/>
          <w:szCs w:val="22"/>
        </w:rPr>
        <w:t>; кишечная микробиота; популяция</w:t>
      </w:r>
    </w:p>
    <w:p w:rsidR="006D6E2A" w:rsidRPr="00BE1A28" w:rsidRDefault="006D6E2A" w:rsidP="006D6E2A">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5A0DFF" w:rsidRPr="005A0DFF" w:rsidRDefault="005A0DFF" w:rsidP="005A0DFF">
      <w:pPr>
        <w:pStyle w:val="2"/>
        <w:shd w:val="clear" w:color="auto" w:fill="FFFFFF"/>
        <w:jc w:val="both"/>
        <w:rPr>
          <w:rFonts w:ascii="Arial" w:hAnsi="Arial" w:cs="Arial"/>
          <w:color w:val="000000"/>
          <w:lang w:val="en-US"/>
        </w:rPr>
      </w:pPr>
      <w:r w:rsidRPr="005A0DFF">
        <w:rPr>
          <w:rFonts w:ascii="Arial" w:hAnsi="Arial" w:cs="Arial"/>
          <w:color w:val="000000"/>
          <w:lang w:val="en-US"/>
        </w:rPr>
        <w:t>Peculiarities of Life Strategies of Ship Sturgeon </w:t>
      </w:r>
      <w:r w:rsidRPr="005A0DFF">
        <w:rPr>
          <w:rStyle w:val="a4"/>
          <w:rFonts w:ascii="Arial" w:hAnsi="Arial" w:cs="Arial"/>
          <w:color w:val="000000"/>
          <w:lang w:val="en-US"/>
        </w:rPr>
        <w:t>A. nudiventris</w:t>
      </w:r>
      <w:r w:rsidRPr="005A0DFF">
        <w:rPr>
          <w:rFonts w:ascii="Arial" w:hAnsi="Arial" w:cs="Arial"/>
          <w:color w:val="000000"/>
          <w:lang w:val="en-US"/>
        </w:rPr>
        <w:t>: Analysis of Data from Natural Habitats and Experiments on the Assessment of Swimming Ability and Types of Rheoreactions of Juveniles, Obtained from the Farmed Broodstock</w:t>
      </w:r>
    </w:p>
    <w:p w:rsidR="005A0DFF" w:rsidRDefault="005A0DFF" w:rsidP="005A0DFF">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Mikhail Chebanov </w:t>
      </w:r>
      <w:r>
        <w:rPr>
          <w:rFonts w:ascii="Cambria Math" w:hAnsi="Cambria Math" w:cs="Cambria Math"/>
          <w:b/>
          <w:bCs/>
          <w:color w:val="333333"/>
          <w:sz w:val="16"/>
          <w:szCs w:val="16"/>
          <w:vertAlign w:val="superscript"/>
        </w:rPr>
        <w:t>∗</w:t>
      </w:r>
      <w:r>
        <w:rPr>
          <w:rFonts w:ascii="Arial" w:hAnsi="Arial" w:cs="Arial"/>
          <w:b/>
          <w:bCs/>
          <w:color w:val="333333"/>
          <w:sz w:val="22"/>
          <w:szCs w:val="22"/>
        </w:rPr>
        <w:t> and Elena Galich</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Особенности жизненных стратегий шипа </w:t>
      </w:r>
      <w:r>
        <w:rPr>
          <w:rStyle w:val="a4"/>
          <w:rFonts w:ascii="Arial" w:hAnsi="Arial" w:cs="Arial"/>
          <w:color w:val="000000"/>
        </w:rPr>
        <w:t>A. nudiventris</w:t>
      </w:r>
      <w:r>
        <w:rPr>
          <w:rFonts w:ascii="Arial" w:hAnsi="Arial" w:cs="Arial"/>
          <w:color w:val="000000"/>
        </w:rPr>
        <w:t>: анализ данных из естественной среды обитания и эксперименты по оценке плавательной способности и типов реореакций молоди, полученной от выращенного маточного поголовья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Михаил Чебанов </w:t>
      </w:r>
      <w:r>
        <w:rPr>
          <w:rFonts w:ascii="Cambria Math" w:hAnsi="Cambria Math" w:cs="Cambria Math"/>
          <w:b/>
          <w:bCs/>
          <w:color w:val="333333"/>
          <w:sz w:val="16"/>
          <w:szCs w:val="16"/>
          <w:vertAlign w:val="superscript"/>
        </w:rPr>
        <w:t>∗</w:t>
      </w:r>
      <w:r>
        <w:rPr>
          <w:rFonts w:ascii="Arial" w:hAnsi="Arial" w:cs="Arial"/>
          <w:b/>
          <w:bCs/>
          <w:color w:val="333333"/>
          <w:sz w:val="22"/>
          <w:szCs w:val="22"/>
        </w:rPr>
        <w:t> и Елена Галич</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Государственный центр сохранения генофонда осетровых рыб, Краснодар 350000, Россия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mchebanov@gmail.com (М. Ч.)</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Находящийся на грани исчезновения анадромный вид </w:t>
      </w:r>
      <w:r>
        <w:rPr>
          <w:rStyle w:val="a4"/>
          <w:rFonts w:ascii="Arial" w:hAnsi="Arial" w:cs="Arial"/>
          <w:color w:val="333333"/>
          <w:sz w:val="22"/>
          <w:szCs w:val="22"/>
        </w:rPr>
        <w:t>Acipenser nudiventris</w:t>
      </w:r>
      <w:r>
        <w:rPr>
          <w:rFonts w:ascii="Arial" w:hAnsi="Arial" w:cs="Arial"/>
          <w:color w:val="333333"/>
          <w:sz w:val="22"/>
          <w:szCs w:val="22"/>
        </w:rPr>
        <w:t> (</w:t>
      </w:r>
      <w:r>
        <w:rPr>
          <w:rStyle w:val="a4"/>
          <w:rFonts w:ascii="Arial" w:hAnsi="Arial" w:cs="Arial"/>
          <w:color w:val="333333"/>
          <w:sz w:val="22"/>
          <w:szCs w:val="22"/>
        </w:rPr>
        <w:t>A.n.</w:t>
      </w:r>
      <w:r>
        <w:rPr>
          <w:rFonts w:ascii="Arial" w:hAnsi="Arial" w:cs="Arial"/>
          <w:color w:val="333333"/>
          <w:sz w:val="22"/>
          <w:szCs w:val="22"/>
        </w:rPr>
        <w:t>) обитал во многих реках Евразии. В ходе программы по реакклиматизации </w:t>
      </w:r>
      <w:r>
        <w:rPr>
          <w:rStyle w:val="a4"/>
          <w:rFonts w:ascii="Arial" w:hAnsi="Arial" w:cs="Arial"/>
          <w:color w:val="333333"/>
          <w:sz w:val="22"/>
          <w:szCs w:val="22"/>
        </w:rPr>
        <w:t>A.n.</w:t>
      </w:r>
      <w:r>
        <w:rPr>
          <w:rFonts w:ascii="Arial" w:hAnsi="Arial" w:cs="Arial"/>
          <w:color w:val="333333"/>
          <w:sz w:val="22"/>
          <w:szCs w:val="22"/>
        </w:rPr>
        <w:t> в реке Кубань, где этот вид вымер, был сформирован разнородный маточный состав </w:t>
      </w:r>
      <w:r>
        <w:rPr>
          <w:rStyle w:val="a4"/>
          <w:rFonts w:ascii="Arial" w:hAnsi="Arial" w:cs="Arial"/>
          <w:color w:val="333333"/>
          <w:sz w:val="22"/>
          <w:szCs w:val="22"/>
        </w:rPr>
        <w:t>A.n.</w:t>
      </w:r>
      <w:r>
        <w:rPr>
          <w:rFonts w:ascii="Arial" w:hAnsi="Arial" w:cs="Arial"/>
          <w:color w:val="333333"/>
          <w:sz w:val="22"/>
          <w:szCs w:val="22"/>
        </w:rPr>
        <w:t xml:space="preserve">. Ежегодно в естественные нерестилища, расположенные в 200 км выше верхней плотины в охраняемых природных зонах, выпускают потомство разных возрастных групп, полученное от выращенного маточного поголовья: сотни тысяч личинок и десятки половозрелых меченых самок и самцов; а </w:t>
      </w:r>
      <w:r>
        <w:rPr>
          <w:rFonts w:ascii="Arial" w:hAnsi="Arial" w:cs="Arial"/>
          <w:color w:val="333333"/>
          <w:sz w:val="22"/>
          <w:szCs w:val="22"/>
        </w:rPr>
        <w:lastRenderedPageBreak/>
        <w:t>также тысячи молоди в возрасте 2–4 лет — в Краснодарское водохранилище. С 2018 года половозрелые </w:t>
      </w:r>
      <w:r>
        <w:rPr>
          <w:rStyle w:val="a4"/>
          <w:rFonts w:ascii="Arial" w:hAnsi="Arial" w:cs="Arial"/>
          <w:color w:val="333333"/>
          <w:sz w:val="22"/>
          <w:szCs w:val="22"/>
        </w:rPr>
        <w:t>A.n.</w:t>
      </w:r>
      <w:r>
        <w:rPr>
          <w:rFonts w:ascii="Arial" w:hAnsi="Arial" w:cs="Arial"/>
          <w:color w:val="333333"/>
          <w:sz w:val="22"/>
          <w:szCs w:val="22"/>
        </w:rPr>
        <w:t> производители выпускаются из реки с помощью рыбоподъёмника через плотину в верх</w:t>
      </w:r>
      <w:r w:rsidR="00E76B0A">
        <w:rPr>
          <w:rFonts w:ascii="Arial" w:hAnsi="Arial" w:cs="Arial"/>
          <w:color w:val="333333"/>
          <w:sz w:val="22"/>
          <w:szCs w:val="22"/>
        </w:rPr>
        <w:t xml:space="preserve">ний бьеф </w:t>
      </w:r>
      <w:r>
        <w:rPr>
          <w:rFonts w:ascii="Arial" w:hAnsi="Arial" w:cs="Arial"/>
          <w:color w:val="333333"/>
          <w:sz w:val="22"/>
          <w:szCs w:val="22"/>
        </w:rPr>
        <w:t xml:space="preserve"> водохранилища. Анализ предыдущих публикаций показал, что в естественных условиях размножения в реках Кура и Урал встречаются различные возрастные группы </w:t>
      </w:r>
      <w:r>
        <w:rPr>
          <w:rStyle w:val="a4"/>
          <w:rFonts w:ascii="Arial" w:hAnsi="Arial" w:cs="Arial"/>
          <w:color w:val="333333"/>
          <w:sz w:val="22"/>
          <w:szCs w:val="22"/>
        </w:rPr>
        <w:t>A.n. </w:t>
      </w:r>
      <w:r>
        <w:rPr>
          <w:rFonts w:ascii="Arial" w:hAnsi="Arial" w:cs="Arial"/>
          <w:color w:val="333333"/>
          <w:sz w:val="22"/>
          <w:szCs w:val="22"/>
        </w:rPr>
        <w:t>(резиденты), выр</w:t>
      </w:r>
      <w:r w:rsidR="00E76B0A">
        <w:rPr>
          <w:rFonts w:ascii="Arial" w:hAnsi="Arial" w:cs="Arial"/>
          <w:color w:val="333333"/>
          <w:sz w:val="22"/>
          <w:szCs w:val="22"/>
        </w:rPr>
        <w:t>осши</w:t>
      </w:r>
      <w:r>
        <w:rPr>
          <w:rFonts w:ascii="Arial" w:hAnsi="Arial" w:cs="Arial"/>
          <w:color w:val="333333"/>
          <w:sz w:val="22"/>
          <w:szCs w:val="22"/>
        </w:rPr>
        <w:t>е из мальков, не уплывших в Каспийское море</w:t>
      </w:r>
      <w:r w:rsidR="00E76B0A">
        <w:rPr>
          <w:rFonts w:ascii="Arial" w:hAnsi="Arial" w:cs="Arial"/>
          <w:color w:val="333333"/>
          <w:sz w:val="22"/>
          <w:szCs w:val="22"/>
        </w:rPr>
        <w:t>. Они</w:t>
      </w:r>
      <w:r>
        <w:rPr>
          <w:rFonts w:ascii="Arial" w:hAnsi="Arial" w:cs="Arial"/>
          <w:color w:val="333333"/>
          <w:sz w:val="22"/>
          <w:szCs w:val="22"/>
        </w:rPr>
        <w:t xml:space="preserve"> были представлены в основном самцами (вплоть до половозрелых), но гонады немногих встреченных половозрелых самок не развились выше I стадии зрелости. Напротив, в нерестовом составе шипа, зашедшего в реки из моря (мигранты), преобладали половозрелые самки. Эти видовые особенности поведения и формирования фенотипических групп </w:t>
      </w:r>
      <w:r>
        <w:rPr>
          <w:rStyle w:val="a4"/>
          <w:rFonts w:ascii="Arial" w:hAnsi="Arial" w:cs="Arial"/>
          <w:color w:val="333333"/>
          <w:sz w:val="22"/>
          <w:szCs w:val="22"/>
        </w:rPr>
        <w:t>A.n.</w:t>
      </w:r>
      <w:r>
        <w:rPr>
          <w:rFonts w:ascii="Arial" w:hAnsi="Arial" w:cs="Arial"/>
          <w:color w:val="333333"/>
          <w:sz w:val="22"/>
          <w:szCs w:val="22"/>
        </w:rPr>
        <w:t> следует учитывать при восстановлении популяции </w:t>
      </w:r>
      <w:r>
        <w:rPr>
          <w:rStyle w:val="a4"/>
          <w:rFonts w:ascii="Arial" w:hAnsi="Arial" w:cs="Arial"/>
          <w:color w:val="333333"/>
          <w:sz w:val="22"/>
          <w:szCs w:val="22"/>
        </w:rPr>
        <w:t>A.n.</w:t>
      </w:r>
      <w:r>
        <w:rPr>
          <w:rFonts w:ascii="Arial" w:hAnsi="Arial" w:cs="Arial"/>
          <w:color w:val="333333"/>
          <w:sz w:val="22"/>
          <w:szCs w:val="22"/>
        </w:rPr>
        <w:t>. Таким образом, в презентации рассматриваются результаты экспериментов по определению соотношения типов реореакции у молоди того же возраста (60-61 день) </w:t>
      </w:r>
      <w:r>
        <w:rPr>
          <w:rStyle w:val="a4"/>
          <w:rFonts w:ascii="Arial" w:hAnsi="Arial" w:cs="Arial"/>
          <w:color w:val="333333"/>
          <w:sz w:val="22"/>
          <w:szCs w:val="22"/>
        </w:rPr>
        <w:t>A.n.</w:t>
      </w:r>
      <w:r>
        <w:rPr>
          <w:rFonts w:ascii="Arial" w:hAnsi="Arial" w:cs="Arial"/>
          <w:color w:val="333333"/>
          <w:sz w:val="22"/>
          <w:szCs w:val="22"/>
        </w:rPr>
        <w:t> молоди с использованием сквозного 10-камерного гидродинамического “рыбного прохода” с видеозаписью. Пороговую V</w:t>
      </w:r>
      <w:r>
        <w:rPr>
          <w:rFonts w:ascii="Arial" w:hAnsi="Arial" w:cs="Arial"/>
          <w:color w:val="333333"/>
          <w:sz w:val="16"/>
          <w:szCs w:val="16"/>
          <w:vertAlign w:val="subscript"/>
        </w:rPr>
        <w:t>t</w:t>
      </w:r>
      <w:r>
        <w:rPr>
          <w:rFonts w:ascii="Arial" w:hAnsi="Arial" w:cs="Arial"/>
          <w:color w:val="333333"/>
          <w:sz w:val="22"/>
          <w:szCs w:val="22"/>
        </w:rPr>
        <w:t> и критическую V</w:t>
      </w:r>
      <w:r>
        <w:rPr>
          <w:rFonts w:ascii="Arial" w:hAnsi="Arial" w:cs="Arial"/>
          <w:color w:val="333333"/>
          <w:sz w:val="16"/>
          <w:szCs w:val="16"/>
          <w:vertAlign w:val="subscript"/>
        </w:rPr>
        <w:t>k </w:t>
      </w:r>
      <w:r>
        <w:rPr>
          <w:rFonts w:ascii="Arial" w:hAnsi="Arial" w:cs="Arial"/>
          <w:color w:val="333333"/>
          <w:sz w:val="22"/>
          <w:szCs w:val="22"/>
        </w:rPr>
        <w:t>(несущую) скорость потока воды для голодной (1-3 дня) и сытой </w:t>
      </w:r>
      <w:r>
        <w:rPr>
          <w:rStyle w:val="a4"/>
          <w:rFonts w:ascii="Arial" w:hAnsi="Arial" w:cs="Arial"/>
          <w:color w:val="333333"/>
          <w:sz w:val="22"/>
          <w:szCs w:val="22"/>
        </w:rPr>
        <w:t>A.n.</w:t>
      </w:r>
      <w:r>
        <w:rPr>
          <w:rFonts w:ascii="Arial" w:hAnsi="Arial" w:cs="Arial"/>
          <w:color w:val="333333"/>
          <w:sz w:val="22"/>
          <w:szCs w:val="22"/>
        </w:rPr>
        <w:t xml:space="preserve"> молоди определяли при разном освещении. Было установлено, что в отличие от русского </w:t>
      </w:r>
      <w:r w:rsidR="00E76B0A">
        <w:rPr>
          <w:rFonts w:ascii="Arial" w:hAnsi="Arial" w:cs="Arial"/>
          <w:color w:val="333333"/>
          <w:sz w:val="22"/>
          <w:szCs w:val="22"/>
        </w:rPr>
        <w:t xml:space="preserve">осетра </w:t>
      </w:r>
      <w:r>
        <w:rPr>
          <w:rFonts w:ascii="Arial" w:hAnsi="Arial" w:cs="Arial"/>
          <w:color w:val="333333"/>
          <w:sz w:val="22"/>
          <w:szCs w:val="22"/>
        </w:rPr>
        <w:t xml:space="preserve">и </w:t>
      </w:r>
      <w:r w:rsidR="00E76B0A">
        <w:rPr>
          <w:rFonts w:ascii="Arial" w:hAnsi="Arial" w:cs="Arial"/>
          <w:color w:val="333333"/>
          <w:sz w:val="22"/>
          <w:szCs w:val="22"/>
        </w:rPr>
        <w:t>севрюги</w:t>
      </w:r>
      <w:r>
        <w:rPr>
          <w:rFonts w:ascii="Arial" w:hAnsi="Arial" w:cs="Arial"/>
          <w:color w:val="333333"/>
          <w:sz w:val="22"/>
          <w:szCs w:val="22"/>
        </w:rPr>
        <w:t xml:space="preserve"> в диапазоне скоростей 0,3–0,7 V</w:t>
      </w:r>
      <w:r>
        <w:rPr>
          <w:rFonts w:ascii="Arial" w:hAnsi="Arial" w:cs="Arial"/>
          <w:color w:val="333333"/>
          <w:sz w:val="16"/>
          <w:szCs w:val="16"/>
          <w:vertAlign w:val="subscript"/>
        </w:rPr>
        <w:t>k</w:t>
      </w:r>
      <w:r>
        <w:rPr>
          <w:rFonts w:ascii="Arial" w:hAnsi="Arial" w:cs="Arial"/>
          <w:color w:val="333333"/>
          <w:sz w:val="22"/>
          <w:szCs w:val="22"/>
        </w:rPr>
        <w:t> молодь весом 5–10 граммов </w:t>
      </w:r>
      <w:r>
        <w:rPr>
          <w:rStyle w:val="a4"/>
          <w:rFonts w:ascii="Arial" w:hAnsi="Arial" w:cs="Arial"/>
          <w:color w:val="333333"/>
          <w:sz w:val="22"/>
          <w:szCs w:val="22"/>
        </w:rPr>
        <w:t>A.n.</w:t>
      </w:r>
      <w:r>
        <w:rPr>
          <w:rFonts w:ascii="Arial" w:hAnsi="Arial" w:cs="Arial"/>
          <w:color w:val="333333"/>
          <w:sz w:val="22"/>
          <w:szCs w:val="22"/>
        </w:rPr>
        <w:t> достоверно различалась по соотношению типов реореакции (против/вдоль течения и поиск участков без течения). Это может служить одной из причин особенностей жизненного цикла, приводящих к разделению молодых особей </w:t>
      </w:r>
      <w:r>
        <w:rPr>
          <w:rStyle w:val="a4"/>
          <w:rFonts w:ascii="Arial" w:hAnsi="Arial" w:cs="Arial"/>
          <w:color w:val="333333"/>
          <w:sz w:val="22"/>
          <w:szCs w:val="22"/>
        </w:rPr>
        <w:t>A.n.</w:t>
      </w:r>
      <w:r>
        <w:rPr>
          <w:rFonts w:ascii="Arial" w:hAnsi="Arial" w:cs="Arial"/>
          <w:color w:val="333333"/>
          <w:sz w:val="22"/>
          <w:szCs w:val="22"/>
        </w:rPr>
        <w:t> на группы (резидентов и мигрантов) с разными стратегиями поведения и расселения.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t>Ключевые слова: </w:t>
      </w:r>
      <w:r w:rsidR="00E76B0A" w:rsidRPr="00E76B0A">
        <w:rPr>
          <w:rStyle w:val="a6"/>
          <w:rFonts w:ascii="Arial" w:hAnsi="Arial" w:cs="Arial"/>
          <w:b w:val="0"/>
          <w:color w:val="333333"/>
          <w:sz w:val="22"/>
          <w:szCs w:val="22"/>
        </w:rPr>
        <w:t>A. nudiventris</w:t>
      </w:r>
      <w:r>
        <w:rPr>
          <w:rFonts w:ascii="Arial" w:hAnsi="Arial" w:cs="Arial"/>
          <w:color w:val="333333"/>
          <w:sz w:val="22"/>
          <w:szCs w:val="22"/>
        </w:rPr>
        <w:t>; молодь; поведенческие эксперименты; проход рыбы; реореакции; пополнение популяции; оседлые и мигрирующие виды</w:t>
      </w:r>
    </w:p>
    <w:p w:rsidR="006D6E2A" w:rsidRPr="00BE1A28" w:rsidRDefault="00F02CE2" w:rsidP="006D6E2A">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5A0DFF" w:rsidRPr="005A0DFF" w:rsidRDefault="005A0DFF" w:rsidP="005A0DFF">
      <w:pPr>
        <w:pStyle w:val="2"/>
        <w:shd w:val="clear" w:color="auto" w:fill="FFFFFF"/>
        <w:jc w:val="both"/>
        <w:rPr>
          <w:rFonts w:ascii="Arial" w:hAnsi="Arial" w:cs="Arial"/>
          <w:color w:val="000000"/>
          <w:lang w:val="en-US"/>
        </w:rPr>
      </w:pPr>
      <w:r w:rsidRPr="005A0DFF">
        <w:rPr>
          <w:rFonts w:ascii="Arial" w:hAnsi="Arial" w:cs="Arial"/>
          <w:color w:val="000000"/>
          <w:lang w:val="en-US"/>
        </w:rPr>
        <w:t>Exploring the Adaptation Process of </w:t>
      </w:r>
      <w:r w:rsidRPr="005A0DFF">
        <w:rPr>
          <w:rStyle w:val="a4"/>
          <w:rFonts w:ascii="Arial" w:hAnsi="Arial" w:cs="Arial"/>
          <w:color w:val="000000"/>
          <w:lang w:val="en-US"/>
        </w:rPr>
        <w:t>Huso dauricus</w:t>
      </w:r>
      <w:r w:rsidRPr="005A0DFF">
        <w:rPr>
          <w:rFonts w:ascii="Arial" w:hAnsi="Arial" w:cs="Arial"/>
          <w:color w:val="000000"/>
          <w:lang w:val="en-US"/>
        </w:rPr>
        <w:t> to High Temperature Based on Changes in Intestinal Microbiota</w:t>
      </w:r>
    </w:p>
    <w:p w:rsidR="005A0DFF" w:rsidRPr="005A0DFF" w:rsidRDefault="005A0DFF" w:rsidP="005A0DFF">
      <w:pPr>
        <w:pStyle w:val="a5"/>
        <w:shd w:val="clear" w:color="auto" w:fill="FFFFFF"/>
        <w:spacing w:before="0" w:beforeAutospacing="0"/>
        <w:jc w:val="both"/>
        <w:rPr>
          <w:rFonts w:ascii="Arial" w:hAnsi="Arial" w:cs="Arial"/>
          <w:color w:val="333333"/>
          <w:sz w:val="22"/>
          <w:szCs w:val="22"/>
          <w:lang w:val="en-US"/>
        </w:rPr>
      </w:pPr>
      <w:r w:rsidRPr="005A0DFF">
        <w:rPr>
          <w:rStyle w:val="a6"/>
          <w:rFonts w:ascii="Arial" w:hAnsi="Arial" w:cs="Arial"/>
          <w:color w:val="333333"/>
          <w:sz w:val="22"/>
          <w:szCs w:val="22"/>
          <w:lang w:val="en-US"/>
        </w:rPr>
        <w:t>Ruoyu Wang </w:t>
      </w:r>
      <w:r w:rsidRPr="005A0DFF">
        <w:rPr>
          <w:rStyle w:val="a6"/>
          <w:rFonts w:ascii="Arial" w:hAnsi="Arial" w:cs="Arial"/>
          <w:color w:val="333333"/>
          <w:sz w:val="16"/>
          <w:szCs w:val="16"/>
          <w:vertAlign w:val="superscript"/>
          <w:lang w:val="en-US"/>
        </w:rPr>
        <w:t>1,2</w:t>
      </w:r>
      <w:r w:rsidRPr="005A0DFF">
        <w:rPr>
          <w:rStyle w:val="a6"/>
          <w:rFonts w:ascii="Arial" w:hAnsi="Arial" w:cs="Arial"/>
          <w:color w:val="333333"/>
          <w:sz w:val="22"/>
          <w:szCs w:val="22"/>
          <w:lang w:val="en-US"/>
        </w:rPr>
        <w:t>, Yutao Li </w:t>
      </w:r>
      <w:r w:rsidRPr="005A0DFF">
        <w:rPr>
          <w:rStyle w:val="a6"/>
          <w:rFonts w:ascii="Arial" w:hAnsi="Arial" w:cs="Arial"/>
          <w:color w:val="333333"/>
          <w:sz w:val="16"/>
          <w:szCs w:val="16"/>
          <w:vertAlign w:val="superscript"/>
          <w:lang w:val="en-US"/>
        </w:rPr>
        <w:t>1</w:t>
      </w:r>
      <w:r w:rsidRPr="005A0DFF">
        <w:rPr>
          <w:rStyle w:val="a6"/>
          <w:rFonts w:ascii="Arial" w:hAnsi="Arial" w:cs="Arial"/>
          <w:color w:val="333333"/>
          <w:sz w:val="22"/>
          <w:szCs w:val="22"/>
          <w:lang w:val="en-US"/>
        </w:rPr>
        <w:t>, Yining Zhang </w:t>
      </w:r>
      <w:r w:rsidRPr="005A0DFF">
        <w:rPr>
          <w:rStyle w:val="a6"/>
          <w:rFonts w:ascii="Arial" w:hAnsi="Arial" w:cs="Arial"/>
          <w:color w:val="333333"/>
          <w:sz w:val="16"/>
          <w:szCs w:val="16"/>
          <w:vertAlign w:val="superscript"/>
          <w:lang w:val="en-US"/>
        </w:rPr>
        <w:t>1,3</w:t>
      </w:r>
      <w:r w:rsidRPr="005A0DFF">
        <w:rPr>
          <w:rStyle w:val="a6"/>
          <w:rFonts w:ascii="Arial" w:hAnsi="Arial" w:cs="Arial"/>
          <w:color w:val="333333"/>
          <w:sz w:val="22"/>
          <w:szCs w:val="22"/>
          <w:lang w:val="en-US"/>
        </w:rPr>
        <w:t>, Sihan Wang </w:t>
      </w:r>
      <w:r w:rsidRPr="005A0DFF">
        <w:rPr>
          <w:rStyle w:val="a6"/>
          <w:rFonts w:ascii="Arial" w:hAnsi="Arial" w:cs="Arial"/>
          <w:color w:val="333333"/>
          <w:sz w:val="16"/>
          <w:szCs w:val="16"/>
          <w:vertAlign w:val="superscript"/>
          <w:lang w:val="en-US"/>
        </w:rPr>
        <w:t>1,2</w:t>
      </w:r>
      <w:r w:rsidRPr="005A0DFF">
        <w:rPr>
          <w:rStyle w:val="a6"/>
          <w:rFonts w:ascii="Arial" w:hAnsi="Arial" w:cs="Arial"/>
          <w:color w:val="333333"/>
          <w:sz w:val="22"/>
          <w:szCs w:val="22"/>
          <w:lang w:val="en-US"/>
        </w:rPr>
        <w:t>, Zheng He </w:t>
      </w:r>
      <w:r w:rsidRPr="005A0DFF">
        <w:rPr>
          <w:rStyle w:val="a6"/>
          <w:rFonts w:ascii="Arial" w:hAnsi="Arial" w:cs="Arial"/>
          <w:color w:val="333333"/>
          <w:sz w:val="16"/>
          <w:szCs w:val="16"/>
          <w:vertAlign w:val="superscript"/>
          <w:lang w:val="en-US"/>
        </w:rPr>
        <w:t>1,2</w:t>
      </w:r>
      <w:r w:rsidRPr="005A0DFF">
        <w:rPr>
          <w:rStyle w:val="a6"/>
          <w:rFonts w:ascii="Arial" w:hAnsi="Arial" w:cs="Arial"/>
          <w:color w:val="333333"/>
          <w:sz w:val="22"/>
          <w:szCs w:val="22"/>
          <w:lang w:val="en-US"/>
        </w:rPr>
        <w:t>, Dingchen Cao </w:t>
      </w:r>
      <w:r w:rsidRPr="005A0DFF">
        <w:rPr>
          <w:rStyle w:val="a6"/>
          <w:rFonts w:ascii="Arial" w:hAnsi="Arial" w:cs="Arial"/>
          <w:color w:val="333333"/>
          <w:sz w:val="16"/>
          <w:szCs w:val="16"/>
          <w:vertAlign w:val="superscript"/>
          <w:lang w:val="en-US"/>
        </w:rPr>
        <w:t>1</w:t>
      </w:r>
      <w:r w:rsidRPr="005A0DFF">
        <w:rPr>
          <w:rStyle w:val="a6"/>
          <w:rFonts w:ascii="Arial" w:hAnsi="Arial" w:cs="Arial"/>
          <w:color w:val="333333"/>
          <w:sz w:val="22"/>
          <w:szCs w:val="22"/>
          <w:lang w:val="en-US"/>
        </w:rPr>
        <w:t>, Zhipeng Sun </w:t>
      </w:r>
      <w:r w:rsidRPr="005A0DFF">
        <w:rPr>
          <w:rStyle w:val="a6"/>
          <w:rFonts w:ascii="Arial" w:hAnsi="Arial" w:cs="Arial"/>
          <w:color w:val="333333"/>
          <w:sz w:val="16"/>
          <w:szCs w:val="16"/>
          <w:vertAlign w:val="superscript"/>
          <w:lang w:val="en-US"/>
        </w:rPr>
        <w:t>1</w:t>
      </w:r>
      <w:r w:rsidRPr="005A0DFF">
        <w:rPr>
          <w:rStyle w:val="a6"/>
          <w:rFonts w:ascii="Arial" w:hAnsi="Arial" w:cs="Arial"/>
          <w:color w:val="333333"/>
          <w:sz w:val="22"/>
          <w:szCs w:val="22"/>
          <w:lang w:val="en-US"/>
        </w:rPr>
        <w:t>, Nianmin Wang </w:t>
      </w:r>
      <w:r w:rsidRPr="005A0DFF">
        <w:rPr>
          <w:rStyle w:val="a6"/>
          <w:rFonts w:ascii="Arial" w:hAnsi="Arial" w:cs="Arial"/>
          <w:color w:val="333333"/>
          <w:sz w:val="16"/>
          <w:szCs w:val="16"/>
          <w:vertAlign w:val="superscript"/>
          <w:lang w:val="en-US"/>
        </w:rPr>
        <w:t>1</w:t>
      </w:r>
      <w:r w:rsidRPr="005A0DFF">
        <w:rPr>
          <w:rStyle w:val="a6"/>
          <w:rFonts w:ascii="Arial" w:hAnsi="Arial" w:cs="Arial"/>
          <w:color w:val="333333"/>
          <w:sz w:val="22"/>
          <w:szCs w:val="22"/>
          <w:lang w:val="en-US"/>
        </w:rPr>
        <w:t>, Ying Zhang </w:t>
      </w:r>
      <w:r w:rsidRPr="005A0DFF">
        <w:rPr>
          <w:rStyle w:val="a6"/>
          <w:rFonts w:ascii="Arial" w:hAnsi="Arial" w:cs="Arial"/>
          <w:color w:val="333333"/>
          <w:sz w:val="16"/>
          <w:szCs w:val="16"/>
          <w:vertAlign w:val="superscript"/>
          <w:lang w:val="en-US"/>
        </w:rPr>
        <w:t>1,2,3,</w:t>
      </w:r>
      <w:r w:rsidRPr="005A0DFF">
        <w:rPr>
          <w:rStyle w:val="a6"/>
          <w:rFonts w:ascii="Cambria Math" w:hAnsi="Cambria Math" w:cs="Cambria Math"/>
          <w:color w:val="333333"/>
          <w:sz w:val="16"/>
          <w:szCs w:val="16"/>
          <w:vertAlign w:val="superscript"/>
          <w:lang w:val="en-US"/>
        </w:rPr>
        <w:t>∗</w:t>
      </w:r>
      <w:r w:rsidRPr="005A0DFF">
        <w:rPr>
          <w:rStyle w:val="a6"/>
          <w:rFonts w:ascii="Arial" w:hAnsi="Arial" w:cs="Arial"/>
          <w:color w:val="333333"/>
          <w:sz w:val="22"/>
          <w:szCs w:val="22"/>
          <w:lang w:val="en-US"/>
        </w:rPr>
        <w:t>, Bo Ma</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Изучение процесса адаптации </w:t>
      </w:r>
      <w:r>
        <w:rPr>
          <w:rStyle w:val="a4"/>
          <w:rFonts w:ascii="Arial" w:hAnsi="Arial" w:cs="Arial"/>
          <w:color w:val="000000"/>
        </w:rPr>
        <w:t>Huso dauricus</w:t>
      </w:r>
      <w:r>
        <w:rPr>
          <w:rFonts w:ascii="Arial" w:hAnsi="Arial" w:cs="Arial"/>
          <w:color w:val="000000"/>
        </w:rPr>
        <w:t> к высоким температурам на основе изменений в микробиоте кишечника</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Руоюй Ван </w:t>
      </w:r>
      <w:r>
        <w:rPr>
          <w:rStyle w:val="a6"/>
          <w:rFonts w:ascii="Arial" w:hAnsi="Arial" w:cs="Arial"/>
          <w:color w:val="333333"/>
          <w:sz w:val="16"/>
          <w:szCs w:val="16"/>
          <w:vertAlign w:val="superscript"/>
        </w:rPr>
        <w:t>1,2</w:t>
      </w:r>
      <w:r>
        <w:rPr>
          <w:rStyle w:val="a6"/>
          <w:rFonts w:ascii="Arial" w:hAnsi="Arial" w:cs="Arial"/>
          <w:color w:val="333333"/>
          <w:sz w:val="22"/>
          <w:szCs w:val="22"/>
        </w:rPr>
        <w:t>, Ютао Ли </w:t>
      </w:r>
      <w:r>
        <w:rPr>
          <w:rStyle w:val="a6"/>
          <w:rFonts w:ascii="Arial" w:hAnsi="Arial" w:cs="Arial"/>
          <w:color w:val="333333"/>
          <w:sz w:val="16"/>
          <w:szCs w:val="16"/>
          <w:vertAlign w:val="superscript"/>
        </w:rPr>
        <w:t>1</w:t>
      </w:r>
      <w:r>
        <w:rPr>
          <w:rStyle w:val="a6"/>
          <w:rFonts w:ascii="Arial" w:hAnsi="Arial" w:cs="Arial"/>
          <w:color w:val="333333"/>
          <w:sz w:val="22"/>
          <w:szCs w:val="22"/>
        </w:rPr>
        <w:t>, Инин Чжан </w:t>
      </w:r>
      <w:r>
        <w:rPr>
          <w:rStyle w:val="a6"/>
          <w:rFonts w:ascii="Arial" w:hAnsi="Arial" w:cs="Arial"/>
          <w:color w:val="333333"/>
          <w:sz w:val="16"/>
          <w:szCs w:val="16"/>
          <w:vertAlign w:val="superscript"/>
        </w:rPr>
        <w:t>1,3</w:t>
      </w:r>
      <w:r>
        <w:rPr>
          <w:rStyle w:val="a6"/>
          <w:rFonts w:ascii="Arial" w:hAnsi="Arial" w:cs="Arial"/>
          <w:color w:val="333333"/>
          <w:sz w:val="22"/>
          <w:szCs w:val="22"/>
        </w:rPr>
        <w:t>, Сихан Ван </w:t>
      </w:r>
      <w:r>
        <w:rPr>
          <w:rStyle w:val="a6"/>
          <w:rFonts w:ascii="Arial" w:hAnsi="Arial" w:cs="Arial"/>
          <w:color w:val="333333"/>
          <w:sz w:val="16"/>
          <w:szCs w:val="16"/>
          <w:vertAlign w:val="superscript"/>
        </w:rPr>
        <w:t>1,2</w:t>
      </w:r>
      <w:r>
        <w:rPr>
          <w:rStyle w:val="a6"/>
          <w:rFonts w:ascii="Arial" w:hAnsi="Arial" w:cs="Arial"/>
          <w:color w:val="333333"/>
          <w:sz w:val="22"/>
          <w:szCs w:val="22"/>
        </w:rPr>
        <w:t>, Чжэн Хэ </w:t>
      </w:r>
      <w:r>
        <w:rPr>
          <w:rStyle w:val="a6"/>
          <w:rFonts w:ascii="Arial" w:hAnsi="Arial" w:cs="Arial"/>
          <w:color w:val="333333"/>
          <w:sz w:val="16"/>
          <w:szCs w:val="16"/>
          <w:vertAlign w:val="superscript"/>
        </w:rPr>
        <w:t>1,2</w:t>
      </w:r>
      <w:r>
        <w:rPr>
          <w:rStyle w:val="a6"/>
          <w:rFonts w:ascii="Arial" w:hAnsi="Arial" w:cs="Arial"/>
          <w:color w:val="333333"/>
          <w:sz w:val="22"/>
          <w:szCs w:val="22"/>
        </w:rPr>
        <w:t>, Динчэнь Цао </w:t>
      </w:r>
      <w:r>
        <w:rPr>
          <w:rStyle w:val="a6"/>
          <w:rFonts w:ascii="Arial" w:hAnsi="Arial" w:cs="Arial"/>
          <w:color w:val="333333"/>
          <w:sz w:val="16"/>
          <w:szCs w:val="16"/>
          <w:vertAlign w:val="superscript"/>
        </w:rPr>
        <w:t>1</w:t>
      </w:r>
      <w:r>
        <w:rPr>
          <w:rStyle w:val="a6"/>
          <w:rFonts w:ascii="Arial" w:hAnsi="Arial" w:cs="Arial"/>
          <w:color w:val="333333"/>
          <w:sz w:val="22"/>
          <w:szCs w:val="22"/>
        </w:rPr>
        <w:t>, Чжипэн Сунь </w:t>
      </w:r>
      <w:r>
        <w:rPr>
          <w:rStyle w:val="a6"/>
          <w:rFonts w:ascii="Arial" w:hAnsi="Arial" w:cs="Arial"/>
          <w:color w:val="333333"/>
          <w:sz w:val="16"/>
          <w:szCs w:val="16"/>
          <w:vertAlign w:val="superscript"/>
        </w:rPr>
        <w:t>1</w:t>
      </w:r>
      <w:r>
        <w:rPr>
          <w:rStyle w:val="a6"/>
          <w:rFonts w:ascii="Arial" w:hAnsi="Arial" w:cs="Arial"/>
          <w:color w:val="333333"/>
          <w:sz w:val="22"/>
          <w:szCs w:val="22"/>
        </w:rPr>
        <w:t>, Няньминь Ван </w:t>
      </w:r>
      <w:r>
        <w:rPr>
          <w:rStyle w:val="a6"/>
          <w:rFonts w:ascii="Arial" w:hAnsi="Arial" w:cs="Arial"/>
          <w:color w:val="333333"/>
          <w:sz w:val="16"/>
          <w:szCs w:val="16"/>
          <w:vertAlign w:val="superscript"/>
        </w:rPr>
        <w:t>1</w:t>
      </w:r>
      <w:r>
        <w:rPr>
          <w:rStyle w:val="a6"/>
          <w:rFonts w:ascii="Arial" w:hAnsi="Arial" w:cs="Arial"/>
          <w:color w:val="333333"/>
          <w:sz w:val="22"/>
          <w:szCs w:val="22"/>
        </w:rPr>
        <w:t>, Ин Чжан </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1,2,3,</w:t>
      </w:r>
      <w:r>
        <w:rPr>
          <w:rStyle w:val="a6"/>
          <w:rFonts w:ascii="Arial" w:hAnsi="Arial" w:cs="Arial"/>
          <w:color w:val="333333"/>
          <w:sz w:val="22"/>
          <w:szCs w:val="22"/>
        </w:rPr>
        <w:t>, Бо Ма </w:t>
      </w:r>
      <w:r>
        <w:rPr>
          <w:rStyle w:val="a6"/>
          <w:rFonts w:ascii="Arial" w:hAnsi="Arial" w:cs="Arial"/>
          <w:color w:val="333333"/>
          <w:sz w:val="16"/>
          <w:szCs w:val="16"/>
          <w:vertAlign w:val="superscript"/>
        </w:rPr>
        <w:t>1,2,3,</w:t>
      </w:r>
      <w:r>
        <w:rPr>
          <w:rStyle w:val="a6"/>
          <w:rFonts w:ascii="Cambria Math" w:hAnsi="Cambria Math" w:cs="Cambria Math"/>
          <w:color w:val="333333"/>
          <w:sz w:val="16"/>
          <w:szCs w:val="16"/>
          <w:vertAlign w:val="superscript"/>
        </w:rPr>
        <w:t>∗</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открытая лаборатория ресурсов и разведения холодноводных рыб провинции Хэйлунцзян; Научно-исследовательский институт рыболовства на реке Хэйлунцзян, Китайская академия наук о рыболовстве, Харбин, 150076,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Колледж рыболовства и естественных наук, Даляньский океанический университет, Далянь 116023,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Колледж рыболовства и естественных наук, Шанхайский океанический университет, Шанхай 201306,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zhangying@hrfri.ac.cn (Ю. Ч.); mabo@hrfri.ac.cn (Б. М.)</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Глобальное потепление привело к повышению температуры воды, что представляет серьёзную угрозу для выживания рыб. Поэтому понимание механизмов, с помощью которых рыбы реагируют на изменения температуры и адаптируются к ним, имеет большое значение. В этом исследовании с помощью высокопроизводительного секвенирования гена 16S рРНК и биоинформатики были изучены изменения в кишечной </w:t>
      </w:r>
      <w:r>
        <w:rPr>
          <w:rFonts w:ascii="Arial" w:hAnsi="Arial" w:cs="Arial"/>
          <w:color w:val="333333"/>
          <w:sz w:val="22"/>
          <w:szCs w:val="22"/>
        </w:rPr>
        <w:lastRenderedPageBreak/>
        <w:t>микробиоте калужского осетра (</w:t>
      </w:r>
      <w:r>
        <w:rPr>
          <w:rStyle w:val="a4"/>
          <w:rFonts w:ascii="Arial" w:hAnsi="Arial" w:cs="Arial"/>
          <w:color w:val="333333"/>
          <w:sz w:val="22"/>
          <w:szCs w:val="22"/>
        </w:rPr>
        <w:t>Huso dauricus</w:t>
      </w:r>
      <w:r>
        <w:rPr>
          <w:rFonts w:ascii="Arial" w:hAnsi="Arial" w:cs="Arial"/>
          <w:color w:val="333333"/>
          <w:sz w:val="22"/>
          <w:szCs w:val="22"/>
        </w:rPr>
        <w:t xml:space="preserve">) при четырёх температурных режимах (19 </w:t>
      </w:r>
      <w:r>
        <w:rPr>
          <w:rFonts w:ascii="Cambria Math" w:hAnsi="Cambria Math" w:cs="Cambria Math"/>
          <w:color w:val="333333"/>
          <w:sz w:val="22"/>
          <w:szCs w:val="22"/>
        </w:rPr>
        <w:t>℃</w:t>
      </w:r>
      <w:r>
        <w:rPr>
          <w:rFonts w:ascii="Arial" w:hAnsi="Arial" w:cs="Arial"/>
          <w:color w:val="333333"/>
          <w:sz w:val="22"/>
          <w:szCs w:val="22"/>
        </w:rPr>
        <w:t xml:space="preserve">, 25 </w:t>
      </w:r>
      <w:r>
        <w:rPr>
          <w:rFonts w:ascii="Cambria Math" w:hAnsi="Cambria Math" w:cs="Cambria Math"/>
          <w:color w:val="333333"/>
          <w:sz w:val="22"/>
          <w:szCs w:val="22"/>
        </w:rPr>
        <w:t>℃</w:t>
      </w:r>
      <w:r>
        <w:rPr>
          <w:rFonts w:ascii="Arial" w:hAnsi="Arial" w:cs="Arial"/>
          <w:color w:val="333333"/>
          <w:sz w:val="22"/>
          <w:szCs w:val="22"/>
        </w:rPr>
        <w:t xml:space="preserve">, 28 </w:t>
      </w:r>
      <w:r>
        <w:rPr>
          <w:rFonts w:ascii="Cambria Math" w:hAnsi="Cambria Math" w:cs="Cambria Math"/>
          <w:color w:val="333333"/>
          <w:sz w:val="22"/>
          <w:szCs w:val="22"/>
        </w:rPr>
        <w:t>℃</w:t>
      </w:r>
      <w:r>
        <w:rPr>
          <w:rFonts w:ascii="Arial" w:hAnsi="Arial" w:cs="Arial"/>
          <w:color w:val="333333"/>
          <w:sz w:val="22"/>
          <w:szCs w:val="22"/>
        </w:rPr>
        <w:t xml:space="preserve"> и 31 </w:t>
      </w:r>
      <w:r>
        <w:rPr>
          <w:rFonts w:ascii="Cambria Math" w:hAnsi="Cambria Math" w:cs="Cambria Math"/>
          <w:color w:val="333333"/>
          <w:sz w:val="22"/>
          <w:szCs w:val="22"/>
        </w:rPr>
        <w:t>℃</w:t>
      </w:r>
      <w:r>
        <w:rPr>
          <w:rFonts w:ascii="Arial" w:hAnsi="Arial" w:cs="Arial"/>
          <w:color w:val="333333"/>
          <w:sz w:val="22"/>
          <w:szCs w:val="22"/>
        </w:rPr>
        <w:t>) и их связь с адаптацией к высокотемпературному стрессу. Результаты показали, что колебания температуры вызывают значительные изменения в микробиоте кишечника. Со временем различия в структуре микробиоты при разных температурных условиях становились более выраженными, а внутригрупповая изменчивость постепенно снижалась. При более высоких температурах относительное количество </w:t>
      </w:r>
      <w:r>
        <w:rPr>
          <w:rStyle w:val="a4"/>
          <w:rFonts w:ascii="Arial" w:hAnsi="Arial" w:cs="Arial"/>
          <w:color w:val="333333"/>
          <w:sz w:val="22"/>
          <w:szCs w:val="22"/>
        </w:rPr>
        <w:t>Sphingomonas</w:t>
      </w:r>
      <w:r>
        <w:rPr>
          <w:rFonts w:ascii="Arial" w:hAnsi="Arial" w:cs="Arial"/>
          <w:color w:val="333333"/>
          <w:sz w:val="22"/>
          <w:szCs w:val="22"/>
        </w:rPr>
        <w:t> значительно уменьшалось, в то время как относительное количество </w:t>
      </w:r>
      <w:r>
        <w:rPr>
          <w:rStyle w:val="a4"/>
          <w:rFonts w:ascii="Arial" w:hAnsi="Arial" w:cs="Arial"/>
          <w:color w:val="333333"/>
          <w:sz w:val="22"/>
          <w:szCs w:val="22"/>
        </w:rPr>
        <w:t>Clostridium sensu stricto 1</w:t>
      </w:r>
      <w:r>
        <w:rPr>
          <w:rFonts w:ascii="Arial" w:hAnsi="Arial" w:cs="Arial"/>
          <w:color w:val="333333"/>
          <w:sz w:val="22"/>
          <w:szCs w:val="22"/>
        </w:rPr>
        <w:t>, </w:t>
      </w:r>
      <w:r>
        <w:rPr>
          <w:rStyle w:val="a4"/>
          <w:rFonts w:ascii="Arial" w:hAnsi="Arial" w:cs="Arial"/>
          <w:color w:val="333333"/>
          <w:sz w:val="22"/>
          <w:szCs w:val="22"/>
        </w:rPr>
        <w:t>Cetobacterium</w:t>
      </w:r>
      <w:r>
        <w:rPr>
          <w:rFonts w:ascii="Arial" w:hAnsi="Arial" w:cs="Arial"/>
          <w:color w:val="333333"/>
          <w:sz w:val="22"/>
          <w:szCs w:val="22"/>
        </w:rPr>
        <w:t> и </w:t>
      </w:r>
      <w:r>
        <w:rPr>
          <w:rStyle w:val="a4"/>
          <w:rFonts w:ascii="Arial" w:hAnsi="Arial" w:cs="Arial"/>
          <w:color w:val="333333"/>
          <w:sz w:val="22"/>
          <w:szCs w:val="22"/>
        </w:rPr>
        <w:t>Plesiomonas</w:t>
      </w:r>
      <w:r>
        <w:rPr>
          <w:rFonts w:ascii="Arial" w:hAnsi="Arial" w:cs="Arial"/>
          <w:color w:val="333333"/>
          <w:sz w:val="22"/>
          <w:szCs w:val="22"/>
        </w:rPr>
        <w:t> значительно увеличивалось. После прекращения быстрой смертности при различных высоких температурах структура и состав микробиоты кишечника стали очень похожими, при этом </w:t>
      </w:r>
      <w:r>
        <w:rPr>
          <w:rStyle w:val="a4"/>
          <w:rFonts w:ascii="Arial" w:hAnsi="Arial" w:cs="Arial"/>
          <w:color w:val="333333"/>
          <w:sz w:val="22"/>
          <w:szCs w:val="22"/>
        </w:rPr>
        <w:t>Clostridium sensu stricto 1</w:t>
      </w:r>
      <w:r>
        <w:rPr>
          <w:rFonts w:ascii="Arial" w:hAnsi="Arial" w:cs="Arial"/>
          <w:color w:val="333333"/>
          <w:sz w:val="22"/>
          <w:szCs w:val="22"/>
        </w:rPr>
        <w:t> доминирует как по составу, так и по относительной численности, что указывает на его ключевую роль в адаптации к высокотемпературному стрессу. Это исследование предварительно подтверждает, что способность </w:t>
      </w:r>
      <w:r>
        <w:rPr>
          <w:rStyle w:val="a4"/>
          <w:rFonts w:ascii="Arial" w:hAnsi="Arial" w:cs="Arial"/>
          <w:color w:val="333333"/>
          <w:sz w:val="22"/>
          <w:szCs w:val="22"/>
        </w:rPr>
        <w:t>Huso dauricus</w:t>
      </w:r>
      <w:r>
        <w:rPr>
          <w:rFonts w:ascii="Arial" w:hAnsi="Arial" w:cs="Arial"/>
          <w:color w:val="333333"/>
          <w:sz w:val="22"/>
          <w:szCs w:val="22"/>
        </w:rPr>
        <w:t> адаптироваться к высоким температурам тесно связана со структурой и составом его кишечной микробиоты, при этом важную роль играют такие бактерии, как </w:t>
      </w:r>
      <w:r>
        <w:rPr>
          <w:rStyle w:val="a4"/>
          <w:rFonts w:ascii="Arial" w:hAnsi="Arial" w:cs="Arial"/>
          <w:color w:val="333333"/>
          <w:sz w:val="22"/>
          <w:szCs w:val="22"/>
        </w:rPr>
        <w:t>Clostridium sensu stricto 1</w:t>
      </w:r>
      <w:r>
        <w:rPr>
          <w:rFonts w:ascii="Arial" w:hAnsi="Arial" w:cs="Arial"/>
          <w:color w:val="333333"/>
          <w:sz w:val="22"/>
          <w:szCs w:val="22"/>
        </w:rPr>
        <w:t>. Эти результаты дают новое научное представление о том, как повысить способность рыб адаптироваться к высокотемпературному стрессу.</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высокотемпературный стресс; </w:t>
      </w:r>
      <w:r>
        <w:rPr>
          <w:rStyle w:val="a4"/>
          <w:rFonts w:ascii="Arial" w:hAnsi="Arial" w:cs="Arial"/>
          <w:color w:val="333333"/>
          <w:sz w:val="22"/>
          <w:szCs w:val="22"/>
        </w:rPr>
        <w:t>Huso dauricus</w:t>
      </w:r>
      <w:r>
        <w:rPr>
          <w:rFonts w:ascii="Arial" w:hAnsi="Arial" w:cs="Arial"/>
          <w:color w:val="333333"/>
          <w:sz w:val="22"/>
          <w:szCs w:val="22"/>
        </w:rPr>
        <w:t>; микробиота кишечника; адаптация к высоким температурам</w:t>
      </w:r>
    </w:p>
    <w:p w:rsidR="00F02CE2" w:rsidRPr="00BE1A28" w:rsidRDefault="00F02CE2" w:rsidP="006D6E2A">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5A0DFF" w:rsidRPr="005A0DFF" w:rsidRDefault="005A0DFF" w:rsidP="005A0DFF">
      <w:pPr>
        <w:pStyle w:val="2"/>
        <w:shd w:val="clear" w:color="auto" w:fill="FFFFFF"/>
        <w:jc w:val="both"/>
        <w:rPr>
          <w:rFonts w:ascii="Arial" w:hAnsi="Arial" w:cs="Arial"/>
          <w:color w:val="000000"/>
          <w:lang w:val="en-US"/>
        </w:rPr>
      </w:pPr>
      <w:r w:rsidRPr="005A0DFF">
        <w:rPr>
          <w:rFonts w:ascii="Arial" w:hAnsi="Arial" w:cs="Arial"/>
          <w:color w:val="000000"/>
          <w:lang w:val="en-US"/>
        </w:rPr>
        <w:t>The Use of Non-Invasive Ultrasound Diagnostic Method to Detect Pathologies of the Internal Organs of Sturgeon Fish Species</w:t>
      </w:r>
    </w:p>
    <w:p w:rsidR="005A0DFF" w:rsidRPr="005A0DFF" w:rsidRDefault="005A0DFF" w:rsidP="005A0DFF">
      <w:pPr>
        <w:pStyle w:val="a5"/>
        <w:shd w:val="clear" w:color="auto" w:fill="FFFFFF"/>
        <w:spacing w:before="0" w:beforeAutospacing="0"/>
        <w:jc w:val="both"/>
        <w:rPr>
          <w:rFonts w:ascii="Arial" w:hAnsi="Arial" w:cs="Arial"/>
          <w:color w:val="333333"/>
          <w:sz w:val="22"/>
          <w:szCs w:val="22"/>
          <w:lang w:val="en-US"/>
        </w:rPr>
      </w:pPr>
      <w:r w:rsidRPr="005A0DFF">
        <w:rPr>
          <w:rFonts w:ascii="Arial" w:hAnsi="Arial" w:cs="Arial"/>
          <w:b/>
          <w:bCs/>
          <w:color w:val="333333"/>
          <w:sz w:val="22"/>
          <w:szCs w:val="22"/>
          <w:lang w:val="en-US"/>
        </w:rPr>
        <w:t>Marina A. Korentovich </w:t>
      </w:r>
      <w:r w:rsidRPr="005A0DFF">
        <w:rPr>
          <w:rFonts w:ascii="Cambria Math" w:hAnsi="Cambria Math" w:cs="Cambria Math"/>
          <w:b/>
          <w:bCs/>
          <w:color w:val="333333"/>
          <w:sz w:val="16"/>
          <w:szCs w:val="16"/>
          <w:vertAlign w:val="superscript"/>
          <w:lang w:val="en-US"/>
        </w:rPr>
        <w:t>∗</w:t>
      </w:r>
      <w:r w:rsidRPr="005A0DFF">
        <w:rPr>
          <w:rFonts w:ascii="Arial" w:hAnsi="Arial" w:cs="Arial"/>
          <w:b/>
          <w:bCs/>
          <w:color w:val="333333"/>
          <w:sz w:val="22"/>
          <w:szCs w:val="22"/>
          <w:lang w:val="en-US"/>
        </w:rPr>
        <w:t>, Aleksandr I. Litvinenko and Aial G. Egorov</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Использование метода неинвазивной ультразвуковой диагностики для выявления патологий внутренних органов у осетровых рыб</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Марина Александровна Корентович </w:t>
      </w:r>
      <w:r>
        <w:rPr>
          <w:rFonts w:ascii="Cambria Math" w:hAnsi="Cambria Math" w:cs="Cambria Math"/>
          <w:b/>
          <w:bCs/>
          <w:color w:val="333333"/>
          <w:sz w:val="16"/>
          <w:szCs w:val="16"/>
          <w:vertAlign w:val="superscript"/>
        </w:rPr>
        <w:t>∗</w:t>
      </w:r>
      <w:r>
        <w:rPr>
          <w:rFonts w:ascii="Arial" w:hAnsi="Arial" w:cs="Arial"/>
          <w:b/>
          <w:bCs/>
          <w:color w:val="333333"/>
          <w:sz w:val="22"/>
          <w:szCs w:val="22"/>
        </w:rPr>
        <w:t>, Александр Иванович Литвиненко и Айал Геннадьевич Егоров</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Государственный аграрный университет Северного Зауралья, Тюмень, Россия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marinachep@yandex.ru (М.А.К.)</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Для восстановления запасов осетровых видов рыб, находящихся в угнетённом состоянии, необходимо формировать ремонтно-маточные стада в рыбоводных хозяйствах. Технология формирования маточных стад с использованием систем рециркуляции воды далека от совершенства из-за низкой рыбопродуктивности нерестовиков. Целью данной работы было использование неинвазивного экспресс-метода ультразвуковой диагностики для раннего выявления патологий и заболеваний внутренних органов осетровых. Помимо двумерного чёрно-белого изображения, использовались следующие допплеровские методы: импульсно-волновая и постоянно-волновая допплерография, тканевая гармоника, энергетический допплерограф, эластография. Если данные двумерной сонографии не давали достаточной информации об анатомическом объекте, проводилось панорамное сканирование. Регулярные ультразвуковые исследования органов брюшной полости осетровых, проводившиеся в 2018–2024 годах на 20 рыбоводных предприятиях Сибири, выявили ряд распространённых патологий и заболеваний: кистоз и поликистоз репродуктивной системы и печени, водянку, жировую дегенерацию гонад и печени, атрофию и перекрут семенников, новообразования в половых железах, гермафродитизм, утолщение оболочки и осадок в желчном пузыре и некоторые другие. На некоторых предприятиях доля </w:t>
      </w:r>
      <w:r w:rsidR="007B52CB">
        <w:rPr>
          <w:rFonts w:ascii="Arial" w:hAnsi="Arial" w:cs="Arial"/>
          <w:color w:val="333333"/>
          <w:sz w:val="22"/>
          <w:szCs w:val="22"/>
        </w:rPr>
        <w:t>рыб</w:t>
      </w:r>
      <w:r>
        <w:rPr>
          <w:rFonts w:ascii="Arial" w:hAnsi="Arial" w:cs="Arial"/>
          <w:color w:val="333333"/>
          <w:sz w:val="22"/>
          <w:szCs w:val="22"/>
        </w:rPr>
        <w:t xml:space="preserve"> с нарушениями развития внутренних органов достигала 67,9 %, в среднем — 24,8 %. С помощью ультразвукового сканирования были выявлены три стадии кистозной </w:t>
      </w:r>
      <w:r>
        <w:rPr>
          <w:rFonts w:ascii="Arial" w:hAnsi="Arial" w:cs="Arial"/>
          <w:color w:val="333333"/>
          <w:sz w:val="22"/>
          <w:szCs w:val="22"/>
        </w:rPr>
        <w:lastRenderedPageBreak/>
        <w:t xml:space="preserve">дегенерации яичников у </w:t>
      </w:r>
      <w:r w:rsidR="007B52CB">
        <w:rPr>
          <w:rFonts w:ascii="Arial" w:hAnsi="Arial" w:cs="Arial"/>
          <w:color w:val="333333"/>
          <w:sz w:val="22"/>
          <w:szCs w:val="22"/>
        </w:rPr>
        <w:t>самок</w:t>
      </w:r>
      <w:r>
        <w:rPr>
          <w:rFonts w:ascii="Arial" w:hAnsi="Arial" w:cs="Arial"/>
          <w:color w:val="333333"/>
          <w:sz w:val="22"/>
          <w:szCs w:val="22"/>
        </w:rPr>
        <w:t xml:space="preserve">. Следует отметить значительное увеличение числа </w:t>
      </w:r>
      <w:r w:rsidR="007B52CB">
        <w:rPr>
          <w:rFonts w:ascii="Arial" w:hAnsi="Arial" w:cs="Arial"/>
          <w:color w:val="333333"/>
          <w:sz w:val="22"/>
          <w:szCs w:val="22"/>
        </w:rPr>
        <w:t>самок</w:t>
      </w:r>
      <w:r>
        <w:rPr>
          <w:rFonts w:ascii="Arial" w:hAnsi="Arial" w:cs="Arial"/>
          <w:color w:val="333333"/>
          <w:sz w:val="22"/>
          <w:szCs w:val="22"/>
        </w:rPr>
        <w:t xml:space="preserve"> старше 9 лет с замещением генеративной ткани соединительной (13,6 % от общего числа). С помощью ультразвукового мониторинга и гистологических исследований, направленных на изучение природы «чернильных пятен» на кожном эпителии производителей сибирского осетра из естественной популяции Лены, были выявлены злокачественные новообразования кожи и намечены пути лечения. Таким образом, ежегодный ультразвуковой мониторинг внутренних органов осетровых рыб для раннего выявления патологических изменений позволит своевременно принимать меры по профилактике и лечению рыб.</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ультразвуковой мониторинг; новообразование; поликистоз; осетровые рыбы; заболевания; яичники; семенники; печень; желчный пузырь; новообразование; поликистоз; чернильные пятна</w:t>
      </w:r>
    </w:p>
    <w:p w:rsidR="00F02CE2" w:rsidRPr="00BE1A28" w:rsidRDefault="00F02CE2" w:rsidP="006D6E2A">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EA109B" w:rsidRPr="00EA109B" w:rsidRDefault="00EA109B" w:rsidP="00EA109B">
      <w:pPr>
        <w:pStyle w:val="2"/>
        <w:shd w:val="clear" w:color="auto" w:fill="FFFFFF"/>
        <w:jc w:val="both"/>
        <w:rPr>
          <w:rFonts w:ascii="Arial" w:hAnsi="Arial" w:cs="Arial"/>
          <w:color w:val="000000"/>
          <w:lang w:val="en-US"/>
        </w:rPr>
      </w:pPr>
      <w:r w:rsidRPr="00EA109B">
        <w:rPr>
          <w:rFonts w:ascii="Arial" w:hAnsi="Arial" w:cs="Arial"/>
          <w:color w:val="000000"/>
          <w:lang w:val="en-US"/>
        </w:rPr>
        <w:t>Multi-Omics Analysis Reveals the Capacity for Bile Acids Synthesis and Secretion in Ovarian Cells of Sterlet </w:t>
      </w:r>
      <w:r w:rsidRPr="00EA109B">
        <w:rPr>
          <w:rFonts w:ascii="Arial" w:hAnsi="Arial" w:cs="Arial"/>
          <w:i/>
          <w:iCs/>
          <w:color w:val="000000"/>
          <w:lang w:val="en-US"/>
        </w:rPr>
        <w:t>Acipenser ruthenus</w:t>
      </w:r>
    </w:p>
    <w:p w:rsidR="00EA109B" w:rsidRPr="00EA109B" w:rsidRDefault="00EA109B" w:rsidP="006D6E2A">
      <w:pPr>
        <w:pStyle w:val="a5"/>
        <w:shd w:val="clear" w:color="auto" w:fill="FFFFFF"/>
        <w:spacing w:before="0" w:beforeAutospacing="0"/>
        <w:jc w:val="both"/>
        <w:rPr>
          <w:rFonts w:ascii="Arial" w:hAnsi="Arial" w:cs="Arial"/>
          <w:color w:val="333333"/>
          <w:sz w:val="22"/>
          <w:szCs w:val="22"/>
          <w:lang w:val="en-US"/>
        </w:rPr>
      </w:pPr>
      <w:r w:rsidRPr="00EA109B">
        <w:rPr>
          <w:rFonts w:ascii="Arial" w:hAnsi="Arial" w:cs="Arial"/>
          <w:b/>
          <w:bCs/>
          <w:color w:val="333333"/>
          <w:sz w:val="22"/>
          <w:szCs w:val="22"/>
          <w:lang w:val="en-US"/>
        </w:rPr>
        <w:t>Ai Sun </w:t>
      </w:r>
      <w:r w:rsidRPr="00EA109B">
        <w:rPr>
          <w:rFonts w:ascii="Arial" w:hAnsi="Arial" w:cs="Arial"/>
          <w:b/>
          <w:bCs/>
          <w:color w:val="333333"/>
          <w:sz w:val="16"/>
          <w:szCs w:val="16"/>
          <w:vertAlign w:val="superscript"/>
          <w:lang w:val="en-US"/>
        </w:rPr>
        <w:t>1,2</w:t>
      </w:r>
      <w:r w:rsidRPr="00EA109B">
        <w:rPr>
          <w:rFonts w:ascii="Arial" w:hAnsi="Arial" w:cs="Arial"/>
          <w:b/>
          <w:bCs/>
          <w:color w:val="333333"/>
          <w:sz w:val="22"/>
          <w:szCs w:val="22"/>
          <w:lang w:val="en-US"/>
        </w:rPr>
        <w:t>, Ying Dong </w:t>
      </w:r>
      <w:r w:rsidRPr="00EA109B">
        <w:rPr>
          <w:rFonts w:ascii="Arial" w:hAnsi="Arial" w:cs="Arial"/>
          <w:b/>
          <w:bCs/>
          <w:color w:val="333333"/>
          <w:sz w:val="16"/>
          <w:szCs w:val="16"/>
          <w:vertAlign w:val="superscript"/>
          <w:lang w:val="en-US"/>
        </w:rPr>
        <w:t>1</w:t>
      </w:r>
      <w:r w:rsidRPr="00EA109B">
        <w:rPr>
          <w:rFonts w:ascii="Arial" w:hAnsi="Arial" w:cs="Arial"/>
          <w:b/>
          <w:bCs/>
          <w:color w:val="333333"/>
          <w:sz w:val="22"/>
          <w:szCs w:val="22"/>
          <w:lang w:val="en-US"/>
        </w:rPr>
        <w:t>, Dong Tian </w:t>
      </w:r>
      <w:r w:rsidRPr="00EA109B">
        <w:rPr>
          <w:rFonts w:ascii="Arial" w:hAnsi="Arial" w:cs="Arial"/>
          <w:b/>
          <w:bCs/>
          <w:color w:val="333333"/>
          <w:sz w:val="16"/>
          <w:szCs w:val="16"/>
          <w:vertAlign w:val="superscript"/>
          <w:lang w:val="en-US"/>
        </w:rPr>
        <w:t>1</w:t>
      </w:r>
      <w:r w:rsidRPr="00EA109B">
        <w:rPr>
          <w:rFonts w:ascii="Arial" w:hAnsi="Arial" w:cs="Arial"/>
          <w:b/>
          <w:bCs/>
          <w:color w:val="333333"/>
          <w:sz w:val="22"/>
          <w:szCs w:val="22"/>
          <w:lang w:val="en-US"/>
        </w:rPr>
        <w:t>, Song Bai </w:t>
      </w:r>
      <w:r w:rsidRPr="00EA109B">
        <w:rPr>
          <w:rFonts w:ascii="Arial" w:hAnsi="Arial" w:cs="Arial"/>
          <w:b/>
          <w:bCs/>
          <w:color w:val="333333"/>
          <w:sz w:val="16"/>
          <w:szCs w:val="16"/>
          <w:vertAlign w:val="superscript"/>
          <w:lang w:val="en-US"/>
        </w:rPr>
        <w:t>1</w:t>
      </w:r>
      <w:r w:rsidRPr="00EA109B">
        <w:rPr>
          <w:rFonts w:ascii="Arial" w:hAnsi="Arial" w:cs="Arial"/>
          <w:b/>
          <w:bCs/>
          <w:color w:val="333333"/>
          <w:sz w:val="22"/>
          <w:szCs w:val="22"/>
          <w:lang w:val="en-US"/>
        </w:rPr>
        <w:t>, Hailiang Song </w:t>
      </w:r>
      <w:r w:rsidRPr="00EA109B">
        <w:rPr>
          <w:rFonts w:ascii="Arial" w:hAnsi="Arial" w:cs="Arial"/>
          <w:b/>
          <w:bCs/>
          <w:color w:val="333333"/>
          <w:sz w:val="16"/>
          <w:szCs w:val="16"/>
          <w:vertAlign w:val="superscript"/>
          <w:lang w:val="en-US"/>
        </w:rPr>
        <w:t>1</w:t>
      </w:r>
      <w:r w:rsidRPr="00EA109B">
        <w:rPr>
          <w:rFonts w:ascii="Arial" w:hAnsi="Arial" w:cs="Arial"/>
          <w:b/>
          <w:bCs/>
          <w:color w:val="333333"/>
          <w:sz w:val="22"/>
          <w:szCs w:val="22"/>
          <w:lang w:val="en-US"/>
        </w:rPr>
        <w:t>, Xiaoyu Yan </w:t>
      </w:r>
      <w:r w:rsidRPr="00EA109B">
        <w:rPr>
          <w:rFonts w:ascii="Arial" w:hAnsi="Arial" w:cs="Arial"/>
          <w:b/>
          <w:bCs/>
          <w:color w:val="333333"/>
          <w:sz w:val="16"/>
          <w:szCs w:val="16"/>
          <w:vertAlign w:val="superscript"/>
          <w:lang w:val="en-US"/>
        </w:rPr>
        <w:t>1</w:t>
      </w:r>
      <w:r w:rsidRPr="00EA109B">
        <w:rPr>
          <w:rFonts w:ascii="Arial" w:hAnsi="Arial" w:cs="Arial"/>
          <w:b/>
          <w:bCs/>
          <w:color w:val="333333"/>
          <w:sz w:val="22"/>
          <w:szCs w:val="22"/>
          <w:lang w:val="en-US"/>
        </w:rPr>
        <w:t> and Hongxia Hu</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Мультимикробный анализ выявляет способность к синтезу и секреции желчных кислот в клетках яичников стерляди </w:t>
      </w:r>
      <w:r>
        <w:rPr>
          <w:rFonts w:ascii="Arial" w:hAnsi="Arial" w:cs="Arial"/>
          <w:i/>
          <w:iCs/>
          <w:color w:val="000000"/>
        </w:rPr>
        <w:t>Acipenser ruthenus</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Ай Сунь </w:t>
      </w:r>
      <w:r>
        <w:rPr>
          <w:rFonts w:ascii="Arial" w:hAnsi="Arial" w:cs="Arial"/>
          <w:b/>
          <w:bCs/>
          <w:color w:val="333333"/>
          <w:sz w:val="16"/>
          <w:szCs w:val="16"/>
          <w:vertAlign w:val="superscript"/>
        </w:rPr>
        <w:t>1,2</w:t>
      </w:r>
      <w:r>
        <w:rPr>
          <w:rFonts w:ascii="Arial" w:hAnsi="Arial" w:cs="Arial"/>
          <w:b/>
          <w:bCs/>
          <w:color w:val="333333"/>
          <w:sz w:val="22"/>
          <w:szCs w:val="22"/>
        </w:rPr>
        <w:t>, Ин Дун </w:t>
      </w:r>
      <w:r>
        <w:rPr>
          <w:rFonts w:ascii="Arial" w:hAnsi="Arial" w:cs="Arial"/>
          <w:b/>
          <w:bCs/>
          <w:color w:val="333333"/>
          <w:sz w:val="16"/>
          <w:szCs w:val="16"/>
          <w:vertAlign w:val="superscript"/>
        </w:rPr>
        <w:t>1</w:t>
      </w:r>
      <w:r>
        <w:rPr>
          <w:rFonts w:ascii="Arial" w:hAnsi="Arial" w:cs="Arial"/>
          <w:b/>
          <w:bCs/>
          <w:color w:val="333333"/>
          <w:sz w:val="22"/>
          <w:szCs w:val="22"/>
        </w:rPr>
        <w:t>, Дун Тянь </w:t>
      </w:r>
      <w:r>
        <w:rPr>
          <w:rFonts w:ascii="Arial" w:hAnsi="Arial" w:cs="Arial"/>
          <w:b/>
          <w:bCs/>
          <w:color w:val="333333"/>
          <w:sz w:val="16"/>
          <w:szCs w:val="16"/>
          <w:vertAlign w:val="superscript"/>
        </w:rPr>
        <w:t>1</w:t>
      </w:r>
      <w:r>
        <w:rPr>
          <w:rFonts w:ascii="Arial" w:hAnsi="Arial" w:cs="Arial"/>
          <w:b/>
          <w:bCs/>
          <w:color w:val="333333"/>
          <w:sz w:val="22"/>
          <w:szCs w:val="22"/>
        </w:rPr>
        <w:t>, Сун Бай </w:t>
      </w:r>
      <w:r>
        <w:rPr>
          <w:rFonts w:ascii="Arial" w:hAnsi="Arial" w:cs="Arial"/>
          <w:b/>
          <w:bCs/>
          <w:color w:val="333333"/>
          <w:sz w:val="16"/>
          <w:szCs w:val="16"/>
          <w:vertAlign w:val="superscript"/>
        </w:rPr>
        <w:t>1</w:t>
      </w:r>
      <w:r>
        <w:rPr>
          <w:rFonts w:ascii="Arial" w:hAnsi="Arial" w:cs="Arial"/>
          <w:b/>
          <w:bCs/>
          <w:color w:val="333333"/>
          <w:sz w:val="22"/>
          <w:szCs w:val="22"/>
        </w:rPr>
        <w:t>, Хайлян Сун </w:t>
      </w:r>
      <w:r>
        <w:rPr>
          <w:rFonts w:ascii="Arial" w:hAnsi="Arial" w:cs="Arial"/>
          <w:b/>
          <w:bCs/>
          <w:color w:val="333333"/>
          <w:sz w:val="16"/>
          <w:szCs w:val="16"/>
          <w:vertAlign w:val="superscript"/>
        </w:rPr>
        <w:t>1</w:t>
      </w:r>
      <w:r>
        <w:rPr>
          <w:rFonts w:ascii="Arial" w:hAnsi="Arial" w:cs="Arial"/>
          <w:b/>
          <w:bCs/>
          <w:color w:val="333333"/>
          <w:sz w:val="22"/>
          <w:szCs w:val="22"/>
        </w:rPr>
        <w:t>, Сяоюй Янь </w:t>
      </w:r>
      <w:r>
        <w:rPr>
          <w:rFonts w:ascii="Arial" w:hAnsi="Arial" w:cs="Arial"/>
          <w:b/>
          <w:bCs/>
          <w:color w:val="333333"/>
          <w:sz w:val="16"/>
          <w:szCs w:val="16"/>
          <w:vertAlign w:val="superscript"/>
        </w:rPr>
        <w:t>1</w:t>
      </w:r>
      <w:r>
        <w:rPr>
          <w:rFonts w:ascii="Arial" w:hAnsi="Arial" w:cs="Arial"/>
          <w:b/>
          <w:bCs/>
          <w:color w:val="333333"/>
          <w:sz w:val="22"/>
          <w:szCs w:val="22"/>
        </w:rPr>
        <w:t> и Хунся Ху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Научно-исследовательский институт рыболовства, Пекинская академия сельскохозяйственных и лесных наук и Пекинская ключевая лаборатория биотехнологии рыболовства, Пекин 100068,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Ключевая лаборатория генетики и селекции осетровых, Министерство сельского хозяйства и сельских районов, Ханчжоу 311799,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huhongxiazh@163.com (Х. Х.)</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Являясь конечными метаболитами при катаболизме холестерина, желчные кислоты выполняют функцию биологических поверхностно-активных веществ, растворяя липиды и питательные вещества, и одновременно служат регуляторными молекулами в метаболических путях. Долгое время считалось, что они синтезируются исключительно в печени. Хотя недавние исследования выявили наличие желчных кислот в фолликулярной жидкости яичников млекопитающих, их точное происхождение и механизмы, лежащие в основе их синтеза и секреции, остаются неясными. В ходе этого исследования были выявлены пути синтеза и секреции желчных кислот в клетках яичников стерляди (</w:t>
      </w:r>
      <w:r>
        <w:rPr>
          <w:rStyle w:val="a4"/>
          <w:rFonts w:ascii="Arial" w:hAnsi="Arial" w:cs="Arial"/>
          <w:color w:val="333333"/>
          <w:sz w:val="22"/>
          <w:szCs w:val="22"/>
        </w:rPr>
        <w:t>Acipenser ruthenus</w:t>
      </w:r>
      <w:r>
        <w:rPr>
          <w:rFonts w:ascii="Arial" w:hAnsi="Arial" w:cs="Arial"/>
          <w:color w:val="333333"/>
          <w:sz w:val="22"/>
          <w:szCs w:val="22"/>
        </w:rPr>
        <w:t>) при культивировании </w:t>
      </w:r>
      <w:r>
        <w:rPr>
          <w:rStyle w:val="a4"/>
          <w:rFonts w:ascii="Arial" w:hAnsi="Arial" w:cs="Arial"/>
          <w:color w:val="333333"/>
          <w:sz w:val="22"/>
          <w:szCs w:val="22"/>
        </w:rPr>
        <w:t>in vitro</w:t>
      </w:r>
      <w:r>
        <w:rPr>
          <w:rFonts w:ascii="Arial" w:hAnsi="Arial" w:cs="Arial"/>
          <w:color w:val="333333"/>
          <w:sz w:val="22"/>
          <w:szCs w:val="22"/>
        </w:rPr>
        <w:t>. Транскриптомный анализ выявил значительные изменения в экспрессии генов, отвечающих за синтез и секрецию желчных кислот, во время пролиферации клеток. Кроме того, было обнаружено, что в культуральной среде клеток яичников значительно повышается уровень первичных желчных кислот, в то время как уровень исходных метаболитов холестерина существенно снижается. Целенаправленная метаболомика позволила выявить значительные различия в содержании шести видов желчных кислот в супернатантах клеточных культур. Таким образом, основываясь на результатах эксперимента, мы выдвинули новую гипотезу о том, что </w:t>
      </w:r>
      <w:r>
        <w:rPr>
          <w:rStyle w:val="a4"/>
          <w:rFonts w:ascii="Arial" w:hAnsi="Arial" w:cs="Arial"/>
          <w:color w:val="333333"/>
          <w:sz w:val="22"/>
          <w:szCs w:val="22"/>
        </w:rPr>
        <w:t>in vitro </w:t>
      </w:r>
      <w:r>
        <w:rPr>
          <w:rFonts w:ascii="Arial" w:hAnsi="Arial" w:cs="Arial"/>
          <w:color w:val="333333"/>
          <w:sz w:val="22"/>
          <w:szCs w:val="22"/>
        </w:rPr>
        <w:t xml:space="preserve">культивированные клетки яичников </w:t>
      </w:r>
      <w:r w:rsidR="009C6206">
        <w:rPr>
          <w:rFonts w:ascii="Arial" w:hAnsi="Arial" w:cs="Arial"/>
          <w:color w:val="333333"/>
          <w:sz w:val="22"/>
          <w:szCs w:val="22"/>
        </w:rPr>
        <w:t>стерляди</w:t>
      </w:r>
      <w:r>
        <w:rPr>
          <w:rFonts w:ascii="Arial" w:hAnsi="Arial" w:cs="Arial"/>
          <w:color w:val="333333"/>
          <w:sz w:val="22"/>
          <w:szCs w:val="22"/>
        </w:rPr>
        <w:t xml:space="preserve"> обладали способностью к синтезу и секреции желчных кислот.</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Жёлчные кислоты; Клетки яичников; Стерлядь</w:t>
      </w:r>
    </w:p>
    <w:p w:rsidR="00F02CE2" w:rsidRPr="00BE1A28" w:rsidRDefault="00F02CE2" w:rsidP="006D6E2A">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lastRenderedPageBreak/>
        <w:t>…………….</w:t>
      </w:r>
    </w:p>
    <w:p w:rsidR="00EA109B" w:rsidRPr="00EA109B" w:rsidRDefault="00EA109B" w:rsidP="00EA109B">
      <w:pPr>
        <w:pStyle w:val="2"/>
        <w:shd w:val="clear" w:color="auto" w:fill="FFFFFF"/>
        <w:jc w:val="both"/>
        <w:rPr>
          <w:rFonts w:ascii="Arial" w:hAnsi="Arial" w:cs="Arial"/>
          <w:color w:val="000000"/>
          <w:lang w:val="en-US"/>
        </w:rPr>
      </w:pPr>
      <w:r w:rsidRPr="00EA109B">
        <w:rPr>
          <w:rFonts w:ascii="Arial" w:hAnsi="Arial" w:cs="Arial"/>
          <w:color w:val="000000"/>
          <w:lang w:val="en-US"/>
        </w:rPr>
        <w:t>Succession Patterns and Assembly Mechanisms of Bacterial Communities in </w:t>
      </w:r>
      <w:r w:rsidRPr="00EA109B">
        <w:rPr>
          <w:rFonts w:ascii="Arial" w:hAnsi="Arial" w:cs="Arial"/>
          <w:i/>
          <w:iCs/>
          <w:color w:val="000000"/>
          <w:lang w:val="en-US"/>
        </w:rPr>
        <w:t>Huso dauricus</w:t>
      </w:r>
      <w:r w:rsidRPr="00EA109B">
        <w:rPr>
          <w:rFonts w:ascii="Arial" w:hAnsi="Arial" w:cs="Arial"/>
          <w:color w:val="000000"/>
          <w:lang w:val="en-US"/>
        </w:rPr>
        <w:t> Larvae</w:t>
      </w:r>
    </w:p>
    <w:p w:rsidR="00EA109B" w:rsidRPr="00EA109B" w:rsidRDefault="00EA109B" w:rsidP="00EA109B">
      <w:pPr>
        <w:pStyle w:val="a5"/>
        <w:shd w:val="clear" w:color="auto" w:fill="FFFFFF"/>
        <w:spacing w:before="0" w:beforeAutospacing="0"/>
        <w:jc w:val="both"/>
        <w:rPr>
          <w:rFonts w:ascii="Arial" w:hAnsi="Arial" w:cs="Arial"/>
          <w:color w:val="333333"/>
          <w:sz w:val="22"/>
          <w:szCs w:val="22"/>
          <w:lang w:val="en-US"/>
        </w:rPr>
      </w:pPr>
      <w:r w:rsidRPr="00EA109B">
        <w:rPr>
          <w:rStyle w:val="a6"/>
          <w:rFonts w:ascii="Arial" w:hAnsi="Arial" w:cs="Arial"/>
          <w:color w:val="333333"/>
          <w:sz w:val="22"/>
          <w:szCs w:val="22"/>
          <w:lang w:val="en-US"/>
        </w:rPr>
        <w:t>Sihan Wang </w:t>
      </w:r>
      <w:r w:rsidRPr="00EA109B">
        <w:rPr>
          <w:rStyle w:val="a6"/>
          <w:rFonts w:ascii="Arial" w:hAnsi="Arial" w:cs="Arial"/>
          <w:color w:val="333333"/>
          <w:sz w:val="16"/>
          <w:szCs w:val="16"/>
          <w:vertAlign w:val="superscript"/>
          <w:lang w:val="en-US"/>
        </w:rPr>
        <w:t>1,2,†</w:t>
      </w:r>
      <w:r w:rsidRPr="00EA109B">
        <w:rPr>
          <w:rStyle w:val="a6"/>
          <w:rFonts w:ascii="Arial" w:hAnsi="Arial" w:cs="Arial"/>
          <w:color w:val="333333"/>
          <w:sz w:val="22"/>
          <w:szCs w:val="22"/>
          <w:lang w:val="en-US"/>
        </w:rPr>
        <w:t>, Ruoyu Wang </w:t>
      </w:r>
      <w:r w:rsidRPr="00EA109B">
        <w:rPr>
          <w:rStyle w:val="a6"/>
          <w:rFonts w:ascii="Arial" w:hAnsi="Arial" w:cs="Arial"/>
          <w:color w:val="333333"/>
          <w:sz w:val="16"/>
          <w:szCs w:val="16"/>
          <w:vertAlign w:val="superscript"/>
          <w:lang w:val="en-US"/>
        </w:rPr>
        <w:t>1,</w:t>
      </w:r>
      <w:r w:rsidRPr="00EA109B">
        <w:rPr>
          <w:rFonts w:ascii="Cambria Math" w:hAnsi="Cambria Math" w:cs="Cambria Math"/>
          <w:color w:val="333333"/>
          <w:sz w:val="16"/>
          <w:szCs w:val="16"/>
          <w:vertAlign w:val="superscript"/>
          <w:lang w:val="en-US"/>
        </w:rPr>
        <w:t>∗</w:t>
      </w:r>
      <w:r w:rsidRPr="00EA109B">
        <w:rPr>
          <w:rStyle w:val="a6"/>
          <w:rFonts w:ascii="Arial" w:hAnsi="Arial" w:cs="Arial"/>
          <w:color w:val="333333"/>
          <w:sz w:val="16"/>
          <w:szCs w:val="16"/>
          <w:vertAlign w:val="superscript"/>
          <w:lang w:val="en-US"/>
        </w:rPr>
        <w:t>,†</w:t>
      </w:r>
      <w:r w:rsidRPr="00EA109B">
        <w:rPr>
          <w:rStyle w:val="a6"/>
          <w:rFonts w:ascii="Arial" w:hAnsi="Arial" w:cs="Arial"/>
          <w:color w:val="333333"/>
          <w:sz w:val="22"/>
          <w:szCs w:val="22"/>
          <w:lang w:val="en-US"/>
        </w:rPr>
        <w:t>, Yutao Li </w:t>
      </w:r>
      <w:r w:rsidRPr="00EA109B">
        <w:rPr>
          <w:rStyle w:val="a6"/>
          <w:rFonts w:ascii="Arial" w:hAnsi="Arial" w:cs="Arial"/>
          <w:color w:val="333333"/>
          <w:sz w:val="16"/>
          <w:szCs w:val="16"/>
          <w:vertAlign w:val="superscript"/>
          <w:lang w:val="en-US"/>
        </w:rPr>
        <w:t>1,</w:t>
      </w:r>
      <w:r w:rsidRPr="00EA109B">
        <w:rPr>
          <w:rStyle w:val="a6"/>
          <w:rFonts w:ascii="Cambria Math" w:hAnsi="Cambria Math" w:cs="Cambria Math"/>
          <w:color w:val="333333"/>
          <w:sz w:val="16"/>
          <w:szCs w:val="16"/>
          <w:vertAlign w:val="superscript"/>
          <w:lang w:val="en-US"/>
        </w:rPr>
        <w:t>∗</w:t>
      </w:r>
      <w:r w:rsidRPr="00EA109B">
        <w:rPr>
          <w:rStyle w:val="a6"/>
          <w:rFonts w:ascii="Arial" w:hAnsi="Arial" w:cs="Arial"/>
          <w:color w:val="333333"/>
          <w:sz w:val="22"/>
          <w:szCs w:val="22"/>
          <w:lang w:val="en-US"/>
        </w:rPr>
        <w:t>, Yining Zhang </w:t>
      </w:r>
      <w:r w:rsidRPr="00EA109B">
        <w:rPr>
          <w:rStyle w:val="a6"/>
          <w:rFonts w:ascii="Arial" w:hAnsi="Arial" w:cs="Arial"/>
          <w:color w:val="333333"/>
          <w:sz w:val="16"/>
          <w:szCs w:val="16"/>
          <w:vertAlign w:val="superscript"/>
          <w:lang w:val="en-US"/>
        </w:rPr>
        <w:t>1</w:t>
      </w:r>
      <w:r w:rsidRPr="00EA109B">
        <w:rPr>
          <w:rStyle w:val="a6"/>
          <w:rFonts w:ascii="Arial" w:hAnsi="Arial" w:cs="Arial"/>
          <w:color w:val="333333"/>
          <w:sz w:val="22"/>
          <w:szCs w:val="22"/>
          <w:lang w:val="en-US"/>
        </w:rPr>
        <w:t>, Bo Sun </w:t>
      </w:r>
      <w:r w:rsidRPr="00EA109B">
        <w:rPr>
          <w:rStyle w:val="a6"/>
          <w:rFonts w:ascii="Arial" w:hAnsi="Arial" w:cs="Arial"/>
          <w:color w:val="333333"/>
          <w:sz w:val="16"/>
          <w:szCs w:val="16"/>
          <w:vertAlign w:val="superscript"/>
          <w:lang w:val="en-US"/>
        </w:rPr>
        <w:t>1</w:t>
      </w:r>
      <w:r w:rsidRPr="00EA109B">
        <w:rPr>
          <w:rStyle w:val="a6"/>
          <w:rFonts w:ascii="Arial" w:hAnsi="Arial" w:cs="Arial"/>
          <w:color w:val="333333"/>
          <w:sz w:val="22"/>
          <w:szCs w:val="22"/>
          <w:lang w:val="en-US"/>
        </w:rPr>
        <w:t>, Dingchen Cao </w:t>
      </w:r>
      <w:r w:rsidRPr="00EA109B">
        <w:rPr>
          <w:rStyle w:val="a6"/>
          <w:rFonts w:ascii="Arial" w:hAnsi="Arial" w:cs="Arial"/>
          <w:color w:val="333333"/>
          <w:sz w:val="16"/>
          <w:szCs w:val="16"/>
          <w:vertAlign w:val="superscript"/>
          <w:lang w:val="en-US"/>
        </w:rPr>
        <w:t>1</w:t>
      </w:r>
      <w:r w:rsidRPr="00EA109B">
        <w:rPr>
          <w:rStyle w:val="a6"/>
          <w:rFonts w:ascii="Arial" w:hAnsi="Arial" w:cs="Arial"/>
          <w:color w:val="333333"/>
          <w:sz w:val="22"/>
          <w:szCs w:val="22"/>
          <w:lang w:val="en-US"/>
        </w:rPr>
        <w:t>, Zhipeng Sun </w:t>
      </w:r>
      <w:r w:rsidRPr="00EA109B">
        <w:rPr>
          <w:rStyle w:val="a6"/>
          <w:rFonts w:ascii="Arial" w:hAnsi="Arial" w:cs="Arial"/>
          <w:color w:val="333333"/>
          <w:sz w:val="16"/>
          <w:szCs w:val="16"/>
          <w:vertAlign w:val="superscript"/>
          <w:lang w:val="en-US"/>
        </w:rPr>
        <w:t>1</w:t>
      </w:r>
      <w:r w:rsidRPr="00EA109B">
        <w:rPr>
          <w:rStyle w:val="a6"/>
          <w:rFonts w:ascii="Arial" w:hAnsi="Arial" w:cs="Arial"/>
          <w:color w:val="333333"/>
          <w:sz w:val="22"/>
          <w:szCs w:val="22"/>
          <w:lang w:val="en-US"/>
        </w:rPr>
        <w:t>, Weihua Lv </w:t>
      </w:r>
      <w:r w:rsidRPr="00EA109B">
        <w:rPr>
          <w:rStyle w:val="a6"/>
          <w:rFonts w:ascii="Arial" w:hAnsi="Arial" w:cs="Arial"/>
          <w:color w:val="333333"/>
          <w:sz w:val="16"/>
          <w:szCs w:val="16"/>
          <w:vertAlign w:val="superscript"/>
          <w:lang w:val="en-US"/>
        </w:rPr>
        <w:t>1</w:t>
      </w:r>
      <w:r w:rsidRPr="00EA109B">
        <w:rPr>
          <w:rStyle w:val="a6"/>
          <w:rFonts w:ascii="Arial" w:hAnsi="Arial" w:cs="Arial"/>
          <w:color w:val="333333"/>
          <w:sz w:val="22"/>
          <w:szCs w:val="22"/>
          <w:lang w:val="en-US"/>
        </w:rPr>
        <w:t>, Bo Ma </w:t>
      </w:r>
      <w:r w:rsidRPr="00EA109B">
        <w:rPr>
          <w:rStyle w:val="a6"/>
          <w:rFonts w:ascii="Arial" w:hAnsi="Arial" w:cs="Arial"/>
          <w:color w:val="333333"/>
          <w:sz w:val="16"/>
          <w:szCs w:val="16"/>
          <w:vertAlign w:val="superscript"/>
          <w:lang w:val="en-US"/>
        </w:rPr>
        <w:t>2,3</w:t>
      </w:r>
      <w:r w:rsidRPr="00EA109B">
        <w:rPr>
          <w:rStyle w:val="a6"/>
          <w:rFonts w:ascii="Arial" w:hAnsi="Arial" w:cs="Arial"/>
          <w:color w:val="333333"/>
          <w:sz w:val="22"/>
          <w:szCs w:val="22"/>
          <w:lang w:val="en-US"/>
        </w:rPr>
        <w:t> and Ying Zhang</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Модели сукцессии и механизмы формирования бактериальных сообществ у личинок </w:t>
      </w:r>
      <w:r>
        <w:rPr>
          <w:rFonts w:ascii="Arial" w:hAnsi="Arial" w:cs="Arial"/>
          <w:i/>
          <w:iCs/>
          <w:color w:val="000000"/>
        </w:rPr>
        <w:t>Huso dauricus</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Сихан Ван </w:t>
      </w:r>
      <w:r>
        <w:rPr>
          <w:rStyle w:val="a6"/>
          <w:rFonts w:ascii="Arial" w:hAnsi="Arial" w:cs="Arial"/>
          <w:color w:val="333333"/>
          <w:sz w:val="16"/>
          <w:szCs w:val="16"/>
          <w:vertAlign w:val="superscript"/>
        </w:rPr>
        <w:t>1,2,†</w:t>
      </w:r>
      <w:r>
        <w:rPr>
          <w:rStyle w:val="a6"/>
          <w:rFonts w:ascii="Arial" w:hAnsi="Arial" w:cs="Arial"/>
          <w:color w:val="333333"/>
          <w:sz w:val="22"/>
          <w:szCs w:val="22"/>
        </w:rPr>
        <w:t>, Жоюй Ван </w:t>
      </w:r>
      <w:r>
        <w:rPr>
          <w:rStyle w:val="a6"/>
          <w:rFonts w:ascii="Arial" w:hAnsi="Arial" w:cs="Arial"/>
          <w:color w:val="333333"/>
          <w:sz w:val="16"/>
          <w:szCs w:val="16"/>
          <w:vertAlign w:val="superscript"/>
        </w:rPr>
        <w:t>1,</w:t>
      </w:r>
      <w:r>
        <w:rPr>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w:t>
      </w:r>
      <w:r>
        <w:rPr>
          <w:rStyle w:val="a6"/>
          <w:rFonts w:ascii="Arial" w:hAnsi="Arial" w:cs="Arial"/>
          <w:color w:val="333333"/>
          <w:sz w:val="22"/>
          <w:szCs w:val="22"/>
        </w:rPr>
        <w:t>, Ютао Ли </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1,</w:t>
      </w:r>
      <w:r>
        <w:rPr>
          <w:rStyle w:val="a6"/>
          <w:rFonts w:ascii="Arial" w:hAnsi="Arial" w:cs="Arial"/>
          <w:color w:val="333333"/>
          <w:sz w:val="22"/>
          <w:szCs w:val="22"/>
        </w:rPr>
        <w:t>, Инин Чжан </w:t>
      </w:r>
      <w:r>
        <w:rPr>
          <w:rStyle w:val="a6"/>
          <w:rFonts w:ascii="Arial" w:hAnsi="Arial" w:cs="Arial"/>
          <w:color w:val="333333"/>
          <w:sz w:val="16"/>
          <w:szCs w:val="16"/>
          <w:vertAlign w:val="superscript"/>
        </w:rPr>
        <w:t>1</w:t>
      </w:r>
      <w:r>
        <w:rPr>
          <w:rStyle w:val="a6"/>
          <w:rFonts w:ascii="Arial" w:hAnsi="Arial" w:cs="Arial"/>
          <w:color w:val="333333"/>
          <w:sz w:val="22"/>
          <w:szCs w:val="22"/>
        </w:rPr>
        <w:t>, Бо Сунь </w:t>
      </w:r>
      <w:r>
        <w:rPr>
          <w:rStyle w:val="a6"/>
          <w:rFonts w:ascii="Arial" w:hAnsi="Arial" w:cs="Arial"/>
          <w:color w:val="333333"/>
          <w:sz w:val="16"/>
          <w:szCs w:val="16"/>
          <w:vertAlign w:val="superscript"/>
        </w:rPr>
        <w:t>1</w:t>
      </w:r>
      <w:r>
        <w:rPr>
          <w:rStyle w:val="a6"/>
          <w:rFonts w:ascii="Arial" w:hAnsi="Arial" w:cs="Arial"/>
          <w:color w:val="333333"/>
          <w:sz w:val="22"/>
          <w:szCs w:val="22"/>
        </w:rPr>
        <w:t>, Динчэнь Цао </w:t>
      </w:r>
      <w:r>
        <w:rPr>
          <w:rStyle w:val="a6"/>
          <w:rFonts w:ascii="Arial" w:hAnsi="Arial" w:cs="Arial"/>
          <w:color w:val="333333"/>
          <w:sz w:val="16"/>
          <w:szCs w:val="16"/>
          <w:vertAlign w:val="superscript"/>
        </w:rPr>
        <w:t>1</w:t>
      </w:r>
      <w:r>
        <w:rPr>
          <w:rStyle w:val="a6"/>
          <w:rFonts w:ascii="Arial" w:hAnsi="Arial" w:cs="Arial"/>
          <w:color w:val="333333"/>
          <w:sz w:val="22"/>
          <w:szCs w:val="22"/>
        </w:rPr>
        <w:t>, Чжипэн Сунь </w:t>
      </w:r>
      <w:r>
        <w:rPr>
          <w:rStyle w:val="a6"/>
          <w:rFonts w:ascii="Arial" w:hAnsi="Arial" w:cs="Arial"/>
          <w:color w:val="333333"/>
          <w:sz w:val="16"/>
          <w:szCs w:val="16"/>
          <w:vertAlign w:val="superscript"/>
        </w:rPr>
        <w:t>1</w:t>
      </w:r>
      <w:r>
        <w:rPr>
          <w:rStyle w:val="a6"/>
          <w:rFonts w:ascii="Arial" w:hAnsi="Arial" w:cs="Arial"/>
          <w:color w:val="333333"/>
          <w:sz w:val="22"/>
          <w:szCs w:val="22"/>
        </w:rPr>
        <w:t>, Вэйхуа Лв </w:t>
      </w:r>
      <w:r>
        <w:rPr>
          <w:rStyle w:val="a6"/>
          <w:rFonts w:ascii="Arial" w:hAnsi="Arial" w:cs="Arial"/>
          <w:color w:val="333333"/>
          <w:sz w:val="16"/>
          <w:szCs w:val="16"/>
          <w:vertAlign w:val="superscript"/>
        </w:rPr>
        <w:t>1</w:t>
      </w:r>
      <w:r>
        <w:rPr>
          <w:rStyle w:val="a6"/>
          <w:rFonts w:ascii="Arial" w:hAnsi="Arial" w:cs="Arial"/>
          <w:color w:val="333333"/>
          <w:sz w:val="22"/>
          <w:szCs w:val="22"/>
        </w:rPr>
        <w:t>, Бо Ма </w:t>
      </w:r>
      <w:r>
        <w:rPr>
          <w:rStyle w:val="a6"/>
          <w:rFonts w:ascii="Arial" w:hAnsi="Arial" w:cs="Arial"/>
          <w:color w:val="333333"/>
          <w:sz w:val="16"/>
          <w:szCs w:val="16"/>
          <w:vertAlign w:val="superscript"/>
        </w:rPr>
        <w:t>2,3</w:t>
      </w:r>
      <w:r>
        <w:rPr>
          <w:rStyle w:val="a6"/>
          <w:rFonts w:ascii="Arial" w:hAnsi="Arial" w:cs="Arial"/>
          <w:color w:val="333333"/>
          <w:sz w:val="22"/>
          <w:szCs w:val="22"/>
        </w:rPr>
        <w:t> и Ин Чжан </w:t>
      </w:r>
      <w:r>
        <w:rPr>
          <w:rStyle w:val="a6"/>
          <w:rFonts w:ascii="Arial" w:hAnsi="Arial" w:cs="Arial"/>
          <w:color w:val="333333"/>
          <w:sz w:val="16"/>
          <w:szCs w:val="16"/>
          <w:vertAlign w:val="superscript"/>
        </w:rPr>
        <w:t>1,2,</w:t>
      </w:r>
      <w:r>
        <w:rPr>
          <w:rStyle w:val="a6"/>
          <w:rFonts w:ascii="Cambria Math" w:hAnsi="Cambria Math" w:cs="Cambria Math"/>
          <w:color w:val="333333"/>
          <w:sz w:val="16"/>
          <w:szCs w:val="16"/>
          <w:vertAlign w:val="superscript"/>
        </w:rPr>
        <w:t>∗</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по изучению ресурсов, размножению и выращиванию холодноводных рыб провинции Хэйлунцзян, Научно-исследовательский институт рыболовства на реке Хэйлунцзян, Китайская академия наук о рыболовстве, Харбин, 150070,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Колледж рыболовства и естественных наук, Даляньский океанический университет, Далянь, 116023,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Научно-исследовательская экспериментальная станция по изучению рыбных ресурсов и окружающей среды бассейна реки Хэйлунцзян, Научно-исследовательский институт рыболовства реки Хэйлунцзян, Китайская академия наук о рыболовстве, Харбин, 150070,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wangruoyu@hrfri.ac.cn (Р. В.); zhangying@hrfri.ac.cn (Ю. Л.)</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Авторы внесли равный вклад в это исследование.</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Кишечная микробиота рыб играет важнейшую роль в росте и развитии, усвоении питательных веществ, иммунной регуляции и других аспектах. Таким образом, выявление закономерностей динамической сукцессии и механизмов колонизации кишечной микробиоты </w:t>
      </w:r>
      <w:r>
        <w:rPr>
          <w:rStyle w:val="a4"/>
          <w:rFonts w:ascii="Arial" w:hAnsi="Arial" w:cs="Arial"/>
          <w:color w:val="333333"/>
          <w:sz w:val="22"/>
          <w:szCs w:val="22"/>
        </w:rPr>
        <w:t>Huso dauricus</w:t>
      </w:r>
      <w:r>
        <w:rPr>
          <w:rFonts w:ascii="Arial" w:hAnsi="Arial" w:cs="Arial"/>
          <w:color w:val="333333"/>
          <w:sz w:val="22"/>
          <w:szCs w:val="22"/>
        </w:rPr>
        <w:t> обеспечивает теоретическую основу для регулирования роста и развития осетровых. Целью данного исследования было изучение характеристик микробных сообществ в кишечнике личинок </w:t>
      </w:r>
      <w:r>
        <w:rPr>
          <w:rStyle w:val="a4"/>
          <w:rFonts w:ascii="Arial" w:hAnsi="Arial" w:cs="Arial"/>
          <w:color w:val="333333"/>
          <w:sz w:val="22"/>
          <w:szCs w:val="22"/>
        </w:rPr>
        <w:t>Huso dauricus</w:t>
      </w:r>
      <w:r>
        <w:rPr>
          <w:rFonts w:ascii="Arial" w:hAnsi="Arial" w:cs="Arial"/>
          <w:color w:val="333333"/>
          <w:sz w:val="22"/>
          <w:szCs w:val="22"/>
        </w:rPr>
        <w:t>, а также в пище и воде, чтобы выявить факторы, влияющие на колонизацию кишечной микробиоты осетровых. Образцы были взяты у 36 </w:t>
      </w:r>
      <w:r>
        <w:rPr>
          <w:rStyle w:val="a4"/>
          <w:rFonts w:ascii="Arial" w:hAnsi="Arial" w:cs="Arial"/>
          <w:color w:val="333333"/>
          <w:sz w:val="22"/>
          <w:szCs w:val="22"/>
        </w:rPr>
        <w:t>Huso dauricus</w:t>
      </w:r>
      <w:r>
        <w:rPr>
          <w:rFonts w:ascii="Arial" w:hAnsi="Arial" w:cs="Arial"/>
          <w:color w:val="333333"/>
          <w:sz w:val="22"/>
          <w:szCs w:val="22"/>
        </w:rPr>
        <w:t> личинок. Образцы ДНК были извлечены из содержимого кишечника, источников пищи и воды, после чего было проведено секвенирование гена 16S рРНК на ключевых этапах развития: 7 дней (бентосная стадия), 14 дней (питание личинками хирономид), 23 дня (питание смесью личинок хирономид и специальным кормом) и 41 день (питание специальным кормом). Результаты показали, что на уровне рода преобладающими таксонами бактерий в кишечной микробиоте, личинках хирономид и корме были </w:t>
      </w:r>
      <w:r>
        <w:rPr>
          <w:rStyle w:val="a4"/>
          <w:rFonts w:ascii="Arial" w:hAnsi="Arial" w:cs="Arial"/>
          <w:color w:val="333333"/>
          <w:sz w:val="22"/>
          <w:szCs w:val="22"/>
        </w:rPr>
        <w:t>Pseudomonas</w:t>
      </w:r>
      <w:r>
        <w:rPr>
          <w:rFonts w:ascii="Arial" w:hAnsi="Arial" w:cs="Arial"/>
          <w:color w:val="333333"/>
          <w:sz w:val="22"/>
          <w:szCs w:val="22"/>
        </w:rPr>
        <w:t>, а доминирующей бактериальной флорой в воде были </w:t>
      </w:r>
      <w:r>
        <w:rPr>
          <w:rStyle w:val="a4"/>
          <w:rFonts w:ascii="Arial" w:hAnsi="Arial" w:cs="Arial"/>
          <w:color w:val="333333"/>
          <w:sz w:val="22"/>
          <w:szCs w:val="22"/>
        </w:rPr>
        <w:t>Clostridium</w:t>
      </w:r>
      <w:r>
        <w:rPr>
          <w:rFonts w:ascii="Arial" w:hAnsi="Arial" w:cs="Arial"/>
          <w:color w:val="333333"/>
          <w:sz w:val="22"/>
          <w:szCs w:val="22"/>
        </w:rPr>
        <w:t>. После кормления личинками хирономид кишечная микробиота постепенно становилась похожей на микробиоту личинок хирономид, что указывает на то, что пища в первую очередь влияет на структуру и состав кишечной микробиоты осетровых. Кроме того, анализ обогащения путей KEGG показал, что относительное количество путей «Биосинтез аминокислот» и «Метаболизм микроорганизмов в различных средах» уменьшалось с 14-го по 23-й день по сравнению с 7-м днём и достигло пика на 41-й день, при этом существенной разницы между 41-м и 7-м днём не наблюдалось. Наше исследование показало, что личинки </w:t>
      </w:r>
      <w:r>
        <w:rPr>
          <w:rStyle w:val="a4"/>
          <w:rFonts w:ascii="Arial" w:hAnsi="Arial" w:cs="Arial"/>
          <w:color w:val="333333"/>
          <w:sz w:val="22"/>
          <w:szCs w:val="22"/>
        </w:rPr>
        <w:t>Huso dauricus</w:t>
      </w:r>
      <w:r>
        <w:rPr>
          <w:rFonts w:ascii="Arial" w:hAnsi="Arial" w:cs="Arial"/>
          <w:color w:val="333333"/>
          <w:sz w:val="22"/>
          <w:szCs w:val="22"/>
        </w:rPr>
        <w:t> могут адаптироваться к внешней среде на этапе роста и развития за счёт динамических изменений в метаболических функциях сообщества кишечных микроорганизмов.</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lastRenderedPageBreak/>
        <w:t>Ключевые слова: </w:t>
      </w:r>
      <w:r w:rsidR="006F6E16" w:rsidRPr="006F6E16">
        <w:rPr>
          <w:rStyle w:val="a6"/>
          <w:rFonts w:ascii="Arial" w:hAnsi="Arial" w:cs="Arial"/>
          <w:b w:val="0"/>
          <w:color w:val="333333"/>
          <w:sz w:val="22"/>
          <w:szCs w:val="22"/>
        </w:rPr>
        <w:t>Huso dauricus</w:t>
      </w:r>
      <w:r>
        <w:rPr>
          <w:rFonts w:ascii="Arial" w:hAnsi="Arial" w:cs="Arial"/>
          <w:color w:val="333333"/>
          <w:sz w:val="22"/>
          <w:szCs w:val="22"/>
        </w:rPr>
        <w:t>; сукцессия микробных сообществ; кишечные микробы; аквакультура</w:t>
      </w:r>
    </w:p>
    <w:p w:rsidR="00F02CE2" w:rsidRPr="00BE1A28" w:rsidRDefault="00F02CE2" w:rsidP="00F02CE2">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EA109B" w:rsidRPr="00EA109B" w:rsidRDefault="00EA109B" w:rsidP="00EA109B">
      <w:pPr>
        <w:pStyle w:val="2"/>
        <w:shd w:val="clear" w:color="auto" w:fill="FFFFFF"/>
        <w:jc w:val="both"/>
        <w:rPr>
          <w:rFonts w:ascii="Arial" w:hAnsi="Arial" w:cs="Arial"/>
          <w:color w:val="000000"/>
          <w:lang w:val="en-US"/>
        </w:rPr>
      </w:pPr>
      <w:r w:rsidRPr="00EA109B">
        <w:rPr>
          <w:rFonts w:ascii="Arial" w:hAnsi="Arial" w:cs="Arial"/>
          <w:color w:val="000000"/>
          <w:lang w:val="en-US"/>
        </w:rPr>
        <w:t>Mining of NAIP/NLRC4 in Sturgeon and Its Role in the Inflammatory Response of Siberian Sturgeon</w:t>
      </w:r>
    </w:p>
    <w:p w:rsidR="00EA109B" w:rsidRPr="00EA109B" w:rsidRDefault="00EA109B" w:rsidP="00EA109B">
      <w:pPr>
        <w:pStyle w:val="a5"/>
        <w:shd w:val="clear" w:color="auto" w:fill="FFFFFF"/>
        <w:spacing w:before="0" w:beforeAutospacing="0"/>
        <w:jc w:val="both"/>
        <w:rPr>
          <w:rFonts w:ascii="Arial" w:hAnsi="Arial" w:cs="Arial"/>
          <w:color w:val="333333"/>
          <w:sz w:val="22"/>
          <w:szCs w:val="22"/>
          <w:lang w:val="en-US"/>
        </w:rPr>
      </w:pPr>
      <w:r w:rsidRPr="00EA109B">
        <w:rPr>
          <w:rStyle w:val="a6"/>
          <w:rFonts w:ascii="Arial" w:hAnsi="Arial" w:cs="Arial"/>
          <w:color w:val="333333"/>
          <w:sz w:val="22"/>
          <w:szCs w:val="22"/>
          <w:lang w:val="en-US"/>
        </w:rPr>
        <w:t>Hao Zhu </w:t>
      </w:r>
      <w:r w:rsidRPr="00EA109B">
        <w:rPr>
          <w:rStyle w:val="a6"/>
          <w:rFonts w:ascii="Arial" w:hAnsi="Arial" w:cs="Arial"/>
          <w:color w:val="333333"/>
          <w:sz w:val="16"/>
          <w:szCs w:val="16"/>
          <w:vertAlign w:val="superscript"/>
          <w:lang w:val="en-US"/>
        </w:rPr>
        <w:t>1</w:t>
      </w:r>
      <w:r w:rsidRPr="00EA109B">
        <w:rPr>
          <w:rStyle w:val="a6"/>
          <w:rFonts w:ascii="Arial" w:hAnsi="Arial" w:cs="Arial"/>
          <w:color w:val="333333"/>
          <w:sz w:val="22"/>
          <w:szCs w:val="22"/>
          <w:lang w:val="en-US"/>
        </w:rPr>
        <w:t>, Xin Zhang </w:t>
      </w:r>
      <w:r w:rsidRPr="00EA109B">
        <w:rPr>
          <w:rStyle w:val="a6"/>
          <w:rFonts w:ascii="Arial" w:hAnsi="Arial" w:cs="Arial"/>
          <w:color w:val="333333"/>
          <w:sz w:val="16"/>
          <w:szCs w:val="16"/>
          <w:vertAlign w:val="superscript"/>
          <w:lang w:val="en-US"/>
        </w:rPr>
        <w:t>1</w:t>
      </w:r>
      <w:r w:rsidRPr="00EA109B">
        <w:rPr>
          <w:rStyle w:val="a6"/>
          <w:rFonts w:ascii="Arial" w:hAnsi="Arial" w:cs="Arial"/>
          <w:color w:val="333333"/>
          <w:sz w:val="22"/>
          <w:szCs w:val="22"/>
          <w:lang w:val="en-US"/>
        </w:rPr>
        <w:t>, Defang Chen </w:t>
      </w:r>
      <w:r w:rsidRPr="00EA109B">
        <w:rPr>
          <w:rStyle w:val="a6"/>
          <w:rFonts w:ascii="Arial" w:hAnsi="Arial" w:cs="Arial"/>
          <w:color w:val="333333"/>
          <w:sz w:val="16"/>
          <w:szCs w:val="16"/>
          <w:vertAlign w:val="superscript"/>
          <w:lang w:val="en-US"/>
        </w:rPr>
        <w:t>1,2,</w:t>
      </w:r>
      <w:r w:rsidRPr="00EA109B">
        <w:rPr>
          <w:rStyle w:val="a6"/>
          <w:rFonts w:ascii="Cambria Math" w:hAnsi="Cambria Math" w:cs="Cambria Math"/>
          <w:color w:val="333333"/>
          <w:sz w:val="16"/>
          <w:szCs w:val="16"/>
          <w:vertAlign w:val="superscript"/>
          <w:lang w:val="en-US"/>
        </w:rPr>
        <w:t>∗</w:t>
      </w:r>
      <w:r w:rsidRPr="00EA109B">
        <w:rPr>
          <w:rStyle w:val="a6"/>
          <w:rFonts w:ascii="Arial" w:hAnsi="Arial" w:cs="Arial"/>
          <w:color w:val="333333"/>
          <w:sz w:val="22"/>
          <w:szCs w:val="22"/>
          <w:lang w:val="en-US"/>
        </w:rPr>
        <w:t> and Zhiqiong Li </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Выработка NAIP/NLRC4 у осетровых и его роль в воспалительной реакции у сибирского осетра</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Хао Чжу </w:t>
      </w:r>
      <w:r>
        <w:rPr>
          <w:rStyle w:val="a6"/>
          <w:rFonts w:ascii="Arial" w:hAnsi="Arial" w:cs="Arial"/>
          <w:color w:val="333333"/>
          <w:sz w:val="16"/>
          <w:szCs w:val="16"/>
          <w:vertAlign w:val="superscript"/>
        </w:rPr>
        <w:t>1</w:t>
      </w:r>
      <w:r>
        <w:rPr>
          <w:rStyle w:val="a6"/>
          <w:rFonts w:ascii="Arial" w:hAnsi="Arial" w:cs="Arial"/>
          <w:color w:val="333333"/>
          <w:sz w:val="22"/>
          <w:szCs w:val="22"/>
        </w:rPr>
        <w:t>, Синь Чжан </w:t>
      </w:r>
      <w:r>
        <w:rPr>
          <w:rStyle w:val="a6"/>
          <w:rFonts w:ascii="Arial" w:hAnsi="Arial" w:cs="Arial"/>
          <w:color w:val="333333"/>
          <w:sz w:val="16"/>
          <w:szCs w:val="16"/>
          <w:vertAlign w:val="superscript"/>
        </w:rPr>
        <w:t>1</w:t>
      </w:r>
      <w:r>
        <w:rPr>
          <w:rStyle w:val="a6"/>
          <w:rFonts w:ascii="Arial" w:hAnsi="Arial" w:cs="Arial"/>
          <w:color w:val="333333"/>
          <w:sz w:val="22"/>
          <w:szCs w:val="22"/>
        </w:rPr>
        <w:t>, Дэфан Чэнь </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1,2,</w:t>
      </w:r>
      <w:r>
        <w:rPr>
          <w:rStyle w:val="a6"/>
          <w:rFonts w:ascii="Arial" w:hAnsi="Arial" w:cs="Arial"/>
          <w:color w:val="333333"/>
          <w:sz w:val="22"/>
          <w:szCs w:val="22"/>
        </w:rPr>
        <w:t> и Чжицюн Ли </w:t>
      </w:r>
      <w:r>
        <w:rPr>
          <w:rStyle w:val="a6"/>
          <w:rFonts w:ascii="Arial" w:hAnsi="Arial" w:cs="Arial"/>
          <w:color w:val="333333"/>
          <w:sz w:val="16"/>
          <w:szCs w:val="16"/>
          <w:vertAlign w:val="superscript"/>
        </w:rPr>
        <w:t>1</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Кафедра аквакультуры, Колледж животноводства и технологий, Сычуаньский сельскохозяйственный университет, Чэнду 611130,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Ключевая лаборатория по охране водных ресурсов и интеллектуальной аквакультуре провинции Сычуань, Чэнду 611130, Китай</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chendefang@sicau.edu.cn (округ Колумбия); тел.: +86-18190916953 (округ Колумбия)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Являясь промежуточным звеном между лучепёрыми рыбами и костистыми, осетрообразные сохраняют частичные генетические признаки своих предков, при этом демонстрируя повышенную устойчивость к болезням среди современных выращиваемых рыб. Молекулярные механизмы, лежащие в основе их уникальных специфических генов, изучены недостаточно. С помощью сравнительной геномики осетровых и костистых рыб на основе OrthoFinder мы создали библиотеку специфических генов, включающую 1246 ортологичных кластеров. Комплексный анализ четырёх опубликованных в NCBI инфекционных транскриптомов выявил 579 специфических генов, связанных с иммунитетом, с заметным преобладанием сигнальных путей NF-κB, RIG-I-подобных рецепторов и NOD-подобных рецепторов. Среди них 81 ген, включая NAIP, CASP1 и ASC, сформировал основную регуляторную сеть. С помощью Т-клонирования, количественной ПЦР в реальном времени и экспериментов по сверхэкспрессии была продемонстрирована роль NAIP/NLRC4 сибирского осетра в развитии воспаления. Они реагируют посредством сложной реакции, которая запускает высвобождение IL-1β и пироптоз. Эти результаты подтверждают, что NAIP/NLRC4 является филогенетически древним иммунорегулятором, который запускает воспалительные каскады, и открывают новые возможности для выведения устойчивых к болезням пород.</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осетрообразные; противоинфекционный иммунитет; NAIP; NLRC4; ортологи; воспалительные каскады</w:t>
      </w:r>
    </w:p>
    <w:p w:rsidR="00F02CE2" w:rsidRPr="00BE1A28" w:rsidRDefault="00F02CE2" w:rsidP="00F02CE2">
      <w:pPr>
        <w:rPr>
          <w:lang w:val="en-US"/>
        </w:rPr>
      </w:pPr>
      <w:r w:rsidRPr="00BE1A28">
        <w:rPr>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Approach to Overcome the Extinction of Caspian Sturgeon Stocks (Global Experience, National and Regional Action)</w:t>
      </w:r>
    </w:p>
    <w:p w:rsidR="00A654FB" w:rsidRDefault="00A654FB" w:rsidP="00A654FB">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Mohammad Pourkazemi</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Подход к решению проблемы сокращения популяции каспийского осетра (мировой опыт, национальные и региональные меры)</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Мохаммад Пурказеми </w:t>
      </w:r>
      <w:r>
        <w:rPr>
          <w:rFonts w:ascii="Cambria Math" w:hAnsi="Cambria Math" w:cs="Cambria Math"/>
          <w:b/>
          <w:bCs/>
          <w:color w:val="333333"/>
          <w:sz w:val="16"/>
          <w:szCs w:val="16"/>
          <w:vertAlign w:val="superscript"/>
        </w:rPr>
        <w:t>∗</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lastRenderedPageBreak/>
        <w:t>Научно-исследовательский институт рыболовства Ирана, Тегеран 14965-149, Иран</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mpourkazemi17@yahoo.com (М. П.)</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Каспийское море в настоящее время переживает серьёзный экологический кризис (изменение климата, сокращение притока воды, периодические спады уровня воды, </w:t>
      </w:r>
      <w:r>
        <w:rPr>
          <w:rStyle w:val="a4"/>
          <w:rFonts w:ascii="Arial" w:hAnsi="Arial" w:cs="Arial"/>
          <w:color w:val="333333"/>
          <w:sz w:val="22"/>
          <w:szCs w:val="22"/>
        </w:rPr>
        <w:t>и т. д.</w:t>
      </w:r>
      <w:r>
        <w:rPr>
          <w:rFonts w:ascii="Arial" w:hAnsi="Arial" w:cs="Arial"/>
          <w:color w:val="333333"/>
          <w:sz w:val="22"/>
          <w:szCs w:val="22"/>
        </w:rPr>
        <w:t>), и серьёзный кризис в популяции осетровых возник из-за отсутствия совместного сотрудничества между пятью странами после 14 лет запрета на коммерческий вылов и экспорт икры. Цель этой статьи — представить текущие вызовы и проблемы Каспийского моря, а также предложить решения, которые могут стать образцом для других стран. Следующие меры, соответствующие текущим реалиям, могут замедлить процесс вымирания, сохранить ценные генетические ресурсы и стать шагом на пути к совместному сотрудничеству. Предлагаемые меры включают в себя: создание национального партнёрства для борьбы с незаконным рыболовством и сокращения его масштабов. Поощрение и поддержка участия частного сектора в восстановлении среды обитания и мест миграции молоди путём инвестирования в эти процессы. Передача всех нерестовых запасов осетровых в инкубаторы и создание банка генов без умерщвления производителей, а также использование генетических и физических меток, криоконсервация с созданием банка генов на основе генетических критериев. Увеличение веса мальков с 3 г до не менее чем 25 г при участии местных сообществ и заинтересованных сторон. Выпуск неполовозрелых и размноженных особей в морские садки. Сотрудничество и реализация двусторонних или многосторонних совместных программ со странами Каспийского региона. Обмен опытом и получение преимуществ от международного участия в работе WSCS, МСОП, ФАО, СИТЕС. Разработка национальной и региональной политики и планирование действий по ее реализации. В заключение отметим, что эти подходы могут быть реализованы не в полной мере или не поддержаны всеми странами Каспийского региона, однако они могут способствовать сохранению местной популяции/вида для создания генного банка, а также устойчивому развитию аквакультуры.</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осетровые; Каспийское море; генетические ресурсы; план действий</w:t>
      </w:r>
    </w:p>
    <w:p w:rsidR="00F02CE2" w:rsidRPr="00BE1A28" w:rsidRDefault="00F02CE2" w:rsidP="00F02CE2">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Our Forgotten Giants: Re-Establishing Sturgeon Populations to United Kingdom</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Style w:val="a6"/>
          <w:rFonts w:ascii="Arial" w:hAnsi="Arial" w:cs="Arial"/>
          <w:color w:val="333333"/>
          <w:sz w:val="22"/>
          <w:szCs w:val="22"/>
          <w:lang w:val="en-US"/>
        </w:rPr>
        <w:t>Alison Debney </w:t>
      </w:r>
      <w:r w:rsidRPr="00A654FB">
        <w:rPr>
          <w:rStyle w:val="a6"/>
          <w:rFonts w:ascii="Arial" w:hAnsi="Arial" w:cs="Arial"/>
          <w:color w:val="333333"/>
          <w:sz w:val="16"/>
          <w:szCs w:val="16"/>
          <w:vertAlign w:val="superscript"/>
          <w:lang w:val="en-US"/>
        </w:rPr>
        <w:t>1,</w:t>
      </w:r>
      <w:r w:rsidRPr="00A654FB">
        <w:rPr>
          <w:rStyle w:val="a6"/>
          <w:rFonts w:ascii="Cambria Math" w:hAnsi="Cambria Math" w:cs="Cambria Math"/>
          <w:color w:val="333333"/>
          <w:sz w:val="16"/>
          <w:szCs w:val="16"/>
          <w:vertAlign w:val="superscript"/>
          <w:lang w:val="en-US"/>
        </w:rPr>
        <w:t>∗</w:t>
      </w:r>
      <w:r w:rsidRPr="00A654FB">
        <w:rPr>
          <w:rStyle w:val="a6"/>
          <w:rFonts w:ascii="Arial" w:hAnsi="Arial" w:cs="Arial"/>
          <w:color w:val="333333"/>
          <w:sz w:val="22"/>
          <w:szCs w:val="22"/>
          <w:lang w:val="en-US"/>
        </w:rPr>
        <w:t>, Matt Chen Zelong</w:t>
      </w:r>
      <w:r w:rsidRPr="00A654FB">
        <w:rPr>
          <w:rStyle w:val="a6"/>
          <w:rFonts w:ascii="Arial" w:hAnsi="Arial" w:cs="Arial"/>
          <w:color w:val="333333"/>
          <w:sz w:val="16"/>
          <w:szCs w:val="16"/>
          <w:vertAlign w:val="superscript"/>
          <w:lang w:val="en-US"/>
        </w:rPr>
        <w:t> 1</w:t>
      </w:r>
      <w:r w:rsidRPr="00A654FB">
        <w:rPr>
          <w:rStyle w:val="a6"/>
          <w:rFonts w:ascii="Arial" w:hAnsi="Arial" w:cs="Arial"/>
          <w:color w:val="333333"/>
          <w:sz w:val="22"/>
          <w:szCs w:val="22"/>
          <w:lang w:val="en-US"/>
        </w:rPr>
        <w:t>, Hannah McCormick </w:t>
      </w:r>
      <w:r w:rsidRPr="00A654FB">
        <w:rPr>
          <w:rStyle w:val="a6"/>
          <w:rFonts w:ascii="Arial" w:hAnsi="Arial" w:cs="Arial"/>
          <w:color w:val="333333"/>
          <w:sz w:val="16"/>
          <w:szCs w:val="16"/>
          <w:vertAlign w:val="superscript"/>
          <w:lang w:val="en-US"/>
        </w:rPr>
        <w:t>1</w:t>
      </w:r>
      <w:r w:rsidRPr="00A654FB">
        <w:rPr>
          <w:rStyle w:val="a6"/>
          <w:rFonts w:ascii="Arial" w:hAnsi="Arial" w:cs="Arial"/>
          <w:color w:val="333333"/>
          <w:sz w:val="22"/>
          <w:szCs w:val="22"/>
          <w:lang w:val="en-US"/>
        </w:rPr>
        <w:t>, Steve Colclough </w:t>
      </w:r>
      <w:r w:rsidRPr="00A654FB">
        <w:rPr>
          <w:rStyle w:val="a6"/>
          <w:rFonts w:ascii="Arial" w:hAnsi="Arial" w:cs="Arial"/>
          <w:color w:val="333333"/>
          <w:sz w:val="16"/>
          <w:szCs w:val="16"/>
          <w:vertAlign w:val="superscript"/>
          <w:lang w:val="en-US"/>
        </w:rPr>
        <w:t>2</w:t>
      </w:r>
      <w:r w:rsidRPr="00A654FB">
        <w:rPr>
          <w:rStyle w:val="a6"/>
          <w:rFonts w:ascii="Arial" w:hAnsi="Arial" w:cs="Arial"/>
          <w:color w:val="333333"/>
          <w:sz w:val="22"/>
          <w:szCs w:val="22"/>
          <w:lang w:val="en-US"/>
        </w:rPr>
        <w:t>, Paul Coulson </w:t>
      </w:r>
      <w:r w:rsidRPr="00A654FB">
        <w:rPr>
          <w:rStyle w:val="a6"/>
          <w:rFonts w:ascii="Arial" w:hAnsi="Arial" w:cs="Arial"/>
          <w:color w:val="333333"/>
          <w:sz w:val="16"/>
          <w:szCs w:val="16"/>
          <w:vertAlign w:val="superscript"/>
          <w:lang w:val="en-US"/>
        </w:rPr>
        <w:t>2</w:t>
      </w:r>
      <w:r w:rsidRPr="00A654FB">
        <w:rPr>
          <w:rStyle w:val="a6"/>
          <w:rFonts w:ascii="Arial" w:hAnsi="Arial" w:cs="Arial"/>
          <w:color w:val="333333"/>
          <w:sz w:val="22"/>
          <w:szCs w:val="22"/>
          <w:lang w:val="en-US"/>
        </w:rPr>
        <w:t>, Francesco Marzano </w:t>
      </w:r>
      <w:r w:rsidRPr="00A654FB">
        <w:rPr>
          <w:rStyle w:val="a6"/>
          <w:rFonts w:ascii="Arial" w:hAnsi="Arial" w:cs="Arial"/>
          <w:color w:val="333333"/>
          <w:sz w:val="16"/>
          <w:szCs w:val="16"/>
          <w:vertAlign w:val="superscript"/>
          <w:lang w:val="en-US"/>
        </w:rPr>
        <w:t>3</w:t>
      </w:r>
      <w:r w:rsidRPr="00A654FB">
        <w:rPr>
          <w:rStyle w:val="a6"/>
          <w:rFonts w:ascii="Arial" w:hAnsi="Arial" w:cs="Arial"/>
          <w:color w:val="333333"/>
          <w:sz w:val="22"/>
          <w:szCs w:val="22"/>
          <w:lang w:val="en-US"/>
        </w:rPr>
        <w:t>, Matt Uttley </w:t>
      </w:r>
      <w:r w:rsidRPr="00A654FB">
        <w:rPr>
          <w:rStyle w:val="a6"/>
          <w:rFonts w:ascii="Arial" w:hAnsi="Arial" w:cs="Arial"/>
          <w:color w:val="333333"/>
          <w:sz w:val="16"/>
          <w:szCs w:val="16"/>
          <w:vertAlign w:val="superscript"/>
          <w:lang w:val="en-US"/>
        </w:rPr>
        <w:t>3</w:t>
      </w:r>
      <w:r w:rsidRPr="00A654FB">
        <w:rPr>
          <w:rStyle w:val="a6"/>
          <w:rFonts w:ascii="Arial" w:hAnsi="Arial" w:cs="Arial"/>
          <w:color w:val="333333"/>
          <w:sz w:val="22"/>
          <w:szCs w:val="22"/>
          <w:lang w:val="en-US"/>
        </w:rPr>
        <w:t>, Jonathan Greenslade </w:t>
      </w:r>
      <w:r w:rsidRPr="00A654FB">
        <w:rPr>
          <w:rStyle w:val="a6"/>
          <w:rFonts w:ascii="Arial" w:hAnsi="Arial" w:cs="Arial"/>
          <w:color w:val="333333"/>
          <w:sz w:val="16"/>
          <w:szCs w:val="16"/>
          <w:vertAlign w:val="superscript"/>
          <w:lang w:val="en-US"/>
        </w:rPr>
        <w:t>4</w:t>
      </w:r>
      <w:r w:rsidRPr="00A654FB">
        <w:rPr>
          <w:rStyle w:val="a6"/>
          <w:rFonts w:ascii="Arial" w:hAnsi="Arial" w:cs="Arial"/>
          <w:color w:val="333333"/>
          <w:sz w:val="22"/>
          <w:szCs w:val="22"/>
          <w:lang w:val="en-US"/>
        </w:rPr>
        <w:t>, Chloe Hatton </w:t>
      </w:r>
      <w:r w:rsidRPr="00A654FB">
        <w:rPr>
          <w:rStyle w:val="a6"/>
          <w:rFonts w:ascii="Arial" w:hAnsi="Arial" w:cs="Arial"/>
          <w:color w:val="333333"/>
          <w:sz w:val="16"/>
          <w:szCs w:val="16"/>
          <w:vertAlign w:val="superscript"/>
          <w:lang w:val="en-US"/>
        </w:rPr>
        <w:t>5</w:t>
      </w:r>
      <w:r w:rsidRPr="00A654FB">
        <w:rPr>
          <w:rStyle w:val="a6"/>
          <w:rFonts w:ascii="Arial" w:hAnsi="Arial" w:cs="Arial"/>
          <w:color w:val="333333"/>
          <w:sz w:val="22"/>
          <w:szCs w:val="22"/>
          <w:lang w:val="en-US"/>
        </w:rPr>
        <w:t>, Peter Philipsen </w:t>
      </w:r>
      <w:r w:rsidRPr="00A654FB">
        <w:rPr>
          <w:rStyle w:val="a6"/>
          <w:rFonts w:ascii="Arial" w:hAnsi="Arial" w:cs="Arial"/>
          <w:color w:val="333333"/>
          <w:sz w:val="16"/>
          <w:szCs w:val="16"/>
          <w:vertAlign w:val="superscript"/>
          <w:lang w:val="en-US"/>
        </w:rPr>
        <w:t>6</w:t>
      </w:r>
      <w:r w:rsidRPr="00A654FB">
        <w:rPr>
          <w:rStyle w:val="a6"/>
          <w:rFonts w:ascii="Arial" w:hAnsi="Arial" w:cs="Arial"/>
          <w:color w:val="333333"/>
          <w:sz w:val="22"/>
          <w:szCs w:val="22"/>
          <w:lang w:val="en-US"/>
        </w:rPr>
        <w:t>, Lucia Snyderman </w:t>
      </w:r>
      <w:r w:rsidRPr="00A654FB">
        <w:rPr>
          <w:rStyle w:val="a6"/>
          <w:rFonts w:ascii="Arial" w:hAnsi="Arial" w:cs="Arial"/>
          <w:color w:val="333333"/>
          <w:sz w:val="16"/>
          <w:szCs w:val="16"/>
          <w:vertAlign w:val="superscript"/>
          <w:lang w:val="en-US"/>
        </w:rPr>
        <w:t>7</w:t>
      </w:r>
      <w:r w:rsidRPr="00A654FB">
        <w:rPr>
          <w:rStyle w:val="a6"/>
          <w:rFonts w:ascii="Arial" w:hAnsi="Arial" w:cs="Arial"/>
          <w:color w:val="333333"/>
          <w:sz w:val="22"/>
          <w:szCs w:val="22"/>
          <w:lang w:val="en-US"/>
        </w:rPr>
        <w:t>, Scott McKenzie </w:t>
      </w:r>
      <w:r w:rsidRPr="00A654FB">
        <w:rPr>
          <w:rStyle w:val="a6"/>
          <w:rFonts w:ascii="Arial" w:hAnsi="Arial" w:cs="Arial"/>
          <w:color w:val="333333"/>
          <w:sz w:val="16"/>
          <w:szCs w:val="16"/>
          <w:vertAlign w:val="superscript"/>
          <w:lang w:val="en-US"/>
        </w:rPr>
        <w:t>8</w:t>
      </w:r>
      <w:r w:rsidRPr="00A654FB">
        <w:rPr>
          <w:rStyle w:val="a6"/>
          <w:rFonts w:ascii="Arial" w:hAnsi="Arial" w:cs="Arial"/>
          <w:color w:val="333333"/>
          <w:sz w:val="22"/>
          <w:szCs w:val="22"/>
          <w:lang w:val="en-US"/>
        </w:rPr>
        <w:t>, Adrian Dowding </w:t>
      </w:r>
      <w:r w:rsidRPr="00A654FB">
        <w:rPr>
          <w:rStyle w:val="a6"/>
          <w:rFonts w:ascii="Arial" w:hAnsi="Arial" w:cs="Arial"/>
          <w:color w:val="333333"/>
          <w:sz w:val="16"/>
          <w:szCs w:val="16"/>
          <w:vertAlign w:val="superscript"/>
          <w:lang w:val="en-US"/>
        </w:rPr>
        <w:t>9</w:t>
      </w:r>
      <w:r w:rsidRPr="00A654FB">
        <w:rPr>
          <w:rStyle w:val="a6"/>
          <w:rFonts w:ascii="Arial" w:hAnsi="Arial" w:cs="Arial"/>
          <w:color w:val="333333"/>
          <w:sz w:val="22"/>
          <w:szCs w:val="22"/>
          <w:lang w:val="en-US"/>
        </w:rPr>
        <w:t> and Tarun Bisht</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Наши забытые гиганты: восстановление популяции осетровых в Великобритании</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Элисон Дебни </w:t>
      </w:r>
      <w:r>
        <w:rPr>
          <w:rStyle w:val="a6"/>
          <w:rFonts w:ascii="Arial" w:hAnsi="Arial" w:cs="Arial"/>
          <w:color w:val="333333"/>
          <w:sz w:val="16"/>
          <w:szCs w:val="16"/>
          <w:vertAlign w:val="superscript"/>
        </w:rPr>
        <w:t>1,</w:t>
      </w:r>
      <w:r>
        <w:rPr>
          <w:rStyle w:val="a6"/>
          <w:rFonts w:ascii="Cambria Math" w:hAnsi="Cambria Math" w:cs="Cambria Math"/>
          <w:color w:val="333333"/>
          <w:sz w:val="16"/>
          <w:szCs w:val="16"/>
          <w:vertAlign w:val="superscript"/>
        </w:rPr>
        <w:t>∗</w:t>
      </w:r>
      <w:r>
        <w:rPr>
          <w:rStyle w:val="a6"/>
          <w:rFonts w:ascii="Arial" w:hAnsi="Arial" w:cs="Arial"/>
          <w:color w:val="333333"/>
          <w:sz w:val="22"/>
          <w:szCs w:val="22"/>
        </w:rPr>
        <w:t>, Мэтт Чен Зелонг </w:t>
      </w:r>
      <w:r>
        <w:rPr>
          <w:rStyle w:val="a6"/>
          <w:rFonts w:ascii="Arial" w:hAnsi="Arial" w:cs="Arial"/>
          <w:color w:val="333333"/>
          <w:sz w:val="16"/>
          <w:szCs w:val="16"/>
          <w:vertAlign w:val="superscript"/>
        </w:rPr>
        <w:t>1</w:t>
      </w:r>
      <w:r>
        <w:rPr>
          <w:rStyle w:val="a6"/>
          <w:rFonts w:ascii="Arial" w:hAnsi="Arial" w:cs="Arial"/>
          <w:color w:val="333333"/>
          <w:sz w:val="22"/>
          <w:szCs w:val="22"/>
        </w:rPr>
        <w:t>, Ханна Маккормик </w:t>
      </w:r>
      <w:r>
        <w:rPr>
          <w:rStyle w:val="a6"/>
          <w:rFonts w:ascii="Arial" w:hAnsi="Arial" w:cs="Arial"/>
          <w:color w:val="333333"/>
          <w:sz w:val="16"/>
          <w:szCs w:val="16"/>
          <w:vertAlign w:val="superscript"/>
        </w:rPr>
        <w:t>1</w:t>
      </w:r>
      <w:r>
        <w:rPr>
          <w:rStyle w:val="a6"/>
          <w:rFonts w:ascii="Arial" w:hAnsi="Arial" w:cs="Arial"/>
          <w:color w:val="333333"/>
          <w:sz w:val="22"/>
          <w:szCs w:val="22"/>
        </w:rPr>
        <w:t>, Стив Колклаф </w:t>
      </w:r>
      <w:r>
        <w:rPr>
          <w:rStyle w:val="a6"/>
          <w:rFonts w:ascii="Arial" w:hAnsi="Arial" w:cs="Arial"/>
          <w:color w:val="333333"/>
          <w:sz w:val="16"/>
          <w:szCs w:val="16"/>
          <w:vertAlign w:val="superscript"/>
        </w:rPr>
        <w:t>2</w:t>
      </w:r>
      <w:r>
        <w:rPr>
          <w:rStyle w:val="a6"/>
          <w:rFonts w:ascii="Arial" w:hAnsi="Arial" w:cs="Arial"/>
          <w:color w:val="333333"/>
          <w:sz w:val="22"/>
          <w:szCs w:val="22"/>
        </w:rPr>
        <w:t>, Пол Коулсон </w:t>
      </w:r>
      <w:r>
        <w:rPr>
          <w:rStyle w:val="a6"/>
          <w:rFonts w:ascii="Arial" w:hAnsi="Arial" w:cs="Arial"/>
          <w:color w:val="333333"/>
          <w:sz w:val="16"/>
          <w:szCs w:val="16"/>
          <w:vertAlign w:val="superscript"/>
        </w:rPr>
        <w:t>2</w:t>
      </w:r>
      <w:r>
        <w:rPr>
          <w:rStyle w:val="a6"/>
          <w:rFonts w:ascii="Arial" w:hAnsi="Arial" w:cs="Arial"/>
          <w:color w:val="333333"/>
          <w:sz w:val="22"/>
          <w:szCs w:val="22"/>
        </w:rPr>
        <w:t>, Франческо Марцано </w:t>
      </w:r>
      <w:r>
        <w:rPr>
          <w:rStyle w:val="a6"/>
          <w:rFonts w:ascii="Arial" w:hAnsi="Arial" w:cs="Arial"/>
          <w:color w:val="333333"/>
          <w:sz w:val="16"/>
          <w:szCs w:val="16"/>
          <w:vertAlign w:val="superscript"/>
        </w:rPr>
        <w:t>3</w:t>
      </w:r>
      <w:r>
        <w:rPr>
          <w:rStyle w:val="a6"/>
          <w:rFonts w:ascii="Arial" w:hAnsi="Arial" w:cs="Arial"/>
          <w:color w:val="333333"/>
          <w:sz w:val="22"/>
          <w:szCs w:val="22"/>
        </w:rPr>
        <w:t>, Мэтт Аттли </w:t>
      </w:r>
      <w:r>
        <w:rPr>
          <w:rStyle w:val="a6"/>
          <w:rFonts w:ascii="Arial" w:hAnsi="Arial" w:cs="Arial"/>
          <w:color w:val="333333"/>
          <w:sz w:val="16"/>
          <w:szCs w:val="16"/>
          <w:vertAlign w:val="superscript"/>
        </w:rPr>
        <w:t>3</w:t>
      </w:r>
      <w:r>
        <w:rPr>
          <w:rStyle w:val="a6"/>
          <w:rFonts w:ascii="Arial" w:hAnsi="Arial" w:cs="Arial"/>
          <w:color w:val="333333"/>
          <w:sz w:val="22"/>
          <w:szCs w:val="22"/>
        </w:rPr>
        <w:t>, Джонатан Гринслейд </w:t>
      </w:r>
      <w:r>
        <w:rPr>
          <w:rStyle w:val="a6"/>
          <w:rFonts w:ascii="Arial" w:hAnsi="Arial" w:cs="Arial"/>
          <w:color w:val="333333"/>
          <w:sz w:val="16"/>
          <w:szCs w:val="16"/>
          <w:vertAlign w:val="superscript"/>
        </w:rPr>
        <w:t>4</w:t>
      </w:r>
      <w:r>
        <w:rPr>
          <w:rStyle w:val="a6"/>
          <w:rFonts w:ascii="Arial" w:hAnsi="Arial" w:cs="Arial"/>
          <w:color w:val="333333"/>
          <w:sz w:val="22"/>
          <w:szCs w:val="22"/>
        </w:rPr>
        <w:t>, Хлоя Хаттон </w:t>
      </w:r>
      <w:r>
        <w:rPr>
          <w:rStyle w:val="a6"/>
          <w:rFonts w:ascii="Arial" w:hAnsi="Arial" w:cs="Arial"/>
          <w:color w:val="333333"/>
          <w:sz w:val="16"/>
          <w:szCs w:val="16"/>
          <w:vertAlign w:val="superscript"/>
        </w:rPr>
        <w:t>5</w:t>
      </w:r>
      <w:r>
        <w:rPr>
          <w:rStyle w:val="a6"/>
          <w:rFonts w:ascii="Arial" w:hAnsi="Arial" w:cs="Arial"/>
          <w:color w:val="333333"/>
          <w:sz w:val="22"/>
          <w:szCs w:val="22"/>
        </w:rPr>
        <w:t>, Питер Филипсен </w:t>
      </w:r>
      <w:r>
        <w:rPr>
          <w:rStyle w:val="a6"/>
          <w:rFonts w:ascii="Arial" w:hAnsi="Arial" w:cs="Arial"/>
          <w:color w:val="333333"/>
          <w:sz w:val="16"/>
          <w:szCs w:val="16"/>
          <w:vertAlign w:val="superscript"/>
        </w:rPr>
        <w:t>6</w:t>
      </w:r>
      <w:r>
        <w:rPr>
          <w:rStyle w:val="a6"/>
          <w:rFonts w:ascii="Arial" w:hAnsi="Arial" w:cs="Arial"/>
          <w:color w:val="333333"/>
          <w:sz w:val="22"/>
          <w:szCs w:val="22"/>
        </w:rPr>
        <w:t>, Люсия Снайдерман </w:t>
      </w:r>
      <w:r>
        <w:rPr>
          <w:rStyle w:val="a6"/>
          <w:rFonts w:ascii="Arial" w:hAnsi="Arial" w:cs="Arial"/>
          <w:color w:val="333333"/>
          <w:sz w:val="16"/>
          <w:szCs w:val="16"/>
          <w:vertAlign w:val="superscript"/>
        </w:rPr>
        <w:t>7</w:t>
      </w:r>
      <w:r>
        <w:rPr>
          <w:rStyle w:val="a6"/>
          <w:rFonts w:ascii="Arial" w:hAnsi="Arial" w:cs="Arial"/>
          <w:color w:val="333333"/>
          <w:sz w:val="22"/>
          <w:szCs w:val="22"/>
        </w:rPr>
        <w:t>, Скотт Маккензи </w:t>
      </w:r>
      <w:r>
        <w:rPr>
          <w:rStyle w:val="a6"/>
          <w:rFonts w:ascii="Arial" w:hAnsi="Arial" w:cs="Arial"/>
          <w:color w:val="333333"/>
          <w:sz w:val="16"/>
          <w:szCs w:val="16"/>
          <w:vertAlign w:val="superscript"/>
        </w:rPr>
        <w:t>8</w:t>
      </w:r>
      <w:r>
        <w:rPr>
          <w:rStyle w:val="a6"/>
          <w:rFonts w:ascii="Arial" w:hAnsi="Arial" w:cs="Arial"/>
          <w:color w:val="333333"/>
          <w:sz w:val="22"/>
          <w:szCs w:val="22"/>
        </w:rPr>
        <w:t>, Адриан Даудинг </w:t>
      </w:r>
      <w:r>
        <w:rPr>
          <w:rStyle w:val="a6"/>
          <w:rFonts w:ascii="Arial" w:hAnsi="Arial" w:cs="Arial"/>
          <w:color w:val="333333"/>
          <w:sz w:val="16"/>
          <w:szCs w:val="16"/>
          <w:vertAlign w:val="superscript"/>
        </w:rPr>
        <w:t>9</w:t>
      </w:r>
      <w:r>
        <w:rPr>
          <w:rStyle w:val="a6"/>
          <w:rFonts w:ascii="Arial" w:hAnsi="Arial" w:cs="Arial"/>
          <w:color w:val="333333"/>
          <w:sz w:val="22"/>
          <w:szCs w:val="22"/>
        </w:rPr>
        <w:t> и Тарун Бишт </w:t>
      </w:r>
      <w:r>
        <w:rPr>
          <w:rStyle w:val="a6"/>
          <w:rFonts w:ascii="Arial" w:hAnsi="Arial" w:cs="Arial"/>
          <w:color w:val="333333"/>
          <w:sz w:val="16"/>
          <w:szCs w:val="16"/>
          <w:vertAlign w:val="superscript"/>
        </w:rPr>
        <w:t>10</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Охрана природы и политика, Лондонское зоологическое общество (ZSL), Риджентс-парк, Лондон, NW1 4RY,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Институт управления рыболовством, Ломонд-Роуд, 18, Халл, 5,5 млрд фунтов стерлингов,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Фонд Голубой морской пехоты, Южное здание, Сомерсет-Хаус, Лондон, WC2R 1LA,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4</w:t>
      </w:r>
      <w:r>
        <w:rPr>
          <w:rFonts w:ascii="Arial" w:hAnsi="Arial" w:cs="Arial"/>
          <w:color w:val="333333"/>
          <w:sz w:val="22"/>
          <w:szCs w:val="22"/>
        </w:rPr>
        <w:t> Фонд дикой птицы и водно-болотных угодий, Слимбридж, Глостершир GL2 7BT,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5</w:t>
      </w:r>
      <w:r>
        <w:rPr>
          <w:rFonts w:ascii="Arial" w:hAnsi="Arial" w:cs="Arial"/>
          <w:color w:val="333333"/>
          <w:sz w:val="22"/>
          <w:szCs w:val="22"/>
        </w:rPr>
        <w:t> Severn Rivers Trust, Подразделение 1 Hope House Farm Barns, Хоуп Хаус Лейн, Мартли, Вустер WR6 6QF,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6</w:t>
      </w:r>
      <w:r>
        <w:rPr>
          <w:rFonts w:ascii="Arial" w:hAnsi="Arial" w:cs="Arial"/>
          <w:color w:val="333333"/>
          <w:sz w:val="22"/>
          <w:szCs w:val="22"/>
        </w:rPr>
        <w:t> Природа в действии, Консультация по ОВОС, Экология и водные ресурсы, Нидерланды</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7</w:t>
      </w:r>
      <w:r>
        <w:rPr>
          <w:rFonts w:ascii="Arial" w:hAnsi="Arial" w:cs="Arial"/>
          <w:color w:val="333333"/>
          <w:sz w:val="22"/>
          <w:szCs w:val="22"/>
        </w:rPr>
        <w:t> Школа археологии, географии и наук об окружающей среде, Университет Рединга, Рединг и Институт зоологии, Лондонское зоологическое общество, Риджентс-парк, Лондон, NW1 4RY,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8</w:t>
      </w:r>
      <w:r>
        <w:rPr>
          <w:rFonts w:ascii="Arial" w:hAnsi="Arial" w:cs="Arial"/>
          <w:color w:val="333333"/>
          <w:sz w:val="22"/>
          <w:szCs w:val="22"/>
        </w:rPr>
        <w:t> Trent Rivers Trust, 2 этаж, Миддл-Милл, Дарли-Эбби-Миллс, Аббатство Дарли, Дерби DE22 1DZ,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9</w:t>
      </w:r>
      <w:r>
        <w:rPr>
          <w:rFonts w:ascii="Arial" w:hAnsi="Arial" w:cs="Arial"/>
          <w:color w:val="333333"/>
          <w:sz w:val="22"/>
          <w:szCs w:val="22"/>
        </w:rPr>
        <w:t> Westcountry Rivers Trust, Rain-Charm House, Парк Кил Кобер, Сток-Климсленд, Каллингтон, Корнуолл PL17 8PH,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10</w:t>
      </w:r>
      <w:r>
        <w:rPr>
          <w:rFonts w:ascii="Arial" w:hAnsi="Arial" w:cs="Arial"/>
          <w:color w:val="333333"/>
          <w:sz w:val="22"/>
          <w:szCs w:val="22"/>
        </w:rPr>
        <w:t> Британский центр экологии и гидрологии, Маклин Билдинг, Бенсон Лейн, Кроумарш Гиффорд, Уоллингфорд, Оксфордшир OX10 8BB,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alison.debney@zsl.org (Э. Д.); Телефон: +44-020-7449-6200 (Э. Д.)</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Несмотря на то, что осётр до сих пор считается «королевской рыбой», о существовании популяций осетровых в Великобритании почти забыли. Мало кто знает, что эти гигантские рыбы когда-то были обычным явлением в наших реках и прибрежных водах. В Соединённом Королевстве обитают два вида осетровых: европейский осётр </w:t>
      </w:r>
      <w:r>
        <w:rPr>
          <w:rStyle w:val="a4"/>
          <w:rFonts w:ascii="Arial" w:hAnsi="Arial" w:cs="Arial"/>
          <w:color w:val="333333"/>
          <w:sz w:val="22"/>
          <w:szCs w:val="22"/>
        </w:rPr>
        <w:t>Acipenser sturio</w:t>
      </w:r>
      <w:r>
        <w:rPr>
          <w:rFonts w:ascii="Arial" w:hAnsi="Arial" w:cs="Arial"/>
          <w:color w:val="333333"/>
          <w:sz w:val="22"/>
          <w:szCs w:val="22"/>
        </w:rPr>
        <w:t> и атлантический осётр </w:t>
      </w:r>
      <w:r>
        <w:rPr>
          <w:rStyle w:val="a4"/>
          <w:rFonts w:ascii="Arial" w:hAnsi="Arial" w:cs="Arial"/>
          <w:color w:val="333333"/>
          <w:sz w:val="22"/>
          <w:szCs w:val="22"/>
        </w:rPr>
        <w:t>Acipenser oxyrinchus</w:t>
      </w:r>
      <w:r>
        <w:rPr>
          <w:rFonts w:ascii="Arial" w:hAnsi="Arial" w:cs="Arial"/>
          <w:color w:val="333333"/>
          <w:sz w:val="22"/>
          <w:szCs w:val="22"/>
        </w:rPr>
        <w:t>, хотя долгое время считалось, что это один и тот же вид. Красный список МСОП классифицирует </w:t>
      </w:r>
      <w:r>
        <w:rPr>
          <w:rStyle w:val="a4"/>
          <w:rFonts w:ascii="Arial" w:hAnsi="Arial" w:cs="Arial"/>
          <w:color w:val="333333"/>
          <w:sz w:val="22"/>
          <w:szCs w:val="22"/>
        </w:rPr>
        <w:t>A. sturio</w:t>
      </w:r>
      <w:r>
        <w:rPr>
          <w:rFonts w:ascii="Arial" w:hAnsi="Arial" w:cs="Arial"/>
          <w:color w:val="333333"/>
          <w:sz w:val="22"/>
          <w:szCs w:val="22"/>
        </w:rPr>
        <w:t> как вид, находящийся на грани исчезновения, а </w:t>
      </w:r>
      <w:r>
        <w:rPr>
          <w:rStyle w:val="a4"/>
          <w:rFonts w:ascii="Arial" w:hAnsi="Arial" w:cs="Arial"/>
          <w:color w:val="333333"/>
          <w:sz w:val="22"/>
          <w:szCs w:val="22"/>
        </w:rPr>
        <w:t>A. oxyrinchus</w:t>
      </w:r>
      <w:r>
        <w:rPr>
          <w:rFonts w:ascii="Arial" w:hAnsi="Arial" w:cs="Arial"/>
          <w:color w:val="333333"/>
          <w:sz w:val="22"/>
          <w:szCs w:val="22"/>
        </w:rPr>
        <w:t> — как уязвимый вид. Вероятно, на сокращение численности этих двух видов в Великобритании повлияли различные факторы, в том числе чрезмерный вылов, миграционные барьеры и деградация среды обитания. Из-за того, что они исчезли из речных систем Великобритании, теперь они занесены в Красную книгу МСОП как «залетные» или «редкие» виды. Учитывая, что в континентальной Европе предпринимаются масштабные усилия по их восстановлению, а также их мигрирующий жизненный цикл, Великобритания должна быть «готова к возвращению осетровых». Британский альянс по сохранению осетровых, коалиция электронных неправительственных организаций, работающих с правительством, вносит свой вклад в эти общеевропейские усилия. В 2023 году мы опубликовали первую британскую стратегию по сохранению осетровых и план действий на 2023–2033 годы, целью которых является достижение благоприятного статуса сохранения. Для Англии это означает устойчивое развитие популяций в будущем, наличие как молоди, так и взрослых особей осетровых в подходящих местах обитания в прибрежных водах и устьях рек, а также жизнеспособные популяции во всех крупных реках. Помимо восстановления популяции, наша цель — возродить культурные, исторические и экологические связи между людьми и осетровыми.</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осётр; стратегия сохранения; реинтродукция; благоприятный природоохранный статус; </w:t>
      </w:r>
      <w:r>
        <w:rPr>
          <w:rStyle w:val="a4"/>
          <w:rFonts w:ascii="Arial" w:hAnsi="Arial" w:cs="Arial"/>
          <w:color w:val="333333"/>
          <w:sz w:val="22"/>
          <w:szCs w:val="22"/>
        </w:rPr>
        <w:t>Acipenser sturio</w:t>
      </w:r>
      <w:r>
        <w:rPr>
          <w:rFonts w:ascii="Arial" w:hAnsi="Arial" w:cs="Arial"/>
          <w:color w:val="333333"/>
          <w:sz w:val="22"/>
          <w:szCs w:val="22"/>
        </w:rPr>
        <w:t>; </w:t>
      </w:r>
      <w:r>
        <w:rPr>
          <w:rStyle w:val="a4"/>
          <w:rFonts w:ascii="Arial" w:hAnsi="Arial" w:cs="Arial"/>
          <w:color w:val="333333"/>
          <w:sz w:val="22"/>
          <w:szCs w:val="22"/>
        </w:rPr>
        <w:t>Acipenser oxyrinchus</w:t>
      </w:r>
    </w:p>
    <w:p w:rsidR="00F02CE2" w:rsidRPr="00BE1A28" w:rsidRDefault="00F02CE2" w:rsidP="00F02CE2">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lastRenderedPageBreak/>
        <w:t>Using Historical Bycatch Records to Direct Restoration Efforts in United Kingdom</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Style w:val="a6"/>
          <w:rFonts w:ascii="Arial" w:hAnsi="Arial" w:cs="Arial"/>
          <w:color w:val="333333"/>
          <w:sz w:val="22"/>
          <w:szCs w:val="22"/>
          <w:lang w:val="en-US"/>
        </w:rPr>
        <w:t>Matt Chen Zelong </w:t>
      </w:r>
      <w:r w:rsidRPr="00A654FB">
        <w:rPr>
          <w:rStyle w:val="a6"/>
          <w:rFonts w:ascii="Arial" w:hAnsi="Arial" w:cs="Arial"/>
          <w:color w:val="333333"/>
          <w:sz w:val="16"/>
          <w:szCs w:val="16"/>
          <w:vertAlign w:val="superscript"/>
          <w:lang w:val="en-US"/>
        </w:rPr>
        <w:t>1</w:t>
      </w:r>
      <w:r w:rsidRPr="00A654FB">
        <w:rPr>
          <w:rStyle w:val="a6"/>
          <w:rFonts w:ascii="Arial" w:hAnsi="Arial" w:cs="Arial"/>
          <w:color w:val="333333"/>
          <w:sz w:val="22"/>
          <w:szCs w:val="22"/>
          <w:lang w:val="en-US"/>
        </w:rPr>
        <w:t>, Hannah McCormick </w:t>
      </w:r>
      <w:r w:rsidRPr="00A654FB">
        <w:rPr>
          <w:rStyle w:val="a6"/>
          <w:rFonts w:ascii="Arial" w:hAnsi="Arial" w:cs="Arial"/>
          <w:color w:val="333333"/>
          <w:sz w:val="16"/>
          <w:szCs w:val="16"/>
          <w:vertAlign w:val="superscript"/>
          <w:lang w:val="en-US"/>
        </w:rPr>
        <w:t>1</w:t>
      </w:r>
      <w:r w:rsidRPr="00A654FB">
        <w:rPr>
          <w:rStyle w:val="a6"/>
          <w:rFonts w:ascii="Arial" w:hAnsi="Arial" w:cs="Arial"/>
          <w:color w:val="333333"/>
          <w:sz w:val="22"/>
          <w:szCs w:val="22"/>
          <w:lang w:val="en-US"/>
        </w:rPr>
        <w:t>, Alison Debney </w:t>
      </w:r>
      <w:r w:rsidRPr="00A654FB">
        <w:rPr>
          <w:rStyle w:val="a6"/>
          <w:rFonts w:ascii="Arial" w:hAnsi="Arial" w:cs="Arial"/>
          <w:color w:val="333333"/>
          <w:sz w:val="16"/>
          <w:szCs w:val="16"/>
          <w:vertAlign w:val="superscript"/>
          <w:lang w:val="en-US"/>
        </w:rPr>
        <w:t>1,</w:t>
      </w:r>
      <w:r w:rsidRPr="00A654FB">
        <w:rPr>
          <w:rStyle w:val="a6"/>
          <w:rFonts w:ascii="Cambria Math" w:hAnsi="Cambria Math" w:cs="Cambria Math"/>
          <w:color w:val="333333"/>
          <w:sz w:val="16"/>
          <w:szCs w:val="16"/>
          <w:vertAlign w:val="superscript"/>
          <w:lang w:val="en-US"/>
        </w:rPr>
        <w:t>∗</w:t>
      </w:r>
      <w:r w:rsidRPr="00A654FB">
        <w:rPr>
          <w:rStyle w:val="a6"/>
          <w:rFonts w:ascii="Arial" w:hAnsi="Arial" w:cs="Arial"/>
          <w:color w:val="333333"/>
          <w:sz w:val="22"/>
          <w:szCs w:val="22"/>
          <w:lang w:val="en-US"/>
        </w:rPr>
        <w:t> and Steve Colclough</w:t>
      </w:r>
    </w:p>
    <w:p w:rsidR="00F02CE2" w:rsidRDefault="00F02CE2" w:rsidP="00F02CE2">
      <w:pPr>
        <w:pStyle w:val="2"/>
        <w:shd w:val="clear" w:color="auto" w:fill="FFFFFF"/>
        <w:jc w:val="both"/>
        <w:rPr>
          <w:rFonts w:ascii="Arial" w:hAnsi="Arial" w:cs="Arial"/>
          <w:color w:val="000000"/>
        </w:rPr>
      </w:pPr>
      <w:r>
        <w:rPr>
          <w:rFonts w:ascii="Arial" w:hAnsi="Arial" w:cs="Arial"/>
          <w:color w:val="000000"/>
        </w:rPr>
        <w:t>Использование исторических данных о прилове для оптимизации усилий по восстановлению популяции в Великобритании</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Мэтт Чен Зелонг </w:t>
      </w:r>
      <w:r>
        <w:rPr>
          <w:rStyle w:val="a6"/>
          <w:rFonts w:ascii="Arial" w:hAnsi="Arial" w:cs="Arial"/>
          <w:color w:val="333333"/>
          <w:sz w:val="16"/>
          <w:szCs w:val="16"/>
          <w:vertAlign w:val="superscript"/>
        </w:rPr>
        <w:t>1</w:t>
      </w:r>
      <w:r>
        <w:rPr>
          <w:rStyle w:val="a6"/>
          <w:rFonts w:ascii="Arial" w:hAnsi="Arial" w:cs="Arial"/>
          <w:color w:val="333333"/>
          <w:sz w:val="22"/>
          <w:szCs w:val="22"/>
        </w:rPr>
        <w:t>, Ханна Маккормик </w:t>
      </w:r>
      <w:r>
        <w:rPr>
          <w:rStyle w:val="a6"/>
          <w:rFonts w:ascii="Arial" w:hAnsi="Arial" w:cs="Arial"/>
          <w:color w:val="333333"/>
          <w:sz w:val="16"/>
          <w:szCs w:val="16"/>
          <w:vertAlign w:val="superscript"/>
        </w:rPr>
        <w:t>1</w:t>
      </w:r>
      <w:r>
        <w:rPr>
          <w:rStyle w:val="a6"/>
          <w:rFonts w:ascii="Arial" w:hAnsi="Arial" w:cs="Arial"/>
          <w:color w:val="333333"/>
          <w:sz w:val="22"/>
          <w:szCs w:val="22"/>
        </w:rPr>
        <w:t>, Элисон Дебни </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1,</w:t>
      </w:r>
      <w:r>
        <w:rPr>
          <w:rStyle w:val="a6"/>
          <w:rFonts w:ascii="Arial" w:hAnsi="Arial" w:cs="Arial"/>
          <w:color w:val="333333"/>
          <w:sz w:val="22"/>
          <w:szCs w:val="22"/>
        </w:rPr>
        <w:t> и Стив Колклаф </w:t>
      </w:r>
      <w:r>
        <w:rPr>
          <w:rStyle w:val="a6"/>
          <w:rFonts w:ascii="Arial" w:hAnsi="Arial" w:cs="Arial"/>
          <w:color w:val="333333"/>
          <w:sz w:val="16"/>
          <w:szCs w:val="16"/>
          <w:vertAlign w:val="superscript"/>
        </w:rPr>
        <w:t>2</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Отдел охраны природы и политики, Лондонское зоологическое общество (ZSL), Риджентс-парк, Лондон NW1 4RY,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Институт управления рыболовством, Ломонд-роуд, 18, Халл HU5 5BN, Великобритания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alison.debney@zsl.org (Э. Д.); Телефон: +44-020-7449-6200 (Э. Д.)</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 водах Соединённого Королевства обитают два вида осетровых: атлантический осётр (</w:t>
      </w:r>
      <w:r>
        <w:rPr>
          <w:rStyle w:val="a4"/>
          <w:rFonts w:ascii="Arial" w:hAnsi="Arial" w:cs="Arial"/>
          <w:color w:val="333333"/>
          <w:sz w:val="22"/>
          <w:szCs w:val="22"/>
        </w:rPr>
        <w:t>Acipenser oxyrinchus</w:t>
      </w:r>
      <w:r>
        <w:rPr>
          <w:rFonts w:ascii="Arial" w:hAnsi="Arial" w:cs="Arial"/>
          <w:color w:val="333333"/>
          <w:sz w:val="22"/>
          <w:szCs w:val="22"/>
        </w:rPr>
        <w:t>) и европейский осётр (</w:t>
      </w:r>
      <w:r>
        <w:rPr>
          <w:rStyle w:val="a4"/>
          <w:rFonts w:ascii="Arial" w:hAnsi="Arial" w:cs="Arial"/>
          <w:color w:val="333333"/>
          <w:sz w:val="22"/>
          <w:szCs w:val="22"/>
        </w:rPr>
        <w:t>Acipenser sturio</w:t>
      </w:r>
      <w:r>
        <w:rPr>
          <w:rFonts w:ascii="Arial" w:hAnsi="Arial" w:cs="Arial"/>
          <w:color w:val="333333"/>
          <w:sz w:val="22"/>
          <w:szCs w:val="22"/>
        </w:rPr>
        <w:t>), хотя долгое время считалось, что это один и тот же вид. Популяции обоих видов в Европе значительно сократились из-за чрезмерного вылова, загрязнения, изменения и деградации среды обитания. Атлантический осётр теперь занесён в Красную книгу Международного союза охраны природы (МСОП) как «уязвимый» вид, а европейский осётр — как «находящийся на грани полного исчезновения». Из-за того, что они исчезли из речных систем Великобритании, а также из-за отсутствия достоверных исторических данных, в современных записях осетровые классифицируются только как «залетные» или «редкие» гости в британских водах. Цель исследования — задокументировать существующие данные о встречах с осетровыми в британских водах и проанализировать их распространение. Исторические данные о поимке и наблюдении за осетровыми были собраны из оцифрованных газетных архивов, музейных записей и отчётов рыболовов-любителей и профессиональных рыбаков. Эти данные были дополнены информацией о недавних поимках и наблюдениях в Великобритании, а также современными данными из европейских программ по восстановлению популяции. Было собрано более 5000 записей, датируемых периодом с 1198 года по настоящее время, которые охватывают прибрежные и речные зоны. Более половины из них содержат информацию о местоположении, что позволило проанализировать их историческое пространственное распределение в Великобритании. Результаты этого анализа способствуют сохранению видов в Великобритании и на территории всего ЕС, а также служат основой для принятия политических решений и будущих программ восстановления. Набор данных также доступен в виде интерактивной онлайн-карты, на которой отображаются все известные данные о популяции осетровых в Великобритании за все время.</w:t>
      </w:r>
    </w:p>
    <w:p w:rsidR="00F02CE2" w:rsidRDefault="00F02CE2" w:rsidP="00F02CE2">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осётр; исторические записи; газетный архив; музейные записи; анализ распространения; </w:t>
      </w:r>
      <w:r>
        <w:rPr>
          <w:rStyle w:val="a4"/>
          <w:rFonts w:ascii="Arial" w:hAnsi="Arial" w:cs="Arial"/>
          <w:color w:val="333333"/>
          <w:sz w:val="22"/>
          <w:szCs w:val="22"/>
        </w:rPr>
        <w:t>Acipenser sturio</w:t>
      </w:r>
      <w:r>
        <w:rPr>
          <w:rFonts w:ascii="Arial" w:hAnsi="Arial" w:cs="Arial"/>
          <w:color w:val="333333"/>
          <w:sz w:val="22"/>
          <w:szCs w:val="22"/>
        </w:rPr>
        <w:t>; </w:t>
      </w:r>
      <w:r>
        <w:rPr>
          <w:rStyle w:val="a4"/>
          <w:rFonts w:ascii="Arial" w:hAnsi="Arial" w:cs="Arial"/>
          <w:color w:val="333333"/>
          <w:sz w:val="22"/>
          <w:szCs w:val="22"/>
        </w:rPr>
        <w:t>Acipenser oxyrinchus</w:t>
      </w:r>
    </w:p>
    <w:p w:rsidR="00F02CE2" w:rsidRPr="00BE1A28" w:rsidRDefault="00F02CE2" w:rsidP="00F02CE2">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Current Status and Advances in Sturgeon Breeding Research in China</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Style w:val="a6"/>
          <w:rFonts w:ascii="Arial" w:hAnsi="Arial" w:cs="Arial"/>
          <w:color w:val="333333"/>
          <w:sz w:val="22"/>
          <w:szCs w:val="22"/>
          <w:lang w:val="en-US"/>
        </w:rPr>
        <w:t>Hongxia Hu </w:t>
      </w:r>
      <w:r w:rsidRPr="00A654FB">
        <w:rPr>
          <w:rStyle w:val="a6"/>
          <w:rFonts w:ascii="Arial" w:hAnsi="Arial" w:cs="Arial"/>
          <w:color w:val="333333"/>
          <w:sz w:val="16"/>
          <w:szCs w:val="16"/>
          <w:vertAlign w:val="superscript"/>
          <w:lang w:val="en-US"/>
        </w:rPr>
        <w:t>1,2,</w:t>
      </w:r>
      <w:r w:rsidRPr="00A654FB">
        <w:rPr>
          <w:rStyle w:val="a6"/>
          <w:rFonts w:ascii="Cambria Math" w:hAnsi="Cambria Math" w:cs="Cambria Math"/>
          <w:color w:val="333333"/>
          <w:sz w:val="16"/>
          <w:szCs w:val="16"/>
          <w:vertAlign w:val="superscript"/>
          <w:lang w:val="en-US"/>
        </w:rPr>
        <w:t>∗</w:t>
      </w:r>
      <w:r w:rsidRPr="00A654FB">
        <w:rPr>
          <w:rStyle w:val="a6"/>
          <w:rFonts w:ascii="Arial" w:hAnsi="Arial" w:cs="Arial"/>
          <w:color w:val="333333"/>
          <w:sz w:val="22"/>
          <w:szCs w:val="22"/>
          <w:lang w:val="en-US"/>
        </w:rPr>
        <w:t>, Hailiang Song </w:t>
      </w:r>
      <w:r w:rsidRPr="00A654FB">
        <w:rPr>
          <w:rStyle w:val="a6"/>
          <w:rFonts w:ascii="Arial" w:hAnsi="Arial" w:cs="Arial"/>
          <w:color w:val="333333"/>
          <w:sz w:val="16"/>
          <w:szCs w:val="16"/>
          <w:vertAlign w:val="superscript"/>
          <w:lang w:val="en-US"/>
        </w:rPr>
        <w:t>1,2</w:t>
      </w:r>
      <w:r w:rsidRPr="00A654FB">
        <w:rPr>
          <w:rStyle w:val="a6"/>
          <w:rFonts w:ascii="Arial" w:hAnsi="Arial" w:cs="Arial"/>
          <w:color w:val="333333"/>
          <w:sz w:val="22"/>
          <w:szCs w:val="22"/>
          <w:lang w:val="en-US"/>
        </w:rPr>
        <w:t>, Wei Wang </w:t>
      </w:r>
      <w:r w:rsidRPr="00A654FB">
        <w:rPr>
          <w:rStyle w:val="a6"/>
          <w:rFonts w:ascii="Arial" w:hAnsi="Arial" w:cs="Arial"/>
          <w:color w:val="333333"/>
          <w:sz w:val="16"/>
          <w:szCs w:val="16"/>
          <w:vertAlign w:val="superscript"/>
          <w:lang w:val="en-US"/>
        </w:rPr>
        <w:t>1,2</w:t>
      </w:r>
      <w:r w:rsidRPr="00A654FB">
        <w:rPr>
          <w:rStyle w:val="a6"/>
          <w:rFonts w:ascii="Arial" w:hAnsi="Arial" w:cs="Arial"/>
          <w:color w:val="333333"/>
          <w:sz w:val="22"/>
          <w:szCs w:val="22"/>
          <w:lang w:val="en-US"/>
        </w:rPr>
        <w:t>, Xiaoyu Yan </w:t>
      </w:r>
      <w:r w:rsidRPr="00A654FB">
        <w:rPr>
          <w:rStyle w:val="a6"/>
          <w:rFonts w:ascii="Arial" w:hAnsi="Arial" w:cs="Arial"/>
          <w:color w:val="333333"/>
          <w:sz w:val="16"/>
          <w:szCs w:val="16"/>
          <w:vertAlign w:val="superscript"/>
          <w:lang w:val="en-US"/>
        </w:rPr>
        <w:t>1</w:t>
      </w:r>
      <w:r w:rsidRPr="00A654FB">
        <w:rPr>
          <w:rStyle w:val="a6"/>
          <w:rFonts w:ascii="Arial" w:hAnsi="Arial" w:cs="Arial"/>
          <w:color w:val="333333"/>
          <w:sz w:val="22"/>
          <w:szCs w:val="22"/>
          <w:lang w:val="en-US"/>
        </w:rPr>
        <w:t>, Ying Dong </w:t>
      </w:r>
      <w:r w:rsidRPr="00A654FB">
        <w:rPr>
          <w:rStyle w:val="a6"/>
          <w:rFonts w:ascii="Arial" w:hAnsi="Arial" w:cs="Arial"/>
          <w:color w:val="333333"/>
          <w:sz w:val="16"/>
          <w:szCs w:val="16"/>
          <w:vertAlign w:val="superscript"/>
          <w:lang w:val="en-US"/>
        </w:rPr>
        <w:t>1</w:t>
      </w:r>
      <w:r w:rsidRPr="00A654FB">
        <w:rPr>
          <w:rStyle w:val="a6"/>
          <w:rFonts w:ascii="Arial" w:hAnsi="Arial" w:cs="Arial"/>
          <w:color w:val="333333"/>
          <w:sz w:val="22"/>
          <w:szCs w:val="22"/>
          <w:lang w:val="en-US"/>
        </w:rPr>
        <w:t>, Tian Dong </w:t>
      </w:r>
      <w:r w:rsidRPr="00A654FB">
        <w:rPr>
          <w:rStyle w:val="a6"/>
          <w:rFonts w:ascii="Arial" w:hAnsi="Arial" w:cs="Arial"/>
          <w:color w:val="333333"/>
          <w:sz w:val="16"/>
          <w:szCs w:val="16"/>
          <w:vertAlign w:val="superscript"/>
          <w:lang w:val="en-US"/>
        </w:rPr>
        <w:t>1</w:t>
      </w:r>
      <w:r w:rsidRPr="00A654FB">
        <w:rPr>
          <w:rStyle w:val="a6"/>
          <w:rFonts w:ascii="Arial" w:hAnsi="Arial" w:cs="Arial"/>
          <w:color w:val="333333"/>
          <w:sz w:val="22"/>
          <w:szCs w:val="22"/>
          <w:lang w:val="en-US"/>
        </w:rPr>
        <w:t> and Hua Zhu</w:t>
      </w:r>
    </w:p>
    <w:p w:rsidR="00490445" w:rsidRDefault="00490445" w:rsidP="00490445">
      <w:pPr>
        <w:pStyle w:val="2"/>
        <w:shd w:val="clear" w:color="auto" w:fill="FFFFFF"/>
        <w:jc w:val="both"/>
        <w:rPr>
          <w:rFonts w:ascii="Arial" w:hAnsi="Arial" w:cs="Arial"/>
          <w:color w:val="000000"/>
        </w:rPr>
      </w:pPr>
      <w:r>
        <w:rPr>
          <w:rFonts w:ascii="Arial" w:hAnsi="Arial" w:cs="Arial"/>
          <w:color w:val="000000"/>
        </w:rPr>
        <w:t>Современное состояние и достижения в области разведения осетровых в Китае</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Хунся Ху </w:t>
      </w:r>
      <w:r>
        <w:rPr>
          <w:rStyle w:val="a6"/>
          <w:rFonts w:ascii="Arial" w:hAnsi="Arial" w:cs="Arial"/>
          <w:color w:val="333333"/>
          <w:sz w:val="16"/>
          <w:szCs w:val="16"/>
          <w:vertAlign w:val="superscript"/>
        </w:rPr>
        <w:t>*1,2,</w:t>
      </w:r>
      <w:r>
        <w:rPr>
          <w:rStyle w:val="a6"/>
          <w:rFonts w:ascii="Arial" w:hAnsi="Arial" w:cs="Arial"/>
          <w:color w:val="333333"/>
          <w:sz w:val="22"/>
          <w:szCs w:val="22"/>
        </w:rPr>
        <w:t>, Хайлян Сун </w:t>
      </w:r>
      <w:r>
        <w:rPr>
          <w:rStyle w:val="a6"/>
          <w:rFonts w:ascii="Arial" w:hAnsi="Arial" w:cs="Arial"/>
          <w:color w:val="333333"/>
          <w:sz w:val="16"/>
          <w:szCs w:val="16"/>
          <w:vertAlign w:val="superscript"/>
        </w:rPr>
        <w:t>1,2</w:t>
      </w:r>
      <w:r>
        <w:rPr>
          <w:rStyle w:val="a6"/>
          <w:rFonts w:ascii="Arial" w:hAnsi="Arial" w:cs="Arial"/>
          <w:color w:val="333333"/>
          <w:sz w:val="22"/>
          <w:szCs w:val="22"/>
        </w:rPr>
        <w:t>, Вэй Ван </w:t>
      </w:r>
      <w:r>
        <w:rPr>
          <w:rStyle w:val="a6"/>
          <w:rFonts w:ascii="Arial" w:hAnsi="Arial" w:cs="Arial"/>
          <w:color w:val="333333"/>
          <w:sz w:val="16"/>
          <w:szCs w:val="16"/>
          <w:vertAlign w:val="superscript"/>
        </w:rPr>
        <w:t>1,2</w:t>
      </w:r>
      <w:r>
        <w:rPr>
          <w:rStyle w:val="a6"/>
          <w:rFonts w:ascii="Arial" w:hAnsi="Arial" w:cs="Arial"/>
          <w:color w:val="333333"/>
          <w:sz w:val="22"/>
          <w:szCs w:val="22"/>
        </w:rPr>
        <w:t>, Сяоюй Янь </w:t>
      </w:r>
      <w:r>
        <w:rPr>
          <w:rStyle w:val="a6"/>
          <w:rFonts w:ascii="Arial" w:hAnsi="Arial" w:cs="Arial"/>
          <w:color w:val="333333"/>
          <w:sz w:val="16"/>
          <w:szCs w:val="16"/>
          <w:vertAlign w:val="superscript"/>
        </w:rPr>
        <w:t>1</w:t>
      </w:r>
      <w:r>
        <w:rPr>
          <w:rStyle w:val="a6"/>
          <w:rFonts w:ascii="Arial" w:hAnsi="Arial" w:cs="Arial"/>
          <w:color w:val="333333"/>
          <w:sz w:val="22"/>
          <w:szCs w:val="22"/>
        </w:rPr>
        <w:t>, Ин Дон </w:t>
      </w:r>
      <w:r>
        <w:rPr>
          <w:rStyle w:val="a6"/>
          <w:rFonts w:ascii="Arial" w:hAnsi="Arial" w:cs="Arial"/>
          <w:color w:val="333333"/>
          <w:sz w:val="16"/>
          <w:szCs w:val="16"/>
          <w:vertAlign w:val="superscript"/>
        </w:rPr>
        <w:t>1</w:t>
      </w:r>
      <w:r>
        <w:rPr>
          <w:rStyle w:val="a6"/>
          <w:rFonts w:ascii="Arial" w:hAnsi="Arial" w:cs="Arial"/>
          <w:color w:val="333333"/>
          <w:sz w:val="22"/>
          <w:szCs w:val="22"/>
        </w:rPr>
        <w:t>, Тянь Дон </w:t>
      </w:r>
      <w:r>
        <w:rPr>
          <w:rStyle w:val="a6"/>
          <w:rFonts w:ascii="Arial" w:hAnsi="Arial" w:cs="Arial"/>
          <w:color w:val="333333"/>
          <w:sz w:val="16"/>
          <w:szCs w:val="16"/>
          <w:vertAlign w:val="superscript"/>
        </w:rPr>
        <w:t>1</w:t>
      </w:r>
      <w:r>
        <w:rPr>
          <w:rStyle w:val="a6"/>
          <w:rFonts w:ascii="Arial" w:hAnsi="Arial" w:cs="Arial"/>
          <w:color w:val="333333"/>
          <w:sz w:val="22"/>
          <w:szCs w:val="22"/>
        </w:rPr>
        <w:t> и Хуа Чжу </w:t>
      </w:r>
      <w:r>
        <w:rPr>
          <w:rStyle w:val="a6"/>
          <w:rFonts w:ascii="Arial" w:hAnsi="Arial" w:cs="Arial"/>
          <w:color w:val="333333"/>
          <w:sz w:val="16"/>
          <w:szCs w:val="16"/>
          <w:vertAlign w:val="superscript"/>
        </w:rPr>
        <w:t>1,2</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1</w:t>
      </w:r>
      <w:r>
        <w:rPr>
          <w:rFonts w:ascii="Arial" w:hAnsi="Arial" w:cs="Arial"/>
          <w:color w:val="333333"/>
          <w:sz w:val="22"/>
          <w:szCs w:val="22"/>
        </w:rPr>
        <w:t> Институт рыбохозяйственных наук Пекинской академии сельскохозяйственных и лесохозяйственных наук и Национальный инженерный центр пресноводного рыболовства, Пекин 100068, Китай</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Ключевая лаборатория генетики и разведения осетровых, Министерство сельского хозяйства и сельских дел, Ханчжоу 311799, Китай</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huhongxiazh@163.com (Х. Х.); тел./факс: +86-01067583152 (Х. Х.)</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Коммерческое разведение осетровых в Китае, начавшееся примерно в 1995 году, превратилось в глобальный лидер отрасли. По данным ФАО, к 2009 году на долю Китая приходилось 80 % мирового производства, а к 2020 году — 85 %. Китайская индустрия осетроводства сместила акцент с «количества» на «качество», и ключевой стратегией стал отбор лучших пород. Гибридизация играет важнейшую роль в развитии осетроводства. Среди заметных достижений — выращивание быстрорастущего гибридного осетра «Цзинлун № 1» для производства мяса и «Сюньлун № 1», который оптимизирован для производства икры. Контроль пола — ещё один важный аспект разведения осетровых, конечной целью которого является разведение только самок. У осетровых действует система определения пола ZW. С помощью методов изменения пола самок стерляди (</w:t>
      </w:r>
      <w:r>
        <w:rPr>
          <w:rStyle w:val="a4"/>
          <w:rFonts w:ascii="Arial" w:hAnsi="Arial" w:cs="Arial"/>
          <w:color w:val="333333"/>
          <w:sz w:val="22"/>
          <w:szCs w:val="22"/>
        </w:rPr>
        <w:t>Acipenser ruthenus</w:t>
      </w:r>
      <w:r>
        <w:rPr>
          <w:rFonts w:ascii="Arial" w:hAnsi="Arial" w:cs="Arial"/>
          <w:color w:val="333333"/>
          <w:sz w:val="22"/>
          <w:szCs w:val="22"/>
        </w:rPr>
        <w:t>) превращают в самцов, создавая «неосамцов». В результате искусственного разведения этих неосамцов было получено более 100 000 потомков с целью выявления суперсамок «WW». Инструменты для редактирования генов (CRISPR/Cas9 и TALEN) демонстрируют эффективность нокаута более 90 % при микроинъекциях, что позволяет точно модифицировать признаки. Хотя большинство выращиваемых на фермах осетровых достигают половой зрелости в возрасте 6–8 лет (у калуги </w:t>
      </w:r>
      <w:r>
        <w:rPr>
          <w:rStyle w:val="a4"/>
          <w:rFonts w:ascii="Arial" w:hAnsi="Arial" w:cs="Arial"/>
          <w:color w:val="333333"/>
          <w:sz w:val="22"/>
          <w:szCs w:val="22"/>
        </w:rPr>
        <w:t>Huso dauricus</w:t>
      </w:r>
      <w:r>
        <w:rPr>
          <w:rFonts w:ascii="Arial" w:hAnsi="Arial" w:cs="Arial"/>
          <w:color w:val="333333"/>
          <w:sz w:val="22"/>
          <w:szCs w:val="22"/>
        </w:rPr>
        <w:t> этот срок может достигать более 10 лет), геномная селекция ускоряет цикл размножения. Этот метод был успешно применен для оптимизации таких показателей, как скорость роста, плодовитость и цвет икринок осетровых рыб. Чтобы обеспечить соответствие СИТЕС и генетическую целостность, диагностические маркеры, полученные с помощью повторного секвенирования генома, теперь аутентифицируют пять основных видов, выращиваемых в Китае -</w:t>
      </w:r>
      <w:r>
        <w:rPr>
          <w:rStyle w:val="a4"/>
          <w:rFonts w:ascii="Arial" w:hAnsi="Arial" w:cs="Arial"/>
          <w:color w:val="333333"/>
          <w:sz w:val="22"/>
          <w:szCs w:val="22"/>
        </w:rPr>
        <w:t>A. gueldenstaedtii</w:t>
      </w:r>
      <w:r>
        <w:rPr>
          <w:rFonts w:ascii="Arial" w:hAnsi="Arial" w:cs="Arial"/>
          <w:color w:val="333333"/>
          <w:sz w:val="22"/>
          <w:szCs w:val="22"/>
        </w:rPr>
        <w:t>, </w:t>
      </w:r>
      <w:r>
        <w:rPr>
          <w:rStyle w:val="a4"/>
          <w:rFonts w:ascii="Arial" w:hAnsi="Arial" w:cs="Arial"/>
          <w:color w:val="333333"/>
          <w:sz w:val="22"/>
          <w:szCs w:val="22"/>
        </w:rPr>
        <w:t>A. baerii</w:t>
      </w:r>
      <w:r>
        <w:rPr>
          <w:rFonts w:ascii="Arial" w:hAnsi="Arial" w:cs="Arial"/>
          <w:color w:val="333333"/>
          <w:sz w:val="22"/>
          <w:szCs w:val="22"/>
        </w:rPr>
        <w:t>) </w:t>
      </w:r>
      <w:r>
        <w:rPr>
          <w:rStyle w:val="a4"/>
          <w:rFonts w:ascii="Arial" w:hAnsi="Arial" w:cs="Arial"/>
          <w:color w:val="333333"/>
          <w:sz w:val="22"/>
          <w:szCs w:val="22"/>
        </w:rPr>
        <w:t>A. ruthenus</w:t>
      </w:r>
      <w:r>
        <w:rPr>
          <w:rFonts w:ascii="Arial" w:hAnsi="Arial" w:cs="Arial"/>
          <w:color w:val="333333"/>
          <w:sz w:val="22"/>
          <w:szCs w:val="22"/>
        </w:rPr>
        <w:t>, </w:t>
      </w:r>
      <w:r>
        <w:rPr>
          <w:rStyle w:val="a4"/>
          <w:rFonts w:ascii="Arial" w:hAnsi="Arial" w:cs="Arial"/>
          <w:color w:val="333333"/>
          <w:sz w:val="22"/>
          <w:szCs w:val="22"/>
        </w:rPr>
        <w:t>A. schrenckii</w:t>
      </w:r>
      <w:r>
        <w:rPr>
          <w:rFonts w:ascii="Arial" w:hAnsi="Arial" w:cs="Arial"/>
          <w:color w:val="333333"/>
          <w:sz w:val="22"/>
          <w:szCs w:val="22"/>
        </w:rPr>
        <w:t>, </w:t>
      </w:r>
      <w:r>
        <w:rPr>
          <w:rStyle w:val="a4"/>
          <w:rFonts w:ascii="Arial" w:hAnsi="Arial" w:cs="Arial"/>
          <w:color w:val="333333"/>
          <w:sz w:val="22"/>
          <w:szCs w:val="22"/>
        </w:rPr>
        <w:t>H. dauricus</w:t>
      </w:r>
      <w:r>
        <w:rPr>
          <w:rFonts w:ascii="Arial" w:hAnsi="Arial" w:cs="Arial"/>
          <w:color w:val="333333"/>
          <w:sz w:val="22"/>
          <w:szCs w:val="22"/>
        </w:rPr>
        <w:t> — наряду с их гибридами.</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аквакультура осетровых; гибридное разведение; смена пола; генная инженерия; геномная селекция</w:t>
      </w:r>
    </w:p>
    <w:p w:rsidR="00F02CE2" w:rsidRPr="00BE1A28" w:rsidRDefault="00490445" w:rsidP="00F02CE2">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Research on the Mechanism of Ammonia Nitrogen Stress Inhibiting Feeding in Siberian Sturgeon</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Style w:val="a6"/>
          <w:rFonts w:ascii="Arial" w:hAnsi="Arial" w:cs="Arial"/>
          <w:color w:val="333333"/>
          <w:sz w:val="22"/>
          <w:szCs w:val="22"/>
          <w:lang w:val="en-US"/>
        </w:rPr>
        <w:t>Xin Zhang </w:t>
      </w:r>
      <w:r w:rsidRPr="00A654FB">
        <w:rPr>
          <w:rStyle w:val="a6"/>
          <w:rFonts w:ascii="Arial" w:hAnsi="Arial" w:cs="Arial"/>
          <w:color w:val="333333"/>
          <w:sz w:val="16"/>
          <w:szCs w:val="16"/>
          <w:vertAlign w:val="superscript"/>
          <w:lang w:val="en-US"/>
        </w:rPr>
        <w:t>1,</w:t>
      </w:r>
      <w:r w:rsidRPr="00A654FB">
        <w:rPr>
          <w:rStyle w:val="a6"/>
          <w:rFonts w:ascii="Cambria Math" w:hAnsi="Cambria Math" w:cs="Cambria Math"/>
          <w:color w:val="333333"/>
          <w:sz w:val="16"/>
          <w:szCs w:val="16"/>
          <w:vertAlign w:val="superscript"/>
          <w:lang w:val="en-US"/>
        </w:rPr>
        <w:t>∗</w:t>
      </w:r>
      <w:r w:rsidRPr="00A654FB">
        <w:rPr>
          <w:rStyle w:val="a6"/>
          <w:rFonts w:ascii="Arial" w:hAnsi="Arial" w:cs="Arial"/>
          <w:color w:val="333333"/>
          <w:sz w:val="22"/>
          <w:szCs w:val="22"/>
          <w:lang w:val="en-US"/>
        </w:rPr>
        <w:t>, Hao Zhu </w:t>
      </w:r>
      <w:r w:rsidRPr="00A654FB">
        <w:rPr>
          <w:rStyle w:val="a6"/>
          <w:rFonts w:ascii="Arial" w:hAnsi="Arial" w:cs="Arial"/>
          <w:color w:val="333333"/>
          <w:sz w:val="16"/>
          <w:szCs w:val="16"/>
          <w:vertAlign w:val="superscript"/>
          <w:lang w:val="en-US"/>
        </w:rPr>
        <w:t>1</w:t>
      </w:r>
      <w:r w:rsidRPr="00A654FB">
        <w:rPr>
          <w:rStyle w:val="a6"/>
          <w:rFonts w:ascii="Arial" w:hAnsi="Arial" w:cs="Arial"/>
          <w:color w:val="333333"/>
          <w:sz w:val="22"/>
          <w:szCs w:val="22"/>
          <w:lang w:val="en-US"/>
        </w:rPr>
        <w:t>, Defang Chen </w:t>
      </w:r>
      <w:r w:rsidRPr="00A654FB">
        <w:rPr>
          <w:rStyle w:val="a6"/>
          <w:rFonts w:ascii="Arial" w:hAnsi="Arial" w:cs="Arial"/>
          <w:color w:val="333333"/>
          <w:sz w:val="16"/>
          <w:szCs w:val="16"/>
          <w:vertAlign w:val="superscript"/>
          <w:lang w:val="en-US"/>
        </w:rPr>
        <w:t>1,2</w:t>
      </w:r>
      <w:r w:rsidRPr="00A654FB">
        <w:rPr>
          <w:rStyle w:val="a6"/>
          <w:rFonts w:ascii="Arial" w:hAnsi="Arial" w:cs="Arial"/>
          <w:color w:val="333333"/>
          <w:sz w:val="22"/>
          <w:szCs w:val="22"/>
          <w:lang w:val="en-US"/>
        </w:rPr>
        <w:t> and Zhiqiong Li </w:t>
      </w:r>
    </w:p>
    <w:p w:rsidR="00490445" w:rsidRDefault="00490445" w:rsidP="00490445">
      <w:pPr>
        <w:pStyle w:val="2"/>
        <w:shd w:val="clear" w:color="auto" w:fill="FFFFFF"/>
        <w:jc w:val="both"/>
        <w:rPr>
          <w:rFonts w:ascii="Arial" w:hAnsi="Arial" w:cs="Arial"/>
          <w:color w:val="000000"/>
        </w:rPr>
      </w:pPr>
      <w:r>
        <w:rPr>
          <w:rFonts w:ascii="Arial" w:hAnsi="Arial" w:cs="Arial"/>
          <w:color w:val="000000"/>
        </w:rPr>
        <w:t>Исследование механизма подавления кормления сибирского осетра при аммиачном азотном стрессе</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Синь Чжан </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1,</w:t>
      </w:r>
      <w:r>
        <w:rPr>
          <w:rStyle w:val="a6"/>
          <w:rFonts w:ascii="Arial" w:hAnsi="Arial" w:cs="Arial"/>
          <w:color w:val="333333"/>
          <w:sz w:val="22"/>
          <w:szCs w:val="22"/>
        </w:rPr>
        <w:t>, Хао Чжу </w:t>
      </w:r>
      <w:r>
        <w:rPr>
          <w:rStyle w:val="a6"/>
          <w:rFonts w:ascii="Arial" w:hAnsi="Arial" w:cs="Arial"/>
          <w:color w:val="333333"/>
          <w:sz w:val="16"/>
          <w:szCs w:val="16"/>
          <w:vertAlign w:val="superscript"/>
        </w:rPr>
        <w:t>1</w:t>
      </w:r>
      <w:r>
        <w:rPr>
          <w:rStyle w:val="a6"/>
          <w:rFonts w:ascii="Arial" w:hAnsi="Arial" w:cs="Arial"/>
          <w:color w:val="333333"/>
          <w:sz w:val="22"/>
          <w:szCs w:val="22"/>
        </w:rPr>
        <w:t>, Дэфан Чэнь </w:t>
      </w:r>
      <w:r>
        <w:rPr>
          <w:rStyle w:val="a6"/>
          <w:rFonts w:ascii="Arial" w:hAnsi="Arial" w:cs="Arial"/>
          <w:color w:val="333333"/>
          <w:sz w:val="16"/>
          <w:szCs w:val="16"/>
          <w:vertAlign w:val="superscript"/>
        </w:rPr>
        <w:t>1,2</w:t>
      </w:r>
      <w:r>
        <w:rPr>
          <w:rStyle w:val="a6"/>
          <w:rFonts w:ascii="Arial" w:hAnsi="Arial" w:cs="Arial"/>
          <w:color w:val="333333"/>
          <w:sz w:val="22"/>
          <w:szCs w:val="22"/>
        </w:rPr>
        <w:t> и Чжицюн Ли </w:t>
      </w:r>
      <w:r>
        <w:rPr>
          <w:rStyle w:val="a6"/>
          <w:rFonts w:ascii="Arial" w:hAnsi="Arial" w:cs="Arial"/>
          <w:color w:val="333333"/>
          <w:sz w:val="16"/>
          <w:szCs w:val="16"/>
          <w:vertAlign w:val="superscript"/>
        </w:rPr>
        <w:t>1</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Кафедра аквакультуры, Колледж животноводства и технологий, Сычуаньский сельскохозяйственный университет, Чэнду 611130, Китай</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Ключевая лаборатория по охране водных ресурсов и интеллектуальной аквакультуре провинции Сычуань, Чэнду 611130, Китай</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zhangxinscny@163.com (Чжан Синь); Телефон: +86-18728159847 (Чжан Синь)</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lastRenderedPageBreak/>
        <w:t>АННОТАЦИЯ: </w:t>
      </w:r>
      <w:r>
        <w:rPr>
          <w:rFonts w:ascii="Arial" w:hAnsi="Arial" w:cs="Arial"/>
          <w:color w:val="333333"/>
          <w:sz w:val="22"/>
          <w:szCs w:val="22"/>
        </w:rPr>
        <w:t>Аммиак-N является распространённым токсичным фактором в водной среде, который препятствует питанию рыб, но механизм его действия остаётся неясным. Чтобы изучить механизм, препятствующий питанию рыб, в рамках данного исследования были проведены эксперименты по воздействию на молодь сибирского осетра (</w:t>
      </w:r>
      <w:r>
        <w:rPr>
          <w:rStyle w:val="a4"/>
          <w:rFonts w:ascii="Arial" w:hAnsi="Arial" w:cs="Arial"/>
          <w:color w:val="333333"/>
          <w:sz w:val="22"/>
          <w:szCs w:val="22"/>
        </w:rPr>
        <w:t>Acipenser baerii</w:t>
      </w:r>
      <w:r>
        <w:rPr>
          <w:rFonts w:ascii="Arial" w:hAnsi="Arial" w:cs="Arial"/>
          <w:color w:val="333333"/>
          <w:sz w:val="22"/>
          <w:szCs w:val="22"/>
        </w:rPr>
        <w:t>) аммиака-N в концентрациях 0, 5, 10 и 15 мг/л в течение 14 дней. Результаты показали значительное снижение как суточного, так и общего потребления пищи. При концентрации 15 мг/л наблюдалось явное снижение гепатосоматического индекса (ГСИ) и висцеросоматического индекса (ВСИ). На 14-й день концентрация аммиака в сыворотке крови значительно возросла, как и уровень нейротоксического маркера ацетилхолинэстеразы (АХЭ). В тканях головного мозга наблюдалось повреждение; активность супероксиддисмутазы (СОД) значительно возросла. Анализ РНК-секвенирования и количественной ПЦР показал, что факторы, стимулирующие аппетит, — белок, связанный с агути (</w:t>
      </w:r>
      <w:r>
        <w:rPr>
          <w:rStyle w:val="a4"/>
          <w:rFonts w:ascii="Arial" w:hAnsi="Arial" w:cs="Arial"/>
          <w:color w:val="333333"/>
          <w:sz w:val="22"/>
          <w:szCs w:val="22"/>
        </w:rPr>
        <w:t>agrp</w:t>
      </w:r>
      <w:r>
        <w:rPr>
          <w:rFonts w:ascii="Arial" w:hAnsi="Arial" w:cs="Arial"/>
          <w:color w:val="333333"/>
          <w:sz w:val="22"/>
          <w:szCs w:val="22"/>
        </w:rPr>
        <w:t>), и нейропептид Y (</w:t>
      </w:r>
      <w:r>
        <w:rPr>
          <w:rStyle w:val="a4"/>
          <w:rFonts w:ascii="Arial" w:hAnsi="Arial" w:cs="Arial"/>
          <w:color w:val="333333"/>
          <w:sz w:val="22"/>
          <w:szCs w:val="22"/>
        </w:rPr>
        <w:t>npy</w:t>
      </w:r>
      <w:r>
        <w:rPr>
          <w:rFonts w:ascii="Arial" w:hAnsi="Arial" w:cs="Arial"/>
          <w:color w:val="333333"/>
          <w:sz w:val="22"/>
          <w:szCs w:val="22"/>
        </w:rPr>
        <w:t>) — были значительно подавлены, а факторы, подавляющие аппетит, — проопиомеланокортин (</w:t>
      </w:r>
      <w:r>
        <w:rPr>
          <w:rStyle w:val="a4"/>
          <w:rFonts w:ascii="Arial" w:hAnsi="Arial" w:cs="Arial"/>
          <w:color w:val="333333"/>
          <w:sz w:val="22"/>
          <w:szCs w:val="22"/>
        </w:rPr>
        <w:t>pomc</w:t>
      </w:r>
      <w:r>
        <w:rPr>
          <w:rFonts w:ascii="Arial" w:hAnsi="Arial" w:cs="Arial"/>
          <w:color w:val="333333"/>
          <w:sz w:val="22"/>
          <w:szCs w:val="22"/>
        </w:rPr>
        <w:t>), пептид, регулируемый кокаином и амфетамином (</w:t>
      </w:r>
      <w:r>
        <w:rPr>
          <w:rStyle w:val="a4"/>
          <w:rFonts w:ascii="Arial" w:hAnsi="Arial" w:cs="Arial"/>
          <w:color w:val="333333"/>
          <w:sz w:val="22"/>
          <w:szCs w:val="22"/>
        </w:rPr>
        <w:t>cart</w:t>
      </w:r>
      <w:r>
        <w:rPr>
          <w:rFonts w:ascii="Arial" w:hAnsi="Arial" w:cs="Arial"/>
          <w:color w:val="333333"/>
          <w:sz w:val="22"/>
          <w:szCs w:val="22"/>
        </w:rPr>
        <w:t>), и кортикотропин-рилизинг-фактор (</w:t>
      </w:r>
      <w:r>
        <w:rPr>
          <w:rStyle w:val="a4"/>
          <w:rFonts w:ascii="Arial" w:hAnsi="Arial" w:cs="Arial"/>
          <w:color w:val="333333"/>
          <w:sz w:val="22"/>
          <w:szCs w:val="22"/>
        </w:rPr>
        <w:t>crf</w:t>
      </w:r>
      <w:r>
        <w:rPr>
          <w:rFonts w:ascii="Arial" w:hAnsi="Arial" w:cs="Arial"/>
          <w:color w:val="333333"/>
          <w:sz w:val="22"/>
          <w:szCs w:val="22"/>
        </w:rPr>
        <w:t>) — были значительно усилены. Это исследование закладывает основу для более глубокого понимания токсикологического механизма воздействия аммиачного азота на водных животных, в частности его пагубного влияния на работу мозга рыб и их пищевое поведение.</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t>Ключевые слова: </w:t>
      </w:r>
      <w:r w:rsidR="003854DB" w:rsidRPr="003854DB">
        <w:rPr>
          <w:rStyle w:val="a6"/>
          <w:rFonts w:ascii="Arial" w:hAnsi="Arial" w:cs="Arial"/>
          <w:b w:val="0"/>
          <w:color w:val="333333"/>
          <w:sz w:val="22"/>
          <w:szCs w:val="22"/>
        </w:rPr>
        <w:t>Acipenser baerii</w:t>
      </w:r>
      <w:r>
        <w:rPr>
          <w:rFonts w:ascii="Arial" w:hAnsi="Arial" w:cs="Arial"/>
          <w:color w:val="333333"/>
          <w:sz w:val="22"/>
          <w:szCs w:val="22"/>
        </w:rPr>
        <w:t>; аммиак-N; потребление пищи; регулирование кормления</w:t>
      </w:r>
    </w:p>
    <w:p w:rsidR="00490445" w:rsidRPr="00BE1A28" w:rsidRDefault="00490445" w:rsidP="00490445">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Development and Application of Methods for Sturgeon Species Identification</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Fonts w:ascii="Arial" w:hAnsi="Arial" w:cs="Arial"/>
          <w:b/>
          <w:bCs/>
          <w:color w:val="333333"/>
          <w:sz w:val="22"/>
          <w:szCs w:val="22"/>
          <w:lang w:val="en-US"/>
        </w:rPr>
        <w:t>Xiaoyu Yan, Ying Dong, Wei Wang, Tian Dong, Hailiang Song, Ai Sun, Chenfan Geng, Song Bai and Hongxia Hu </w:t>
      </w:r>
    </w:p>
    <w:p w:rsidR="00490445" w:rsidRDefault="00490445" w:rsidP="00490445">
      <w:pPr>
        <w:pStyle w:val="2"/>
        <w:shd w:val="clear" w:color="auto" w:fill="FFFFFF"/>
        <w:jc w:val="both"/>
        <w:rPr>
          <w:rFonts w:ascii="Arial" w:hAnsi="Arial" w:cs="Arial"/>
          <w:color w:val="000000"/>
        </w:rPr>
      </w:pPr>
      <w:r>
        <w:rPr>
          <w:rFonts w:ascii="Arial" w:hAnsi="Arial" w:cs="Arial"/>
          <w:color w:val="000000"/>
        </w:rPr>
        <w:t>Разработка и применение методов идентификации видов осетровых</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Сяоюй Янь, Ин Дун, Вэй Ван, Тянь Дун, Хайлян Сун, Ай Сунь, Чэньфань Гэн, Сун Бай и Хунся Ху </w:t>
      </w:r>
      <w:r>
        <w:rPr>
          <w:rFonts w:ascii="Cambria Math" w:hAnsi="Cambria Math" w:cs="Cambria Math"/>
          <w:b/>
          <w:bCs/>
          <w:color w:val="333333"/>
          <w:sz w:val="16"/>
          <w:szCs w:val="16"/>
          <w:vertAlign w:val="superscript"/>
        </w:rPr>
        <w:t>∗</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Научно-исследовательский институт рыболовства, Пекинская академия сельскохозяйственных и лесных наук, Пекин 100068, Китай</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huhongxiazh@163.com (Х. Х.)</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В связи с постоянным расширением аквакультуры осетровых во всем мире широкое распространение получили различные породы и гибридные особи, что привело к смешению генофонда и повлияло на качество продукции и возможность ее отслеживания. Существует острая необходимость в быстрых, точных и экономичных технологиях идентификации. На основе данных о полногеномном секвенировании нескольких видов осетровых в этом исследовании были выявлены видоспецифичные локусы и разработаны соответствующие молекулярные маркеры. С помощью разработки и валидации ПЦР-праймеров была подтверждена специфичность и универсальность этих маркеров для нескольких основных видов осетровых, выращиваемых в Китае. Доминантные и кодоминантные молекулярные маркеры, разработанные с помощью этого метода, были проверены на большом количестве чистокровных и гибридных осетровых, что позволило получить точные и надёжные результаты. По сравнению с традиционными методами использования микросателлитных маркеров, время обнаружения сократилось с 10 дней до 4 часов. Метод идентификации видов, основанный на молекулярных маркерах SNP/InDel осетровых, полученных в результате повторного секвенирования, отличается высокой чувствительностью, </w:t>
      </w:r>
      <w:r>
        <w:rPr>
          <w:rFonts w:ascii="Arial" w:hAnsi="Arial" w:cs="Arial"/>
          <w:color w:val="333333"/>
          <w:sz w:val="22"/>
          <w:szCs w:val="22"/>
        </w:rPr>
        <w:lastRenderedPageBreak/>
        <w:t>производительностью и низкой стоимостью. Он удовлетворяет потребности рыбоводческих хозяйств в быстрой идентификации, продвижении лучших пород и отслеживании продукции, а также имеет большое значение для устойчивого развития осетроводства и сохранения генетических ресурсов.</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осётр; определение вида; повторное секвенирование всего генома; молекулярный маркер</w:t>
      </w:r>
    </w:p>
    <w:p w:rsidR="00490445" w:rsidRPr="00BE1A28" w:rsidRDefault="00490445" w:rsidP="0049044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Inadequate Broodstock Handling Prior to Artificial Reproduction Triggers Spontaneous Autotriploidy in Sterlet (</w:t>
      </w:r>
      <w:r w:rsidRPr="00A654FB">
        <w:rPr>
          <w:rStyle w:val="a4"/>
          <w:rFonts w:ascii="Arial" w:hAnsi="Arial" w:cs="Arial"/>
          <w:color w:val="000000"/>
          <w:lang w:val="en-US"/>
        </w:rPr>
        <w:t>Acipenser ruthenus</w:t>
      </w:r>
      <w:r w:rsidRPr="00A654FB">
        <w:rPr>
          <w:rFonts w:ascii="Arial" w:hAnsi="Arial" w:cs="Arial"/>
          <w:color w:val="000000"/>
          <w:lang w:val="en-US"/>
        </w:rPr>
        <w:t>)</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Fonts w:ascii="Arial" w:hAnsi="Arial" w:cs="Arial"/>
          <w:b/>
          <w:bCs/>
          <w:color w:val="333333"/>
          <w:sz w:val="22"/>
          <w:szCs w:val="22"/>
          <w:lang w:val="en-US"/>
        </w:rPr>
        <w:t>Kaspar Vojtech, Tichopad Tomas, Rodina Marek, Flajshans Martin and Hubalek Martin</w:t>
      </w:r>
    </w:p>
    <w:p w:rsidR="00490445" w:rsidRDefault="00490445" w:rsidP="00490445">
      <w:pPr>
        <w:pStyle w:val="2"/>
        <w:shd w:val="clear" w:color="auto" w:fill="FFFFFF"/>
        <w:jc w:val="both"/>
        <w:rPr>
          <w:rFonts w:ascii="Arial" w:hAnsi="Arial" w:cs="Arial"/>
          <w:color w:val="000000"/>
        </w:rPr>
      </w:pPr>
      <w:r>
        <w:rPr>
          <w:rFonts w:ascii="Arial" w:hAnsi="Arial" w:cs="Arial"/>
          <w:color w:val="000000"/>
        </w:rPr>
        <w:t>Неправильное обращение с маточным поголовьем перед искусственным воспроизводством вызывает спонтанную автотриплоидию у стерляди (</w:t>
      </w:r>
      <w:r>
        <w:rPr>
          <w:rStyle w:val="a4"/>
          <w:rFonts w:ascii="Arial" w:hAnsi="Arial" w:cs="Arial"/>
          <w:color w:val="000000"/>
        </w:rPr>
        <w:t>Acipenser ruthenus</w:t>
      </w:r>
      <w:r>
        <w:rPr>
          <w:rFonts w:ascii="Arial" w:hAnsi="Arial" w:cs="Arial"/>
          <w:color w:val="000000"/>
        </w:rPr>
        <w:t>)</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Каспар Войтех, Тихопад Томаш, Родина Марек, Флайшанс Мартин и Хубалек Мартин </w:t>
      </w:r>
      <w:r>
        <w:rPr>
          <w:rFonts w:ascii="Cambria Math" w:hAnsi="Cambria Math" w:cs="Cambria Math"/>
          <w:b/>
          <w:bCs/>
          <w:color w:val="333333"/>
          <w:sz w:val="16"/>
          <w:szCs w:val="16"/>
          <w:vertAlign w:val="superscript"/>
        </w:rPr>
        <w:t>∗</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Южночешский университет в Ческе-Будеёвице</w:t>
      </w:r>
    </w:p>
    <w:p w:rsidR="00490445" w:rsidRPr="00490445" w:rsidRDefault="00490445" w:rsidP="00490445">
      <w:pPr>
        <w:pStyle w:val="a5"/>
        <w:shd w:val="clear" w:color="auto" w:fill="FFFFFF"/>
        <w:spacing w:before="0" w:beforeAutospacing="0"/>
        <w:jc w:val="both"/>
        <w:rPr>
          <w:rFonts w:ascii="Arial" w:hAnsi="Arial" w:cs="Arial"/>
          <w:color w:val="333333"/>
          <w:sz w:val="22"/>
          <w:szCs w:val="22"/>
          <w:lang w:val="en-US"/>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w:t>
      </w:r>
      <w:r w:rsidRPr="00490445">
        <w:rPr>
          <w:rFonts w:ascii="Arial" w:hAnsi="Arial" w:cs="Arial"/>
          <w:color w:val="333333"/>
          <w:sz w:val="22"/>
          <w:szCs w:val="22"/>
          <w:lang w:val="en-US"/>
        </w:rPr>
        <w:t>E-mail: mhubalek@frov.jcu.cz (</w:t>
      </w:r>
      <w:r>
        <w:rPr>
          <w:rFonts w:ascii="Arial" w:hAnsi="Arial" w:cs="Arial"/>
          <w:color w:val="333333"/>
          <w:sz w:val="22"/>
          <w:szCs w:val="22"/>
        </w:rPr>
        <w:t>М</w:t>
      </w:r>
      <w:r w:rsidRPr="00490445">
        <w:rPr>
          <w:rFonts w:ascii="Arial" w:hAnsi="Arial" w:cs="Arial"/>
          <w:color w:val="333333"/>
          <w:sz w:val="22"/>
          <w:szCs w:val="22"/>
          <w:lang w:val="en-US"/>
        </w:rPr>
        <w:t xml:space="preserve">. </w:t>
      </w:r>
      <w:r>
        <w:rPr>
          <w:rFonts w:ascii="Arial" w:hAnsi="Arial" w:cs="Arial"/>
          <w:color w:val="333333"/>
          <w:sz w:val="22"/>
          <w:szCs w:val="22"/>
        </w:rPr>
        <w:t>Х</w:t>
      </w:r>
      <w:r w:rsidRPr="00490445">
        <w:rPr>
          <w:rFonts w:ascii="Arial" w:hAnsi="Arial" w:cs="Arial"/>
          <w:color w:val="333333"/>
          <w:sz w:val="22"/>
          <w:szCs w:val="22"/>
          <w:lang w:val="en-US"/>
        </w:rPr>
        <w:t>.)</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Искусственное воспроизводство является важным источником потомства осетровых для восстановления популяции, коммерческого производства или научных исследований. Однако в инкубаторах для осетровых часто непреднамеренно появляется потомство с изменённым уровнем плоидности, как правило, без видимых причин. Особи с аномальной плоидностью имеют нарушенную физиологию и репродуктивную функцию, что делает их появление нежелательным как для производителей осетровых, так и для защитников природы. Мы провели три эксперимента, чтобы выяснить, влияет ли температура, при которой содержатся самки перед размножением (THF), на частоту аномалий плоидности у стерляди. Яйца получали при разных значениях THF в течение 2 часов после овуляции и оплодотворяли в течение 30 минут; плоидность анализировали у предличинок. В эксперименте 1 мы работали с объединёнными партиями яйцеклеток, собранных при различных температурах: 10, 12, 14, 15, 16, 18 и 20 °C. На основе полученных результатов был разработан эксперимент 2, призванный подтвердить потенциал некоторых температур для увеличения количества потомства с аномальной плоидностью при использовании индивидуальной схемы оплодотворения. В эксперименте 3 температура, при которой ранее было получено много аномальных особей, была объединена с </w:t>
      </w:r>
      <w:r>
        <w:rPr>
          <w:rStyle w:val="a4"/>
          <w:rFonts w:ascii="Arial" w:hAnsi="Arial" w:cs="Arial"/>
          <w:color w:val="333333"/>
          <w:sz w:val="22"/>
          <w:szCs w:val="22"/>
        </w:rPr>
        <w:t>in vitro</w:t>
      </w:r>
      <w:r>
        <w:rPr>
          <w:rFonts w:ascii="Arial" w:hAnsi="Arial" w:cs="Arial"/>
          <w:color w:val="333333"/>
          <w:sz w:val="22"/>
          <w:szCs w:val="22"/>
        </w:rPr>
        <w:t> старение яйцеклеток в течение 0, 3 и 8 часов и две среды для оплодотворения: 10</w:t>
      </w:r>
      <w:r>
        <w:rPr>
          <w:rFonts w:ascii="Arial" w:hAnsi="Arial" w:cs="Arial"/>
          <w:color w:val="333333"/>
          <w:sz w:val="16"/>
          <w:szCs w:val="16"/>
          <w:vertAlign w:val="superscript"/>
        </w:rPr>
        <w:t>5</w:t>
      </w:r>
      <w:r>
        <w:rPr>
          <w:rFonts w:ascii="Arial" w:hAnsi="Arial" w:cs="Arial"/>
          <w:color w:val="333333"/>
          <w:sz w:val="22"/>
          <w:szCs w:val="22"/>
        </w:rPr>
        <w:t> и 10</w:t>
      </w:r>
      <w:r>
        <w:rPr>
          <w:rFonts w:ascii="Arial" w:hAnsi="Arial" w:cs="Arial"/>
          <w:color w:val="333333"/>
          <w:sz w:val="16"/>
          <w:szCs w:val="16"/>
          <w:vertAlign w:val="superscript"/>
        </w:rPr>
        <w:t>6</w:t>
      </w:r>
      <w:r>
        <w:rPr>
          <w:rFonts w:ascii="Arial" w:hAnsi="Arial" w:cs="Arial"/>
          <w:color w:val="333333"/>
          <w:sz w:val="22"/>
          <w:szCs w:val="22"/>
        </w:rPr>
        <w:t> сперматозоидов на яйцеклетку для сравнения структуры плоидности при различных условиях оплодотворения. В эксперименте 1 мы обнаружили, что при температуре 10–16 °C частота аномалий плоидности была низкой, в то время как при температуре 18 и 20 °C частота спонтанных триплоидов была значительно выше. В эксперименте 2 у некоторых самок, содержавшихся при температуре 18 и 20 °C, наблюдалась сильная склонность к производству триплоидного потомства, при этом доля триплоидов превышала 50 %. В эксперименте 3 изменение условий оплодотворения не привело к увеличению количества триплоидов, однако у трёх из четырёх самок, содержавшихся при температуре 18 °C, доля триплоидов оставалась чрезвычайно высокой (более 70 %). Мы пришли к выводу, что следует избегать содержания самок стерляди при температуре 18 °C и выше из-за непредсказуемого влияния на частоту спонтанной триплоидии.</w:t>
      </w:r>
    </w:p>
    <w:p w:rsidR="00490445" w:rsidRPr="00BE1A28" w:rsidRDefault="00490445" w:rsidP="00490445">
      <w:pPr>
        <w:pStyle w:val="a5"/>
        <w:shd w:val="clear" w:color="auto" w:fill="FFFFFF"/>
        <w:spacing w:before="0" w:beforeAutospacing="0"/>
        <w:jc w:val="both"/>
        <w:rPr>
          <w:rFonts w:ascii="Arial" w:hAnsi="Arial" w:cs="Arial"/>
          <w:color w:val="333333"/>
          <w:sz w:val="22"/>
          <w:szCs w:val="22"/>
          <w:lang w:val="en-US"/>
        </w:rPr>
      </w:pPr>
      <w:r>
        <w:rPr>
          <w:rFonts w:ascii="Arial" w:hAnsi="Arial" w:cs="Arial"/>
          <w:b/>
          <w:bCs/>
          <w:color w:val="333333"/>
          <w:sz w:val="22"/>
          <w:szCs w:val="22"/>
        </w:rPr>
        <w:lastRenderedPageBreak/>
        <w:t>Ключевые</w:t>
      </w:r>
      <w:r w:rsidRPr="00BE1A28">
        <w:rPr>
          <w:rFonts w:ascii="Arial" w:hAnsi="Arial" w:cs="Arial"/>
          <w:b/>
          <w:bCs/>
          <w:color w:val="333333"/>
          <w:sz w:val="22"/>
          <w:szCs w:val="22"/>
          <w:lang w:val="en-US"/>
        </w:rPr>
        <w:t xml:space="preserve"> </w:t>
      </w:r>
      <w:r>
        <w:rPr>
          <w:rFonts w:ascii="Arial" w:hAnsi="Arial" w:cs="Arial"/>
          <w:b/>
          <w:bCs/>
          <w:color w:val="333333"/>
          <w:sz w:val="22"/>
          <w:szCs w:val="22"/>
        </w:rPr>
        <w:t>слова</w:t>
      </w:r>
      <w:r w:rsidRPr="00BE1A28">
        <w:rPr>
          <w:rFonts w:ascii="Arial" w:hAnsi="Arial" w:cs="Arial"/>
          <w:b/>
          <w:bCs/>
          <w:color w:val="333333"/>
          <w:sz w:val="22"/>
          <w:szCs w:val="22"/>
          <w:lang w:val="en-US"/>
        </w:rPr>
        <w:t>:</w:t>
      </w:r>
      <w:r w:rsidRPr="00BE1A28">
        <w:rPr>
          <w:rFonts w:ascii="Arial" w:hAnsi="Arial" w:cs="Arial"/>
          <w:color w:val="333333"/>
          <w:sz w:val="22"/>
          <w:szCs w:val="22"/>
          <w:lang w:val="en-US"/>
        </w:rPr>
        <w:t> </w:t>
      </w:r>
      <w:r>
        <w:rPr>
          <w:rFonts w:ascii="Arial" w:hAnsi="Arial" w:cs="Arial"/>
          <w:color w:val="333333"/>
          <w:sz w:val="22"/>
          <w:szCs w:val="22"/>
        </w:rPr>
        <w:t>размножение</w:t>
      </w:r>
      <w:r w:rsidRPr="00BE1A28">
        <w:rPr>
          <w:rFonts w:ascii="Arial" w:hAnsi="Arial" w:cs="Arial"/>
          <w:color w:val="333333"/>
          <w:sz w:val="22"/>
          <w:szCs w:val="22"/>
          <w:lang w:val="en-US"/>
        </w:rPr>
        <w:t xml:space="preserve">; </w:t>
      </w:r>
      <w:r>
        <w:rPr>
          <w:rFonts w:ascii="Arial" w:hAnsi="Arial" w:cs="Arial"/>
          <w:color w:val="333333"/>
          <w:sz w:val="22"/>
          <w:szCs w:val="22"/>
        </w:rPr>
        <w:t>триплоидия</w:t>
      </w:r>
    </w:p>
    <w:p w:rsidR="00490445" w:rsidRPr="00BE1A28" w:rsidRDefault="00490445" w:rsidP="00490445">
      <w:pPr>
        <w:rPr>
          <w:lang w:val="en-US"/>
        </w:rPr>
      </w:pPr>
      <w:r w:rsidRPr="00BE1A28">
        <w:rPr>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Study on Antioxidant Capacity in Farmed Beluga (</w:t>
      </w:r>
      <w:r w:rsidRPr="00A654FB">
        <w:rPr>
          <w:rStyle w:val="a4"/>
          <w:rFonts w:ascii="Arial" w:hAnsi="Arial" w:cs="Arial"/>
          <w:color w:val="000000"/>
          <w:lang w:val="en-US"/>
        </w:rPr>
        <w:t>Huso huso</w:t>
      </w:r>
      <w:r w:rsidRPr="00A654FB">
        <w:rPr>
          <w:rFonts w:ascii="Arial" w:hAnsi="Arial" w:cs="Arial"/>
          <w:color w:val="000000"/>
          <w:lang w:val="en-US"/>
        </w:rPr>
        <w:t>) Fry Fed with </w:t>
      </w:r>
      <w:r w:rsidRPr="00A654FB">
        <w:rPr>
          <w:rStyle w:val="a4"/>
          <w:rFonts w:ascii="Arial" w:hAnsi="Arial" w:cs="Arial"/>
          <w:color w:val="000000"/>
          <w:lang w:val="en-US"/>
        </w:rPr>
        <w:t>Echinacea purpurea</w:t>
      </w:r>
      <w:r w:rsidRPr="00A654FB">
        <w:rPr>
          <w:rFonts w:ascii="Arial" w:hAnsi="Arial" w:cs="Arial"/>
          <w:color w:val="000000"/>
          <w:lang w:val="en-US"/>
        </w:rPr>
        <w:t> and </w:t>
      </w:r>
      <w:r w:rsidRPr="00A654FB">
        <w:rPr>
          <w:rStyle w:val="a4"/>
          <w:rFonts w:ascii="Arial" w:hAnsi="Arial" w:cs="Arial"/>
          <w:color w:val="000000"/>
          <w:lang w:val="en-US"/>
        </w:rPr>
        <w:t>Allium sativum</w:t>
      </w:r>
      <w:r w:rsidRPr="00A654FB">
        <w:rPr>
          <w:rFonts w:ascii="Arial" w:hAnsi="Arial" w:cs="Arial"/>
          <w:color w:val="000000"/>
          <w:lang w:val="en-US"/>
        </w:rPr>
        <w:t> Powder Extracts</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Fonts w:ascii="Arial" w:hAnsi="Arial" w:cs="Arial"/>
          <w:b/>
          <w:bCs/>
          <w:color w:val="333333"/>
          <w:sz w:val="22"/>
          <w:szCs w:val="22"/>
          <w:lang w:val="en-US"/>
        </w:rPr>
        <w:t>Soheil Bazari Moghaddam </w:t>
      </w:r>
      <w:r w:rsidRPr="00A654FB">
        <w:rPr>
          <w:rFonts w:ascii="Cambria Math" w:hAnsi="Cambria Math" w:cs="Cambria Math"/>
          <w:b/>
          <w:bCs/>
          <w:color w:val="333333"/>
          <w:sz w:val="16"/>
          <w:szCs w:val="16"/>
          <w:vertAlign w:val="superscript"/>
          <w:lang w:val="en-US"/>
        </w:rPr>
        <w:t>∗</w:t>
      </w:r>
      <w:r w:rsidRPr="00A654FB">
        <w:rPr>
          <w:rFonts w:ascii="Arial" w:hAnsi="Arial" w:cs="Arial"/>
          <w:b/>
          <w:bCs/>
          <w:color w:val="333333"/>
          <w:sz w:val="22"/>
          <w:szCs w:val="22"/>
          <w:lang w:val="en-US"/>
        </w:rPr>
        <w:t>, Forouzan Bagherzadeh Lakani, Jalil Jalilpour and Mehdi Masoumzadeh</w:t>
      </w:r>
    </w:p>
    <w:p w:rsidR="00490445" w:rsidRDefault="00490445" w:rsidP="00490445">
      <w:pPr>
        <w:pStyle w:val="2"/>
        <w:shd w:val="clear" w:color="auto" w:fill="FFFFFF"/>
        <w:jc w:val="both"/>
        <w:rPr>
          <w:rFonts w:ascii="Arial" w:hAnsi="Arial" w:cs="Arial"/>
          <w:color w:val="000000"/>
        </w:rPr>
      </w:pPr>
      <w:r>
        <w:rPr>
          <w:rFonts w:ascii="Arial" w:hAnsi="Arial" w:cs="Arial"/>
          <w:color w:val="000000"/>
        </w:rPr>
        <w:t>Исследование антиоксидантной способности мальков белуги (</w:t>
      </w:r>
      <w:r>
        <w:rPr>
          <w:rStyle w:val="a4"/>
          <w:rFonts w:ascii="Arial" w:hAnsi="Arial" w:cs="Arial"/>
          <w:color w:val="000000"/>
        </w:rPr>
        <w:t>Huso huso</w:t>
      </w:r>
      <w:r>
        <w:rPr>
          <w:rFonts w:ascii="Arial" w:hAnsi="Arial" w:cs="Arial"/>
          <w:color w:val="000000"/>
        </w:rPr>
        <w:t>), выращенных на ферме, при кормлении экстрактами </w:t>
      </w:r>
      <w:r>
        <w:rPr>
          <w:rStyle w:val="a4"/>
          <w:rFonts w:ascii="Arial" w:hAnsi="Arial" w:cs="Arial"/>
          <w:color w:val="000000"/>
        </w:rPr>
        <w:t>эхинацеи пурпурной</w:t>
      </w:r>
      <w:r>
        <w:rPr>
          <w:rFonts w:ascii="Arial" w:hAnsi="Arial" w:cs="Arial"/>
          <w:color w:val="000000"/>
        </w:rPr>
        <w:t> и </w:t>
      </w:r>
      <w:r w:rsidR="00E33E5E">
        <w:rPr>
          <w:rStyle w:val="a4"/>
          <w:rFonts w:ascii="Arial" w:hAnsi="Arial" w:cs="Arial"/>
          <w:color w:val="000000"/>
        </w:rPr>
        <w:t>чеснока</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Сохейл Базари Могаддам </w:t>
      </w:r>
      <w:r>
        <w:rPr>
          <w:rFonts w:ascii="Cambria Math" w:hAnsi="Cambria Math" w:cs="Cambria Math"/>
          <w:b/>
          <w:bCs/>
          <w:color w:val="333333"/>
          <w:sz w:val="16"/>
          <w:szCs w:val="16"/>
          <w:vertAlign w:val="superscript"/>
        </w:rPr>
        <w:t>∗</w:t>
      </w:r>
      <w:r>
        <w:rPr>
          <w:rFonts w:ascii="Arial" w:hAnsi="Arial" w:cs="Arial"/>
          <w:b/>
          <w:bCs/>
          <w:color w:val="333333"/>
          <w:sz w:val="22"/>
          <w:szCs w:val="22"/>
        </w:rPr>
        <w:t>, Форузан Багерзаде Лакани, Джалил Джалилпур и Мехди Масумзаде</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Международный научно-исследовательский институт осетровых, Научно-исследовательский институт рыболовства Ирана, Организация по образованию и распространению сельскохозяйственных исследований (AREEO), Рашт 41635-3464, Иран</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soheilbm274@gmail.com (С. Б. М.)</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Это исследование было проведено с целью оценки влияния двух видов порошкообразных экстрактов эхинацеи (</w:t>
      </w:r>
      <w:r>
        <w:rPr>
          <w:rStyle w:val="a4"/>
          <w:rFonts w:ascii="Arial" w:hAnsi="Arial" w:cs="Arial"/>
          <w:color w:val="333333"/>
          <w:sz w:val="22"/>
          <w:szCs w:val="22"/>
        </w:rPr>
        <w:t>Echinacea purpurea</w:t>
      </w:r>
      <w:r>
        <w:rPr>
          <w:rFonts w:ascii="Arial" w:hAnsi="Arial" w:cs="Arial"/>
          <w:color w:val="333333"/>
          <w:sz w:val="22"/>
          <w:szCs w:val="22"/>
        </w:rPr>
        <w:t>) и чеснока (</w:t>
      </w:r>
      <w:r>
        <w:rPr>
          <w:rStyle w:val="a4"/>
          <w:rFonts w:ascii="Arial" w:hAnsi="Arial" w:cs="Arial"/>
          <w:color w:val="333333"/>
          <w:sz w:val="22"/>
          <w:szCs w:val="22"/>
        </w:rPr>
        <w:t>Allium sativum</w:t>
      </w:r>
      <w:r>
        <w:rPr>
          <w:rFonts w:ascii="Arial" w:hAnsi="Arial" w:cs="Arial"/>
          <w:color w:val="333333"/>
          <w:sz w:val="22"/>
          <w:szCs w:val="22"/>
        </w:rPr>
        <w:t>) на антиоксидантную способность мальков белуги </w:t>
      </w:r>
      <w:r>
        <w:rPr>
          <w:rStyle w:val="a4"/>
          <w:rFonts w:ascii="Arial" w:hAnsi="Arial" w:cs="Arial"/>
          <w:color w:val="333333"/>
          <w:sz w:val="22"/>
          <w:szCs w:val="22"/>
        </w:rPr>
        <w:t>Huso huso</w:t>
      </w:r>
      <w:r>
        <w:rPr>
          <w:rFonts w:ascii="Arial" w:hAnsi="Arial" w:cs="Arial"/>
          <w:color w:val="333333"/>
          <w:sz w:val="22"/>
          <w:szCs w:val="22"/>
        </w:rPr>
        <w:t>, выращенных на ферме, в течение двух месяцев. С этой целью 210 мальков со средним весом 27,74 ±0,26 г случайным образом поместили в 21 500-литровый резервуар из стекловолокна для семи различных обработок с тремя повторениями, включая контрольную группу и три экспериментальные группы, получавшие разное количество порошкового экстракта эхинацеи (250, 500 и 1000 мг/кг), и три экспериментальные группы, получавшие разное количество порошкового экстракта чеснока (250, 500 и 1000 мг/кг), изучали в течение 8 недель. В конце эксперимента у шести рыб из каждой группы было измерено количество ферментов каталазы, глутатионпероксидазы, супероксиддисмутазы и малонового диальдегида. Количество каталазы, супероксиддисмутазы и малонового диальдегида в сыворотке крови в экспериментальных группах увеличилось по сравнению с контрольной группой. Количество каталазы в пятой группе было значительно выше, чем в других группах, а наименьшее количество каталазы наблюдалось в контрольной группе и в первой группе. Количество супероксиддисмутазы в образцах 2, 3, 5 и 6 было значительно выше, чем в других образцах, а наименьшее количество супероксиддисмутазы наблюдалось в контрольной группе. Количество малонового диальдегида в образцах 3, 5 и 6 было значительно выше, чем в других образцах, а наименьшее количество малонового диальдегида наблюдалось в контрольной группе. Количество глутатионпероксидазы в сыворотке крови рыб в группах 6, 5 и 4 было значительно выше, чем в других группах, а наименьшее количество глутатионпероксидазы наблюдалось в группах 1, 2 и 3. На основании полученных результатов можно сделать вывод, что пероральное введение порошкообразного экстракта эхинацеи и чеснока положительно влияет на антиоксидантную способность мальков белуги, выращиваемых на фермах.</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осётр; антиоксидантные ферменты; лекарственные растения; питание; пищевая добавка</w:t>
      </w:r>
    </w:p>
    <w:p w:rsidR="00490445" w:rsidRPr="00BE1A28" w:rsidRDefault="00490445" w:rsidP="00490445">
      <w:pPr>
        <w:rPr>
          <w:lang w:val="en-US"/>
        </w:rPr>
      </w:pPr>
      <w:r w:rsidRPr="00BE1A28">
        <w:rPr>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lastRenderedPageBreak/>
        <w:t>Effects of Specific Probiotics on Growth Performance, Liver Enzymes and Immune Indices in the Reared of Siberian Sturgeon (</w:t>
      </w:r>
      <w:r w:rsidRPr="00A654FB">
        <w:rPr>
          <w:rStyle w:val="a4"/>
          <w:rFonts w:ascii="Arial" w:hAnsi="Arial" w:cs="Arial"/>
          <w:color w:val="000000"/>
          <w:lang w:val="en-US"/>
        </w:rPr>
        <w:t>Acipenser baerii</w:t>
      </w:r>
      <w:r w:rsidRPr="00A654FB">
        <w:rPr>
          <w:rFonts w:ascii="Arial" w:hAnsi="Arial" w:cs="Arial"/>
          <w:color w:val="000000"/>
          <w:lang w:val="en-US"/>
        </w:rPr>
        <w:t>)</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Fonts w:ascii="Arial" w:hAnsi="Arial" w:cs="Arial"/>
          <w:b/>
          <w:bCs/>
          <w:color w:val="333333"/>
          <w:sz w:val="22"/>
          <w:szCs w:val="22"/>
          <w:lang w:val="en-US"/>
        </w:rPr>
        <w:t>Soheil Bazari Moghaddam </w:t>
      </w:r>
      <w:r w:rsidRPr="00A654FB">
        <w:rPr>
          <w:rFonts w:ascii="Cambria Math" w:hAnsi="Cambria Math" w:cs="Cambria Math"/>
          <w:b/>
          <w:bCs/>
          <w:color w:val="333333"/>
          <w:sz w:val="16"/>
          <w:szCs w:val="16"/>
          <w:vertAlign w:val="superscript"/>
          <w:lang w:val="en-US"/>
        </w:rPr>
        <w:t>∗</w:t>
      </w:r>
      <w:r w:rsidRPr="00A654FB">
        <w:rPr>
          <w:rFonts w:ascii="Arial" w:hAnsi="Arial" w:cs="Arial"/>
          <w:b/>
          <w:bCs/>
          <w:color w:val="333333"/>
          <w:sz w:val="22"/>
          <w:szCs w:val="22"/>
          <w:lang w:val="en-US"/>
        </w:rPr>
        <w:t>, Jalil Jalilpour and Alireza Shenavar Masouleh</w:t>
      </w:r>
    </w:p>
    <w:p w:rsidR="00490445" w:rsidRDefault="00490445" w:rsidP="00490445">
      <w:pPr>
        <w:pStyle w:val="2"/>
        <w:shd w:val="clear" w:color="auto" w:fill="FFFFFF"/>
        <w:jc w:val="both"/>
        <w:rPr>
          <w:rFonts w:ascii="Arial" w:hAnsi="Arial" w:cs="Arial"/>
          <w:color w:val="000000"/>
        </w:rPr>
      </w:pPr>
      <w:r>
        <w:rPr>
          <w:rFonts w:ascii="Arial" w:hAnsi="Arial" w:cs="Arial"/>
          <w:color w:val="000000"/>
        </w:rPr>
        <w:t>Влияние специфических пробиотиков на показатели роста, ферменты печени и иммунные показатели выращиваемого сибирского осетра (</w:t>
      </w:r>
      <w:r>
        <w:rPr>
          <w:rStyle w:val="a4"/>
          <w:rFonts w:ascii="Arial" w:hAnsi="Arial" w:cs="Arial"/>
          <w:color w:val="000000"/>
        </w:rPr>
        <w:t>Acipenser baerii</w:t>
      </w:r>
      <w:r>
        <w:rPr>
          <w:rFonts w:ascii="Arial" w:hAnsi="Arial" w:cs="Arial"/>
          <w:color w:val="000000"/>
        </w:rPr>
        <w:t>)</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Сохейл Базари Могаддам </w:t>
      </w:r>
      <w:r>
        <w:rPr>
          <w:rFonts w:ascii="Cambria Math" w:hAnsi="Cambria Math" w:cs="Cambria Math"/>
          <w:b/>
          <w:bCs/>
          <w:color w:val="333333"/>
          <w:sz w:val="16"/>
          <w:szCs w:val="16"/>
          <w:vertAlign w:val="superscript"/>
        </w:rPr>
        <w:t>∗</w:t>
      </w:r>
      <w:r>
        <w:rPr>
          <w:rFonts w:ascii="Arial" w:hAnsi="Arial" w:cs="Arial"/>
          <w:b/>
          <w:bCs/>
          <w:color w:val="333333"/>
          <w:sz w:val="22"/>
          <w:szCs w:val="22"/>
        </w:rPr>
        <w:t>, Джалил Джалилпур и Алиреза Шенавар Масулех</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Международный научно-исследовательский институт осетроводства, Научно-исследовательский институт рыболовства Ирана, Организация сельскохозяйственных исследований, образования и распространения знаний (AREEO), Рашт 41635-3464, Иран</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soheilbm274@gmail.com (С. Б. М.)</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С развитием осетроводства в стране можно ожидать появления и распространения различных инфекционных заболеваний на фермах. В связи с этим использование специальных пробиотиков (</w:t>
      </w:r>
      <w:r>
        <w:rPr>
          <w:rStyle w:val="a4"/>
          <w:rFonts w:ascii="Arial" w:hAnsi="Arial" w:cs="Arial"/>
          <w:color w:val="333333"/>
          <w:sz w:val="22"/>
          <w:szCs w:val="22"/>
        </w:rPr>
        <w:t>Weissella confusa</w:t>
      </w:r>
      <w:r>
        <w:rPr>
          <w:rFonts w:ascii="Arial" w:hAnsi="Arial" w:cs="Arial"/>
          <w:color w:val="333333"/>
          <w:sz w:val="22"/>
          <w:szCs w:val="22"/>
        </w:rPr>
        <w:t> и </w:t>
      </w:r>
      <w:r>
        <w:rPr>
          <w:rStyle w:val="a4"/>
          <w:rFonts w:ascii="Arial" w:hAnsi="Arial" w:cs="Arial"/>
          <w:color w:val="333333"/>
          <w:sz w:val="22"/>
          <w:szCs w:val="22"/>
        </w:rPr>
        <w:t>Lactococcus lactis</w:t>
      </w:r>
      <w:r>
        <w:rPr>
          <w:rFonts w:ascii="Arial" w:hAnsi="Arial" w:cs="Arial"/>
          <w:color w:val="333333"/>
          <w:sz w:val="22"/>
          <w:szCs w:val="22"/>
        </w:rPr>
        <w:t>) играет важную роль в поддержании здоровья этих рыб. В ходе этого исследования, которое проводилось в Иранском научно-исследовательском институте осетровых (Гилян-Рашт), 500 особей сибирского осетра были случайным образом помещены в 12 ёмкостей из стекловолокна общим объёмом 500 л и объёмом для обезвоживания 300 л. Средний вес рыбы составлял 84,08 ± 3,12 г. В этом исследовании использовались 3 экспериментальных метода (каждый метод с тремя повторениями), включающих 150 мг (метод 1), 300 мг (метод 2) и 450 мг (метод 3) специфических пробиотиков на кг корма, а также контрольная группа. Контрольная группа (базовая диета без пробиотических бактерий) получала корм в течение 10 недель. Было определено влияние добавления двух пробиотических штаммов (</w:t>
      </w:r>
      <w:r>
        <w:rPr>
          <w:rStyle w:val="a4"/>
          <w:rFonts w:ascii="Arial" w:hAnsi="Arial" w:cs="Arial"/>
          <w:color w:val="333333"/>
          <w:sz w:val="22"/>
          <w:szCs w:val="22"/>
        </w:rPr>
        <w:t>Weissella confusa</w:t>
      </w:r>
      <w:r>
        <w:rPr>
          <w:rFonts w:ascii="Arial" w:hAnsi="Arial" w:cs="Arial"/>
          <w:color w:val="333333"/>
          <w:sz w:val="22"/>
          <w:szCs w:val="22"/>
        </w:rPr>
        <w:t> и </w:t>
      </w:r>
      <w:r>
        <w:rPr>
          <w:rStyle w:val="a4"/>
          <w:rFonts w:ascii="Arial" w:hAnsi="Arial" w:cs="Arial"/>
          <w:color w:val="333333"/>
          <w:sz w:val="22"/>
          <w:szCs w:val="22"/>
        </w:rPr>
        <w:t>Lactococcus lactis</w:t>
      </w:r>
      <w:r>
        <w:rPr>
          <w:rFonts w:ascii="Arial" w:hAnsi="Arial" w:cs="Arial"/>
          <w:color w:val="333333"/>
          <w:sz w:val="22"/>
          <w:szCs w:val="22"/>
        </w:rPr>
        <w:t>), выделенных из кишечника сибирского осетра, на показатели роста, ферменты печени и иммунные маркеры. Результаты этого исследования показали, что при добавлении в рацион нативных и специфических пробиотиков в различных концентрациях наблюдалась значительная разница в коэффициенте конверсии корма (</w:t>
      </w:r>
      <w:r>
        <w:rPr>
          <w:rStyle w:val="a4"/>
          <w:rFonts w:ascii="Arial" w:hAnsi="Arial" w:cs="Arial"/>
          <w:color w:val="333333"/>
          <w:sz w:val="22"/>
          <w:szCs w:val="22"/>
        </w:rPr>
        <w:t>p</w:t>
      </w:r>
      <w:r>
        <w:rPr>
          <w:rFonts w:ascii="Arial" w:hAnsi="Arial" w:cs="Arial"/>
          <w:color w:val="333333"/>
          <w:sz w:val="22"/>
          <w:szCs w:val="22"/>
        </w:rPr>
        <w:t> &lt; 0,05). Между группами, получавшими лечение, и контрольной группой не было значительной разницы в суточном приросте, удельной скорости роста, приросте массы тела и коэффициенте ожирения (</w:t>
      </w:r>
      <w:r>
        <w:rPr>
          <w:rStyle w:val="a4"/>
          <w:rFonts w:ascii="Arial" w:hAnsi="Arial" w:cs="Arial"/>
          <w:color w:val="333333"/>
          <w:sz w:val="22"/>
          <w:szCs w:val="22"/>
        </w:rPr>
        <w:t>p</w:t>
      </w:r>
      <w:r>
        <w:rPr>
          <w:rFonts w:ascii="Arial" w:hAnsi="Arial" w:cs="Arial"/>
          <w:color w:val="333333"/>
          <w:sz w:val="22"/>
          <w:szCs w:val="22"/>
        </w:rPr>
        <w:t> &gt; 0,05). Самые высокие и самые низкие значения иммуноглобулина M и лизоцима наблюдались при использовании 1-го и 3-го методов лечения соответственно со значительными различиями (</w:t>
      </w:r>
      <w:r>
        <w:rPr>
          <w:rStyle w:val="a4"/>
          <w:rFonts w:ascii="Arial" w:hAnsi="Arial" w:cs="Arial"/>
          <w:color w:val="333333"/>
          <w:sz w:val="22"/>
          <w:szCs w:val="22"/>
        </w:rPr>
        <w:t>p</w:t>
      </w:r>
      <w:r>
        <w:rPr>
          <w:rFonts w:ascii="Arial" w:hAnsi="Arial" w:cs="Arial"/>
          <w:color w:val="333333"/>
          <w:sz w:val="22"/>
          <w:szCs w:val="22"/>
        </w:rPr>
        <w:t> &lt; 0,05). На основании результатов этого исследования можно сделать вывод, что оптимальная концентрация специфических пробиотиков в рационе сибирского осетра для улучшения показателей роста и безопасности составляет 300 мг/кг корма.</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сибирский осётр; специальные пробиотики; показатели роста; иммунитет</w:t>
      </w:r>
    </w:p>
    <w:p w:rsidR="00490445" w:rsidRPr="00BE1A28" w:rsidRDefault="00490445" w:rsidP="00490445">
      <w:pPr>
        <w:rPr>
          <w:lang w:val="en-US"/>
        </w:rPr>
      </w:pPr>
      <w:r w:rsidRPr="00BE1A28">
        <w:rPr>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i/>
          <w:iCs/>
          <w:color w:val="000000"/>
          <w:lang w:val="en-US"/>
        </w:rPr>
        <w:t>In Vitro</w:t>
      </w:r>
      <w:r w:rsidRPr="00A654FB">
        <w:rPr>
          <w:rFonts w:ascii="Arial" w:hAnsi="Arial" w:cs="Arial"/>
          <w:color w:val="000000"/>
          <w:lang w:val="en-US"/>
        </w:rPr>
        <w:t> Egg Ageing and Sperm Quantity: The Less, the Better When It Comes to Spontaneous Autotriploidy and Mosaicism in Sterlet?</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Fonts w:ascii="Arial" w:hAnsi="Arial" w:cs="Arial"/>
          <w:b/>
          <w:bCs/>
          <w:color w:val="333333"/>
          <w:sz w:val="22"/>
          <w:szCs w:val="22"/>
          <w:lang w:val="en-US"/>
        </w:rPr>
        <w:t>Martin Hubálek </w:t>
      </w:r>
      <w:r w:rsidRPr="00A654FB">
        <w:rPr>
          <w:rFonts w:ascii="Cambria Math" w:hAnsi="Cambria Math" w:cs="Cambria Math"/>
          <w:b/>
          <w:bCs/>
          <w:color w:val="333333"/>
          <w:sz w:val="16"/>
          <w:szCs w:val="16"/>
          <w:vertAlign w:val="superscript"/>
          <w:lang w:val="en-US"/>
        </w:rPr>
        <w:t>∗</w:t>
      </w:r>
      <w:r w:rsidRPr="00A654FB">
        <w:rPr>
          <w:rFonts w:ascii="Arial" w:hAnsi="Arial" w:cs="Arial"/>
          <w:b/>
          <w:bCs/>
          <w:color w:val="333333"/>
          <w:sz w:val="22"/>
          <w:szCs w:val="22"/>
          <w:lang w:val="en-US"/>
        </w:rPr>
        <w:t>, Tomáš Tichopád, Marek Rodina, Martin Flajšhans and Vojtěch Kašpar</w:t>
      </w:r>
    </w:p>
    <w:p w:rsidR="00490445" w:rsidRDefault="00490445" w:rsidP="00490445">
      <w:pPr>
        <w:pStyle w:val="2"/>
        <w:shd w:val="clear" w:color="auto" w:fill="FFFFFF"/>
        <w:jc w:val="both"/>
        <w:rPr>
          <w:rFonts w:ascii="Arial" w:hAnsi="Arial" w:cs="Arial"/>
          <w:color w:val="000000"/>
        </w:rPr>
      </w:pPr>
      <w:r>
        <w:rPr>
          <w:rFonts w:ascii="Arial" w:hAnsi="Arial" w:cs="Arial"/>
          <w:i/>
          <w:iCs/>
          <w:color w:val="000000"/>
        </w:rPr>
        <w:lastRenderedPageBreak/>
        <w:t>In Vitro</w:t>
      </w:r>
      <w:r>
        <w:rPr>
          <w:rFonts w:ascii="Arial" w:hAnsi="Arial" w:cs="Arial"/>
          <w:color w:val="000000"/>
        </w:rPr>
        <w:t> Старение яйцеклеток и количество сперматозоидов: чем меньше, тем лучше, когда речь идёт о спонтанной аутотриплоидии и мозаицизме у стерляди?</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Мартин Хубалек </w:t>
      </w:r>
      <w:r>
        <w:rPr>
          <w:rFonts w:ascii="Cambria Math" w:hAnsi="Cambria Math" w:cs="Cambria Math"/>
          <w:b/>
          <w:bCs/>
          <w:color w:val="333333"/>
          <w:sz w:val="16"/>
          <w:szCs w:val="16"/>
          <w:vertAlign w:val="superscript"/>
        </w:rPr>
        <w:t>∗</w:t>
      </w:r>
      <w:r>
        <w:rPr>
          <w:rFonts w:ascii="Arial" w:hAnsi="Arial" w:cs="Arial"/>
          <w:b/>
          <w:bCs/>
          <w:color w:val="333333"/>
          <w:sz w:val="22"/>
          <w:szCs w:val="22"/>
        </w:rPr>
        <w:t>, Томаш Тихопад, Марек Родина, Мартин Флайшханс и Войтех Кашпар</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Южночешский исследовательский центр аквакультуры и биоразнообразия гидроценозов, факультет рыболовства и охраны водных ресурсов Южночешского университета в Ческе-Будеёвице, Затиши 728/II, 389 25 Водняны, Чешская Республика</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E-mail: mhubalek@frov.jcu.cz (М. Х.); тел.: +420-720448997 (М. Х.)</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Стерлядь (</w:t>
      </w:r>
      <w:r>
        <w:rPr>
          <w:rStyle w:val="a4"/>
          <w:rFonts w:ascii="Arial" w:hAnsi="Arial" w:cs="Arial"/>
          <w:color w:val="333333"/>
          <w:sz w:val="22"/>
          <w:szCs w:val="22"/>
        </w:rPr>
        <w:t>Acipenser ruthenus</w:t>
      </w:r>
      <w:r>
        <w:rPr>
          <w:rFonts w:ascii="Arial" w:hAnsi="Arial" w:cs="Arial"/>
          <w:color w:val="333333"/>
          <w:sz w:val="22"/>
          <w:szCs w:val="22"/>
        </w:rPr>
        <w:t>) является объектом восстановления популяции, ценным видом для аквакультуры и экспериментальной моделью. Однако её искусственное воспроизводство часто приводит к непреднамеренному появлению особей с нетипичной для вида плоидностью и нарушенными физиологическими/репродуктивными показателями: автотриплоидов и гаплодиплоидных мозаиков. Мы оценили влияние </w:t>
      </w:r>
      <w:r>
        <w:rPr>
          <w:rStyle w:val="a4"/>
          <w:rFonts w:ascii="Arial" w:hAnsi="Arial" w:cs="Arial"/>
          <w:color w:val="333333"/>
          <w:sz w:val="22"/>
          <w:szCs w:val="22"/>
        </w:rPr>
        <w:t>воздействия in vitro</w:t>
      </w:r>
      <w:r>
        <w:rPr>
          <w:rFonts w:ascii="Arial" w:hAnsi="Arial" w:cs="Arial"/>
          <w:color w:val="333333"/>
          <w:sz w:val="22"/>
          <w:szCs w:val="22"/>
        </w:rPr>
        <w:t> на яйцеклетки и среду для оплодотворения на частоту аномалий плоидности у стерлядей, чтобы предложить протокол, который обеспечит хороший баланс между структурой плоидности и количеством потомства. Мы провели два эксперимента с участием яйцеклеток девяти самок, оплодотворенных двумя самцами. Яйцеклетки были собраны в течение 2,5 часов после овуляции и хранились в фолликулярной жидкости при температуре 15 °C (порциями по 150 г); анализ плоидности проводился через 2–3 дня после вылупления. В эксперименте 1 яйцеклетки были оплодотворены в течение 20 минут после сбора (0 ч) и через 8 ч при соотношении сперматозоидов и яйцеклеток 10</w:t>
      </w:r>
      <w:r>
        <w:rPr>
          <w:rFonts w:ascii="Arial" w:hAnsi="Arial" w:cs="Arial"/>
          <w:color w:val="333333"/>
          <w:sz w:val="16"/>
          <w:szCs w:val="16"/>
          <w:vertAlign w:val="superscript"/>
        </w:rPr>
        <w:t>5</w:t>
      </w:r>
      <w:r>
        <w:rPr>
          <w:rFonts w:ascii="Arial" w:hAnsi="Arial" w:cs="Arial"/>
          <w:color w:val="333333"/>
          <w:sz w:val="22"/>
          <w:szCs w:val="22"/>
        </w:rPr>
        <w:t> и 10</w:t>
      </w:r>
      <w:r>
        <w:rPr>
          <w:rFonts w:ascii="Arial" w:hAnsi="Arial" w:cs="Arial"/>
          <w:color w:val="333333"/>
          <w:sz w:val="16"/>
          <w:szCs w:val="16"/>
          <w:vertAlign w:val="superscript"/>
        </w:rPr>
        <w:t>6</w:t>
      </w:r>
      <w:r>
        <w:rPr>
          <w:rFonts w:ascii="Arial" w:hAnsi="Arial" w:cs="Arial"/>
          <w:color w:val="333333"/>
          <w:sz w:val="22"/>
          <w:szCs w:val="22"/>
        </w:rPr>
        <w:t> и соотношении яйцеклеток и воды 1:4 (=4 варианта). В эксперименте 2 две среды для оплодотворения, 10</w:t>
      </w:r>
      <w:r>
        <w:rPr>
          <w:rFonts w:ascii="Arial" w:hAnsi="Arial" w:cs="Arial"/>
          <w:color w:val="333333"/>
          <w:sz w:val="16"/>
          <w:szCs w:val="16"/>
          <w:vertAlign w:val="superscript"/>
        </w:rPr>
        <w:t>5</w:t>
      </w:r>
      <w:r>
        <w:rPr>
          <w:rFonts w:ascii="Arial" w:hAnsi="Arial" w:cs="Arial"/>
          <w:color w:val="333333"/>
          <w:sz w:val="22"/>
          <w:szCs w:val="22"/>
        </w:rPr>
        <w:t>/1:4 и 10</w:t>
      </w:r>
      <w:r>
        <w:rPr>
          <w:rFonts w:ascii="Arial" w:hAnsi="Arial" w:cs="Arial"/>
          <w:color w:val="333333"/>
          <w:sz w:val="16"/>
          <w:szCs w:val="16"/>
          <w:vertAlign w:val="superscript"/>
        </w:rPr>
        <w:t>4</w:t>
      </w:r>
      <w:r>
        <w:rPr>
          <w:rFonts w:ascii="Arial" w:hAnsi="Arial" w:cs="Arial"/>
          <w:color w:val="333333"/>
          <w:sz w:val="22"/>
          <w:szCs w:val="22"/>
        </w:rPr>
        <w:t>/1:15, применяли к яйцеклеткам, хранившимся 0 ч, 3 ч, 6 ч и 12 ч (=10 вариантов). </w:t>
      </w:r>
      <w:r>
        <w:rPr>
          <w:rStyle w:val="a4"/>
          <w:rFonts w:ascii="Arial" w:hAnsi="Arial" w:cs="Arial"/>
          <w:color w:val="333333"/>
          <w:sz w:val="22"/>
          <w:szCs w:val="22"/>
        </w:rPr>
        <w:t>In vitro</w:t>
      </w:r>
      <w:r>
        <w:rPr>
          <w:rFonts w:ascii="Arial" w:hAnsi="Arial" w:cs="Arial"/>
          <w:color w:val="333333"/>
          <w:sz w:val="22"/>
          <w:szCs w:val="22"/>
        </w:rPr>
        <w:t> старение яйцеклеток в течение 8/12 часов повлияло на частоту аномалий плоидности (аутотриплоидов и гапло-диплоидных мозаиков) у 33 % самок (6/18) и в некоторых случаях снизило выход потомства. Старение яйцеклеток в течение 6 часов оказало незначительное влияние на аномалии плоидности, вылупление и пороки развития у всех самок, кроме двух, у которых значительно увеличилась латентность. Увеличение соотношения сперматозоидов и яйцеклеток с 10</w:t>
      </w:r>
      <w:r>
        <w:rPr>
          <w:rFonts w:ascii="Arial" w:hAnsi="Arial" w:cs="Arial"/>
          <w:color w:val="333333"/>
          <w:sz w:val="16"/>
          <w:szCs w:val="16"/>
          <w:vertAlign w:val="superscript"/>
        </w:rPr>
        <w:t>5</w:t>
      </w:r>
      <w:r>
        <w:rPr>
          <w:rFonts w:ascii="Arial" w:hAnsi="Arial" w:cs="Arial"/>
          <w:color w:val="333333"/>
          <w:sz w:val="22"/>
          <w:szCs w:val="22"/>
        </w:rPr>
        <w:t> до 10</w:t>
      </w:r>
      <w:r>
        <w:rPr>
          <w:rFonts w:ascii="Arial" w:hAnsi="Arial" w:cs="Arial"/>
          <w:color w:val="333333"/>
          <w:sz w:val="16"/>
          <w:szCs w:val="16"/>
          <w:vertAlign w:val="superscript"/>
        </w:rPr>
        <w:t>6</w:t>
      </w:r>
      <w:r>
        <w:rPr>
          <w:rFonts w:ascii="Arial" w:hAnsi="Arial" w:cs="Arial"/>
          <w:color w:val="333333"/>
          <w:sz w:val="22"/>
          <w:szCs w:val="22"/>
        </w:rPr>
        <w:t> не повлияло на уровень оплодотворения, но снизило выводимость и повысило частоту гаплодиплоидного мозаицизма у 44 % самок (4/9). Соотношение сперматозоидов и яйцеклеток 10</w:t>
      </w:r>
      <w:r>
        <w:rPr>
          <w:rFonts w:ascii="Arial" w:hAnsi="Arial" w:cs="Arial"/>
          <w:color w:val="333333"/>
          <w:sz w:val="16"/>
          <w:szCs w:val="16"/>
          <w:vertAlign w:val="superscript"/>
        </w:rPr>
        <w:t>4</w:t>
      </w:r>
      <w:r>
        <w:rPr>
          <w:rFonts w:ascii="Arial" w:hAnsi="Arial" w:cs="Arial"/>
          <w:color w:val="333333"/>
          <w:sz w:val="22"/>
          <w:szCs w:val="22"/>
        </w:rPr>
        <w:t> было недостаточным для полноценного оплодотворения и никогда не приводило к значительному снижению количества аномальных особей по сравнению с соотношением 10</w:t>
      </w:r>
      <w:r>
        <w:rPr>
          <w:rFonts w:ascii="Arial" w:hAnsi="Arial" w:cs="Arial"/>
          <w:color w:val="333333"/>
          <w:sz w:val="16"/>
          <w:szCs w:val="16"/>
          <w:vertAlign w:val="superscript"/>
        </w:rPr>
        <w:t>5</w:t>
      </w:r>
      <w:r>
        <w:rPr>
          <w:rFonts w:ascii="Arial" w:hAnsi="Arial" w:cs="Arial"/>
          <w:color w:val="333333"/>
          <w:sz w:val="22"/>
          <w:szCs w:val="22"/>
        </w:rPr>
        <w:t>. Мы пришли к выводу, что хранение регулярно собираемых икринок стерляди в течение 6 часов при температуре 15 °C и оплодотворение с использованием соотношения 10</w:t>
      </w:r>
      <w:r>
        <w:rPr>
          <w:rFonts w:ascii="Arial" w:hAnsi="Arial" w:cs="Arial"/>
          <w:color w:val="333333"/>
          <w:sz w:val="16"/>
          <w:szCs w:val="16"/>
          <w:vertAlign w:val="superscript"/>
        </w:rPr>
        <w:t>5</w:t>
      </w:r>
      <w:r>
        <w:rPr>
          <w:rFonts w:ascii="Arial" w:hAnsi="Arial" w:cs="Arial"/>
          <w:color w:val="333333"/>
          <w:sz w:val="22"/>
          <w:szCs w:val="22"/>
        </w:rPr>
        <w:t> сперматозоидов:икринка и 1:4 икринка:вода обеспечат низкий уровень аномалий плоидности и высокую продуктивность потомства. При этом следует с осторожностью использовать самок с поздней овуляцией.</w:t>
      </w:r>
    </w:p>
    <w:p w:rsidR="00490445" w:rsidRDefault="00490445" w:rsidP="0049044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искусственное оплодотворение; аномалии плоидности; сохранение второго полярного тельца; полиспермия; соотношение сперматозоидов и яйцеклеток</w:t>
      </w:r>
    </w:p>
    <w:p w:rsidR="00490445" w:rsidRPr="00BE1A28" w:rsidRDefault="000D1F94" w:rsidP="00490445">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Temperature-Driven Metabolic and Hormonal Shifts in Fasting Stellate Sturgeon: Relevance for Aquaculture and Conservation</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Style w:val="a6"/>
          <w:rFonts w:ascii="Arial" w:hAnsi="Arial" w:cs="Arial"/>
          <w:color w:val="333333"/>
          <w:sz w:val="22"/>
          <w:szCs w:val="22"/>
          <w:lang w:val="en-US"/>
        </w:rPr>
        <w:t>Hamed Abdollahpour </w:t>
      </w:r>
      <w:r w:rsidRPr="00A654FB">
        <w:rPr>
          <w:rStyle w:val="a6"/>
          <w:rFonts w:ascii="Arial" w:hAnsi="Arial" w:cs="Arial"/>
          <w:color w:val="333333"/>
          <w:sz w:val="16"/>
          <w:szCs w:val="16"/>
          <w:vertAlign w:val="superscript"/>
          <w:lang w:val="en-US"/>
        </w:rPr>
        <w:t>1,2</w:t>
      </w:r>
      <w:r w:rsidRPr="00A654FB">
        <w:rPr>
          <w:rStyle w:val="a6"/>
          <w:rFonts w:ascii="Arial" w:hAnsi="Arial" w:cs="Arial"/>
          <w:color w:val="333333"/>
          <w:sz w:val="22"/>
          <w:szCs w:val="22"/>
          <w:lang w:val="en-US"/>
        </w:rPr>
        <w:t>, Naghmeh Jafari Pastaki </w:t>
      </w:r>
      <w:r w:rsidRPr="00A654FB">
        <w:rPr>
          <w:rStyle w:val="a6"/>
          <w:rFonts w:ascii="Arial" w:hAnsi="Arial" w:cs="Arial"/>
          <w:color w:val="333333"/>
          <w:sz w:val="16"/>
          <w:szCs w:val="16"/>
          <w:vertAlign w:val="superscript"/>
          <w:lang w:val="en-US"/>
        </w:rPr>
        <w:t>1,2</w:t>
      </w:r>
      <w:r w:rsidRPr="00A654FB">
        <w:rPr>
          <w:rStyle w:val="a6"/>
          <w:rFonts w:ascii="Arial" w:hAnsi="Arial" w:cs="Arial"/>
          <w:color w:val="333333"/>
          <w:sz w:val="22"/>
          <w:szCs w:val="22"/>
          <w:lang w:val="en-US"/>
        </w:rPr>
        <w:t> and Bahram Falahatkar</w:t>
      </w:r>
    </w:p>
    <w:p w:rsidR="000D1F94" w:rsidRDefault="000D1F94" w:rsidP="000D1F94">
      <w:pPr>
        <w:pStyle w:val="2"/>
        <w:shd w:val="clear" w:color="auto" w:fill="FFFFFF"/>
        <w:jc w:val="both"/>
        <w:rPr>
          <w:rFonts w:ascii="Arial" w:hAnsi="Arial" w:cs="Arial"/>
          <w:color w:val="000000"/>
        </w:rPr>
      </w:pPr>
      <w:r>
        <w:rPr>
          <w:rFonts w:ascii="Arial" w:hAnsi="Arial" w:cs="Arial"/>
          <w:color w:val="000000"/>
        </w:rPr>
        <w:lastRenderedPageBreak/>
        <w:t>Температурные изменения в метаболизме и гормональном фоне голод</w:t>
      </w:r>
      <w:r w:rsidR="00A70C03">
        <w:rPr>
          <w:rFonts w:ascii="Arial" w:hAnsi="Arial" w:cs="Arial"/>
          <w:color w:val="000000"/>
        </w:rPr>
        <w:t>ающей</w:t>
      </w:r>
      <w:r>
        <w:rPr>
          <w:rFonts w:ascii="Arial" w:hAnsi="Arial" w:cs="Arial"/>
          <w:color w:val="000000"/>
        </w:rPr>
        <w:t xml:space="preserve"> </w:t>
      </w:r>
      <w:r w:rsidR="00A70C03">
        <w:rPr>
          <w:rFonts w:ascii="Arial" w:hAnsi="Arial" w:cs="Arial"/>
          <w:color w:val="000000"/>
        </w:rPr>
        <w:t>севрюги</w:t>
      </w:r>
      <w:r>
        <w:rPr>
          <w:rFonts w:ascii="Arial" w:hAnsi="Arial" w:cs="Arial"/>
          <w:color w:val="000000"/>
        </w:rPr>
        <w:t>: значение для аквакультуры и сохранения вида</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Хамед Абдоллапур </w:t>
      </w:r>
      <w:r>
        <w:rPr>
          <w:rStyle w:val="a6"/>
          <w:rFonts w:ascii="Arial" w:hAnsi="Arial" w:cs="Arial"/>
          <w:color w:val="333333"/>
          <w:sz w:val="16"/>
          <w:szCs w:val="16"/>
          <w:vertAlign w:val="superscript"/>
        </w:rPr>
        <w:t>1,2</w:t>
      </w:r>
      <w:r>
        <w:rPr>
          <w:rStyle w:val="a6"/>
          <w:rFonts w:ascii="Arial" w:hAnsi="Arial" w:cs="Arial"/>
          <w:color w:val="333333"/>
          <w:sz w:val="22"/>
          <w:szCs w:val="22"/>
        </w:rPr>
        <w:t>, Нагме Джафари Пастаки </w:t>
      </w:r>
      <w:r>
        <w:rPr>
          <w:rStyle w:val="a6"/>
          <w:rFonts w:ascii="Arial" w:hAnsi="Arial" w:cs="Arial"/>
          <w:color w:val="333333"/>
          <w:sz w:val="16"/>
          <w:szCs w:val="16"/>
          <w:vertAlign w:val="superscript"/>
        </w:rPr>
        <w:t>1,2</w:t>
      </w:r>
      <w:r>
        <w:rPr>
          <w:rStyle w:val="a6"/>
          <w:rFonts w:ascii="Arial" w:hAnsi="Arial" w:cs="Arial"/>
          <w:color w:val="333333"/>
          <w:sz w:val="22"/>
          <w:szCs w:val="22"/>
        </w:rPr>
        <w:t> и Бахрам Фалахаткар </w:t>
      </w:r>
      <w:r>
        <w:rPr>
          <w:rStyle w:val="a6"/>
          <w:rFonts w:ascii="Arial" w:hAnsi="Arial" w:cs="Arial"/>
          <w:color w:val="333333"/>
          <w:sz w:val="16"/>
          <w:szCs w:val="16"/>
          <w:vertAlign w:val="superscript"/>
        </w:rPr>
        <w:t>1,</w:t>
      </w:r>
      <w:r>
        <w:rPr>
          <w:rStyle w:val="a6"/>
          <w:rFonts w:ascii="Cambria Math" w:hAnsi="Cambria Math" w:cs="Cambria Math"/>
          <w:color w:val="333333"/>
          <w:sz w:val="16"/>
          <w:szCs w:val="16"/>
          <w:vertAlign w:val="superscript"/>
        </w:rPr>
        <w:t>∗</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Кафедра рыболовства, факультет природных ресурсов, Гилянский университет, Соме Сара, Гилян, Иран</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Сравнительная молекулярная и интегративная биология, Центр морских наук, Университет Алгарве, Фару, Португалия</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falahatkar@guilan.ac.ir (Б. Ф.)</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 этом исследовании изучались физиологические, биохимические, иммунные, эндокринные и метаболические реакции молоди севрюги </w:t>
      </w:r>
      <w:r>
        <w:rPr>
          <w:rStyle w:val="a4"/>
          <w:rFonts w:ascii="Arial" w:hAnsi="Arial" w:cs="Arial"/>
          <w:color w:val="333333"/>
          <w:sz w:val="22"/>
          <w:szCs w:val="22"/>
        </w:rPr>
        <w:t>Acipenser stellatus</w:t>
      </w:r>
      <w:r>
        <w:rPr>
          <w:rFonts w:ascii="Arial" w:hAnsi="Arial" w:cs="Arial"/>
          <w:color w:val="333333"/>
          <w:sz w:val="22"/>
          <w:szCs w:val="22"/>
        </w:rPr>
        <w:t> на длительное голодание в различных температурных условиях. Сто пятьдесят особей молоди (43,4 ± 0,8 г) были акклиматизированы, а затем распределены по девяти резервуарам (по три повторности в каждой группе) с низкой температурой (НТ, 8 °C), умеренной температурой (УТ, 18 °C) и высокой температурой (ВТ, 28 °C). После постепенной тепловой акклиматизации рыбу выдерживали при каждом режиме в течение 21 дня без кормления. В конце исследования оценивали гематологические и биохимические показатели, врожденный иммунитет, гормоны щитовидной железы, кортизол, потребление кислорода и скорость вентиляции жабрами. Температура существенно не влияла на уровни альбумина и глюкозы (</w:t>
      </w:r>
      <w:r>
        <w:rPr>
          <w:rStyle w:val="a4"/>
          <w:rFonts w:ascii="Arial" w:hAnsi="Arial" w:cs="Arial"/>
          <w:color w:val="333333"/>
          <w:sz w:val="22"/>
          <w:szCs w:val="22"/>
        </w:rPr>
        <w:t>p</w:t>
      </w:r>
      <w:r>
        <w:rPr>
          <w:rFonts w:ascii="Arial" w:hAnsi="Arial" w:cs="Arial"/>
          <w:color w:val="333333"/>
          <w:sz w:val="22"/>
          <w:szCs w:val="22"/>
        </w:rPr>
        <w:t> &gt; 0,05), тогда как уровень холестерина, лактата, общего белка и триглицеридов значительно изменялся в зависимости от температуры (</w:t>
      </w:r>
      <w:r>
        <w:rPr>
          <w:rStyle w:val="a4"/>
          <w:rFonts w:ascii="Arial" w:hAnsi="Arial" w:cs="Arial"/>
          <w:color w:val="333333"/>
          <w:sz w:val="22"/>
          <w:szCs w:val="22"/>
        </w:rPr>
        <w:t>p</w:t>
      </w:r>
      <w:r>
        <w:rPr>
          <w:rFonts w:ascii="Arial" w:hAnsi="Arial" w:cs="Arial"/>
          <w:color w:val="333333"/>
          <w:sz w:val="22"/>
          <w:szCs w:val="22"/>
        </w:rPr>
        <w:t> &lt; 0.05). Холестерин, лактат и триглицериды были самыми высокими при высокой температуре, а общий белок — при средней температуре. Иммунные показатели демонстрировали чёткие закономерности: концентрация IgM была значительно выше при низкой температуре, в то время как компоненты комплемента C3 и C4 увеличивались с повышением температуры, достигая максимальных значений при высокой температуре. Концентрация кортизола была значительно выше в группе с высокой температурой, что указывает на выраженную реакцию на стресс, а гормоны щитовидной железы (T3, T4) также были значительно повышены при высокой температуре по сравнению с низкой и средней температурой (</w:t>
      </w:r>
      <w:r>
        <w:rPr>
          <w:rStyle w:val="a4"/>
          <w:rFonts w:ascii="Arial" w:hAnsi="Arial" w:cs="Arial"/>
          <w:color w:val="333333"/>
          <w:sz w:val="22"/>
          <w:szCs w:val="22"/>
        </w:rPr>
        <w:t>p</w:t>
      </w:r>
      <w:r>
        <w:rPr>
          <w:rFonts w:ascii="Arial" w:hAnsi="Arial" w:cs="Arial"/>
          <w:color w:val="333333"/>
          <w:sz w:val="22"/>
          <w:szCs w:val="22"/>
        </w:rPr>
        <w:t> &lt; 0,05). Метаболические измерения показали заметное влияние температуры: потребление кислорода и частота жаберной вентиляции постепенно увеличивались при переходе от низкой температуры к высокой. У рыб в группе HT было самое высокое потребление кислорода (193,6 мг O</w:t>
      </w:r>
      <w:r>
        <w:rPr>
          <w:rFonts w:ascii="Arial" w:hAnsi="Arial" w:cs="Arial"/>
          <w:color w:val="333333"/>
          <w:sz w:val="16"/>
          <w:szCs w:val="16"/>
          <w:vertAlign w:val="subscript"/>
        </w:rPr>
        <w:t>2</w:t>
      </w:r>
      <w:r>
        <w:rPr>
          <w:rFonts w:ascii="Arial" w:hAnsi="Arial" w:cs="Arial"/>
          <w:color w:val="333333"/>
          <w:sz w:val="22"/>
          <w:szCs w:val="22"/>
        </w:rPr>
        <w:t> кг</w:t>
      </w:r>
      <w:r>
        <w:rPr>
          <w:rFonts w:ascii="Arial" w:hAnsi="Arial" w:cs="Arial"/>
          <w:color w:val="333333"/>
          <w:sz w:val="16"/>
          <w:szCs w:val="16"/>
          <w:vertAlign w:val="superscript"/>
        </w:rPr>
        <w:t>−1</w:t>
      </w:r>
      <w:r>
        <w:rPr>
          <w:rFonts w:ascii="Arial" w:hAnsi="Arial" w:cs="Arial"/>
          <w:color w:val="333333"/>
          <w:sz w:val="22"/>
          <w:szCs w:val="22"/>
        </w:rPr>
        <w:t> ч</w:t>
      </w:r>
      <w:r>
        <w:rPr>
          <w:rFonts w:ascii="Arial" w:hAnsi="Arial" w:cs="Arial"/>
          <w:color w:val="333333"/>
          <w:sz w:val="16"/>
          <w:szCs w:val="16"/>
          <w:vertAlign w:val="superscript"/>
        </w:rPr>
        <w:t>−1</w:t>
      </w:r>
      <w:r>
        <w:rPr>
          <w:rFonts w:ascii="Arial" w:hAnsi="Arial" w:cs="Arial"/>
          <w:color w:val="333333"/>
          <w:sz w:val="22"/>
          <w:szCs w:val="22"/>
        </w:rPr>
        <w:t>) и частота дыхания (39,9 мин</w:t>
      </w:r>
      <w:r>
        <w:rPr>
          <w:rFonts w:ascii="Arial" w:hAnsi="Arial" w:cs="Arial"/>
          <w:color w:val="333333"/>
          <w:sz w:val="16"/>
          <w:szCs w:val="16"/>
          <w:vertAlign w:val="superscript"/>
        </w:rPr>
        <w:t>−1</w:t>
      </w:r>
      <w:r>
        <w:rPr>
          <w:rFonts w:ascii="Arial" w:hAnsi="Arial" w:cs="Arial"/>
          <w:color w:val="333333"/>
          <w:sz w:val="22"/>
          <w:szCs w:val="22"/>
        </w:rPr>
        <w:t>), за ними следовали группы MT (125,3 мг O</w:t>
      </w:r>
      <w:r>
        <w:rPr>
          <w:rFonts w:ascii="Arial" w:hAnsi="Arial" w:cs="Arial"/>
          <w:color w:val="333333"/>
          <w:sz w:val="16"/>
          <w:szCs w:val="16"/>
          <w:vertAlign w:val="subscript"/>
        </w:rPr>
        <w:t>2</w:t>
      </w:r>
      <w:r>
        <w:rPr>
          <w:rFonts w:ascii="Arial" w:hAnsi="Arial" w:cs="Arial"/>
          <w:color w:val="333333"/>
          <w:sz w:val="22"/>
          <w:szCs w:val="22"/>
        </w:rPr>
        <w:t> кг</w:t>
      </w:r>
      <w:r>
        <w:rPr>
          <w:rFonts w:ascii="Arial" w:hAnsi="Arial" w:cs="Arial"/>
          <w:color w:val="333333"/>
          <w:sz w:val="16"/>
          <w:szCs w:val="16"/>
          <w:vertAlign w:val="superscript"/>
        </w:rPr>
        <w:t>−1</w:t>
      </w:r>
      <w:r>
        <w:rPr>
          <w:rFonts w:ascii="Arial" w:hAnsi="Arial" w:cs="Arial"/>
          <w:color w:val="333333"/>
          <w:sz w:val="22"/>
          <w:szCs w:val="22"/>
        </w:rPr>
        <w:t> ч</w:t>
      </w:r>
      <w:r>
        <w:rPr>
          <w:rFonts w:ascii="Arial" w:hAnsi="Arial" w:cs="Arial"/>
          <w:color w:val="333333"/>
          <w:sz w:val="16"/>
          <w:szCs w:val="16"/>
          <w:vertAlign w:val="superscript"/>
        </w:rPr>
        <w:t>−1</w:t>
      </w:r>
      <w:r>
        <w:rPr>
          <w:rFonts w:ascii="Arial" w:hAnsi="Arial" w:cs="Arial"/>
          <w:color w:val="333333"/>
          <w:sz w:val="22"/>
          <w:szCs w:val="22"/>
        </w:rPr>
        <w:t>; 30,2 мин</w:t>
      </w:r>
      <w:r>
        <w:rPr>
          <w:rFonts w:ascii="Arial" w:hAnsi="Arial" w:cs="Arial"/>
          <w:color w:val="333333"/>
          <w:sz w:val="16"/>
          <w:szCs w:val="16"/>
          <w:vertAlign w:val="superscript"/>
        </w:rPr>
        <w:t>−1</w:t>
      </w:r>
      <w:r>
        <w:rPr>
          <w:rFonts w:ascii="Arial" w:hAnsi="Arial" w:cs="Arial"/>
          <w:color w:val="333333"/>
          <w:sz w:val="22"/>
          <w:szCs w:val="22"/>
        </w:rPr>
        <w:t>) и LT (76,0 мг O</w:t>
      </w:r>
      <w:r>
        <w:rPr>
          <w:rFonts w:ascii="Arial" w:hAnsi="Arial" w:cs="Arial"/>
          <w:color w:val="333333"/>
          <w:sz w:val="16"/>
          <w:szCs w:val="16"/>
          <w:vertAlign w:val="subscript"/>
        </w:rPr>
        <w:t>2</w:t>
      </w:r>
      <w:r>
        <w:rPr>
          <w:rFonts w:ascii="Arial" w:hAnsi="Arial" w:cs="Arial"/>
          <w:color w:val="333333"/>
          <w:sz w:val="22"/>
          <w:szCs w:val="22"/>
        </w:rPr>
        <w:t> кг</w:t>
      </w:r>
      <w:r>
        <w:rPr>
          <w:rFonts w:ascii="Arial" w:hAnsi="Arial" w:cs="Arial"/>
          <w:color w:val="333333"/>
          <w:sz w:val="16"/>
          <w:szCs w:val="16"/>
          <w:vertAlign w:val="superscript"/>
        </w:rPr>
        <w:t>−1</w:t>
      </w:r>
      <w:r>
        <w:rPr>
          <w:rFonts w:ascii="Arial" w:hAnsi="Arial" w:cs="Arial"/>
          <w:color w:val="333333"/>
          <w:sz w:val="22"/>
          <w:szCs w:val="22"/>
        </w:rPr>
        <w:t> ч</w:t>
      </w:r>
      <w:r>
        <w:rPr>
          <w:rFonts w:ascii="Arial" w:hAnsi="Arial" w:cs="Arial"/>
          <w:color w:val="333333"/>
          <w:sz w:val="16"/>
          <w:szCs w:val="16"/>
          <w:vertAlign w:val="superscript"/>
        </w:rPr>
        <w:t>−1</w:t>
      </w:r>
      <w:r>
        <w:rPr>
          <w:rFonts w:ascii="Arial" w:hAnsi="Arial" w:cs="Arial"/>
          <w:color w:val="333333"/>
          <w:sz w:val="22"/>
          <w:szCs w:val="22"/>
        </w:rPr>
        <w:t>; 13,8 мин</w:t>
      </w:r>
      <w:r>
        <w:rPr>
          <w:rFonts w:ascii="Arial" w:hAnsi="Arial" w:cs="Arial"/>
          <w:color w:val="333333"/>
          <w:sz w:val="16"/>
          <w:szCs w:val="16"/>
          <w:vertAlign w:val="superscript"/>
        </w:rPr>
        <w:t>−1</w:t>
      </w:r>
      <w:r>
        <w:rPr>
          <w:rFonts w:ascii="Arial" w:hAnsi="Arial" w:cs="Arial"/>
          <w:color w:val="333333"/>
          <w:sz w:val="22"/>
          <w:szCs w:val="22"/>
        </w:rPr>
        <w:t>). В целом повышенная температура усиливала метаболические потребности, изменяла биохимические и гормональные показатели, а также модифицировала иммунные реакции во время голодания, что указывает на потенциальный тепловой стресс. Эти результаты дают представление о тепловой физиологии </w:t>
      </w:r>
      <w:r>
        <w:rPr>
          <w:rStyle w:val="a4"/>
          <w:rFonts w:ascii="Arial" w:hAnsi="Arial" w:cs="Arial"/>
          <w:color w:val="333333"/>
          <w:sz w:val="22"/>
          <w:szCs w:val="22"/>
        </w:rPr>
        <w:t>Acipenser stellatus</w:t>
      </w:r>
      <w:r>
        <w:rPr>
          <w:rFonts w:ascii="Arial" w:hAnsi="Arial" w:cs="Arial"/>
          <w:color w:val="333333"/>
          <w:sz w:val="22"/>
          <w:szCs w:val="22"/>
        </w:rPr>
        <w:t> и его влияние на управление аквакультурой и стратегии сохранения в условиях меняющегося климата.</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t>Ключевые слова: </w:t>
      </w:r>
      <w:r w:rsidR="0045110F" w:rsidRPr="0045110F">
        <w:rPr>
          <w:rStyle w:val="a6"/>
          <w:rFonts w:ascii="Arial" w:hAnsi="Arial" w:cs="Arial"/>
          <w:b w:val="0"/>
          <w:color w:val="333333"/>
          <w:sz w:val="22"/>
          <w:szCs w:val="22"/>
        </w:rPr>
        <w:t>Acipenser stellatus</w:t>
      </w:r>
      <w:r>
        <w:rPr>
          <w:rFonts w:ascii="Arial" w:hAnsi="Arial" w:cs="Arial"/>
          <w:color w:val="333333"/>
          <w:sz w:val="22"/>
          <w:szCs w:val="22"/>
        </w:rPr>
        <w:t>; температура; физиология голодания; иммунный ответ; потребление кислорода</w:t>
      </w:r>
    </w:p>
    <w:p w:rsidR="000D1F94" w:rsidRPr="00A61757" w:rsidRDefault="000D1F94" w:rsidP="000D1F94">
      <w:pPr>
        <w:pStyle w:val="a5"/>
        <w:shd w:val="clear" w:color="auto" w:fill="FFFFFF"/>
        <w:spacing w:before="0" w:beforeAutospacing="0"/>
        <w:jc w:val="both"/>
        <w:rPr>
          <w:rFonts w:ascii="Arial" w:hAnsi="Arial" w:cs="Arial"/>
          <w:color w:val="333333"/>
          <w:sz w:val="22"/>
          <w:szCs w:val="22"/>
          <w:lang w:val="en-US"/>
        </w:rPr>
      </w:pPr>
      <w:r w:rsidRPr="00A61757">
        <w:rPr>
          <w:rFonts w:ascii="Arial" w:hAnsi="Arial" w:cs="Arial"/>
          <w:color w:val="333333"/>
          <w:sz w:val="22"/>
          <w:szCs w:val="22"/>
          <w:lang w:val="en-US"/>
        </w:rPr>
        <w:t>………….</w:t>
      </w:r>
    </w:p>
    <w:p w:rsidR="00A654FB" w:rsidRPr="00A654FB" w:rsidRDefault="00A654FB" w:rsidP="00A654FB">
      <w:pPr>
        <w:pStyle w:val="2"/>
        <w:shd w:val="clear" w:color="auto" w:fill="FFFFFF"/>
        <w:jc w:val="both"/>
        <w:rPr>
          <w:rFonts w:ascii="Arial" w:hAnsi="Arial" w:cs="Arial"/>
          <w:color w:val="000000"/>
          <w:lang w:val="en-US"/>
        </w:rPr>
      </w:pPr>
      <w:r w:rsidRPr="00A654FB">
        <w:rPr>
          <w:rFonts w:ascii="Arial" w:hAnsi="Arial" w:cs="Arial"/>
          <w:color w:val="000000"/>
          <w:lang w:val="en-US"/>
        </w:rPr>
        <w:t>Thyroxine As a Multifunctional Regulator in Sterlet Sturgeon Aquaculture: From Broodstock to Larvae</w:t>
      </w:r>
    </w:p>
    <w:p w:rsidR="00A654FB" w:rsidRPr="00A654FB" w:rsidRDefault="00A654FB" w:rsidP="00A654FB">
      <w:pPr>
        <w:pStyle w:val="a5"/>
        <w:shd w:val="clear" w:color="auto" w:fill="FFFFFF"/>
        <w:spacing w:before="0" w:beforeAutospacing="0"/>
        <w:jc w:val="both"/>
        <w:rPr>
          <w:rFonts w:ascii="Arial" w:hAnsi="Arial" w:cs="Arial"/>
          <w:color w:val="333333"/>
          <w:sz w:val="22"/>
          <w:szCs w:val="22"/>
          <w:lang w:val="en-US"/>
        </w:rPr>
      </w:pPr>
      <w:r w:rsidRPr="00A654FB">
        <w:rPr>
          <w:rStyle w:val="a6"/>
          <w:rFonts w:ascii="Arial" w:hAnsi="Arial" w:cs="Arial"/>
          <w:color w:val="333333"/>
          <w:sz w:val="22"/>
          <w:szCs w:val="22"/>
          <w:lang w:val="en-US"/>
        </w:rPr>
        <w:t>Hamed Abdollahpour </w:t>
      </w:r>
      <w:r w:rsidRPr="00A654FB">
        <w:rPr>
          <w:rStyle w:val="a6"/>
          <w:rFonts w:ascii="Arial" w:hAnsi="Arial" w:cs="Arial"/>
          <w:color w:val="333333"/>
          <w:sz w:val="16"/>
          <w:szCs w:val="16"/>
          <w:vertAlign w:val="superscript"/>
          <w:lang w:val="en-US"/>
        </w:rPr>
        <w:t>1,2</w:t>
      </w:r>
      <w:r w:rsidRPr="00A654FB">
        <w:rPr>
          <w:rStyle w:val="a6"/>
          <w:rFonts w:ascii="Arial" w:hAnsi="Arial" w:cs="Arial"/>
          <w:color w:val="333333"/>
          <w:sz w:val="22"/>
          <w:szCs w:val="22"/>
          <w:lang w:val="en-US"/>
        </w:rPr>
        <w:t>, Glen Van Der Kraak </w:t>
      </w:r>
      <w:r w:rsidRPr="00A654FB">
        <w:rPr>
          <w:rStyle w:val="a6"/>
          <w:rFonts w:ascii="Arial" w:hAnsi="Arial" w:cs="Arial"/>
          <w:color w:val="333333"/>
          <w:sz w:val="16"/>
          <w:szCs w:val="16"/>
          <w:vertAlign w:val="superscript"/>
          <w:lang w:val="en-US"/>
        </w:rPr>
        <w:t>3</w:t>
      </w:r>
      <w:r w:rsidRPr="00A654FB">
        <w:rPr>
          <w:rStyle w:val="a6"/>
          <w:rFonts w:ascii="Arial" w:hAnsi="Arial" w:cs="Arial"/>
          <w:color w:val="333333"/>
          <w:sz w:val="22"/>
          <w:szCs w:val="22"/>
          <w:lang w:val="en-US"/>
        </w:rPr>
        <w:t> and Bahram Falahatkar</w:t>
      </w:r>
    </w:p>
    <w:p w:rsidR="000D1F94" w:rsidRDefault="000D1F94" w:rsidP="000D1F94">
      <w:pPr>
        <w:pStyle w:val="2"/>
        <w:shd w:val="clear" w:color="auto" w:fill="FFFFFF"/>
        <w:jc w:val="both"/>
        <w:rPr>
          <w:rFonts w:ascii="Arial" w:hAnsi="Arial" w:cs="Arial"/>
          <w:color w:val="000000"/>
        </w:rPr>
      </w:pPr>
      <w:r>
        <w:rPr>
          <w:rFonts w:ascii="Arial" w:hAnsi="Arial" w:cs="Arial"/>
          <w:color w:val="000000"/>
        </w:rPr>
        <w:lastRenderedPageBreak/>
        <w:t>Тироксин как многофункциональный регулятор в аквакультуре стерляди: от маточного поголовья до личинок</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Хамед Абдоллапур </w:t>
      </w:r>
      <w:r>
        <w:rPr>
          <w:rStyle w:val="a6"/>
          <w:rFonts w:ascii="Arial" w:hAnsi="Arial" w:cs="Arial"/>
          <w:color w:val="333333"/>
          <w:sz w:val="16"/>
          <w:szCs w:val="16"/>
          <w:vertAlign w:val="superscript"/>
        </w:rPr>
        <w:t>1,2</w:t>
      </w:r>
      <w:r>
        <w:rPr>
          <w:rStyle w:val="a6"/>
          <w:rFonts w:ascii="Arial" w:hAnsi="Arial" w:cs="Arial"/>
          <w:color w:val="333333"/>
          <w:sz w:val="22"/>
          <w:szCs w:val="22"/>
        </w:rPr>
        <w:t>, Глен Ван Дер Краак </w:t>
      </w:r>
      <w:r>
        <w:rPr>
          <w:rStyle w:val="a6"/>
          <w:rFonts w:ascii="Arial" w:hAnsi="Arial" w:cs="Arial"/>
          <w:color w:val="333333"/>
          <w:sz w:val="16"/>
          <w:szCs w:val="16"/>
          <w:vertAlign w:val="superscript"/>
        </w:rPr>
        <w:t>3</w:t>
      </w:r>
      <w:r>
        <w:rPr>
          <w:rStyle w:val="a6"/>
          <w:rFonts w:ascii="Arial" w:hAnsi="Arial" w:cs="Arial"/>
          <w:color w:val="333333"/>
          <w:sz w:val="22"/>
          <w:szCs w:val="22"/>
        </w:rPr>
        <w:t> и Бахрам Фалахаткар </w:t>
      </w:r>
      <w:r>
        <w:rPr>
          <w:rStyle w:val="a6"/>
          <w:rFonts w:ascii="Arial" w:hAnsi="Arial" w:cs="Arial"/>
          <w:color w:val="333333"/>
          <w:sz w:val="16"/>
          <w:szCs w:val="16"/>
          <w:vertAlign w:val="superscript"/>
        </w:rPr>
        <w:t>1,</w:t>
      </w:r>
      <w:r>
        <w:rPr>
          <w:rStyle w:val="a6"/>
          <w:rFonts w:ascii="Cambria Math" w:hAnsi="Cambria Math" w:cs="Cambria Math"/>
          <w:color w:val="333333"/>
          <w:sz w:val="16"/>
          <w:szCs w:val="16"/>
          <w:vertAlign w:val="superscript"/>
        </w:rPr>
        <w:t>∗</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Департамент рыболовства, факультет природных ресурсов, Гилянский университет, Соме Сара, Гилян, Иран</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Сравнительная молекулярная и интегративная биология, Центр морских наук, Университет Алгарве, Фару, Португалия</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Департамент интегративной биологии, Университет Гвельфа, Гвельф, Онтарио, Канада</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falahatkar@guilan.ac.ir (Б. Ф.)</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Гормоны щитовидной железы (ГЩЖ) служат основными регуляторами роста, метаболизма и репродуктивной функции у костистых рыб, однако их целенаправленное применение в аквакультуре осетровых остается практически неизученным. В рамках этой комплексной исследовательской программы, включающей шесть интегрированных исследований, систематически изучается влияние тироксина (Т4) на стерлядь (</w:t>
      </w:r>
      <w:r>
        <w:rPr>
          <w:rStyle w:val="a4"/>
          <w:rFonts w:ascii="Arial" w:hAnsi="Arial" w:cs="Arial"/>
          <w:color w:val="333333"/>
          <w:sz w:val="22"/>
          <w:szCs w:val="22"/>
        </w:rPr>
        <w:t>Acipenser ruthenus</w:t>
      </w:r>
      <w:r>
        <w:rPr>
          <w:rFonts w:ascii="Arial" w:hAnsi="Arial" w:cs="Arial"/>
          <w:color w:val="333333"/>
          <w:sz w:val="22"/>
          <w:szCs w:val="22"/>
        </w:rPr>
        <w:t>) в зависимости от дозы и стадии развития. У родительского стада хроническое введение Т4 (10 мг/кг массы тела путём внутрибрюшинной инъекции) вызывало выраженные физиологические реакции, в том числе увеличение привеса, значительное улучшение гематологических показателей (количество эритроцитов, уровень гемоглобина и гематокрит) и повышение иммунной компетентности (уровень IgM и активность комплемента). Эти положительные эффекты сопровождались повышением уровня кортизола, что указывает на реакцию на стресс. Примечательно, что обработка Т4 для матери существенно улучшила репродуктивные показатели, повысив содержание белка в жидкости яичников, уровень липидов и концентрацию важнейших минералов (кальция и магния), а также увеличив выживаемость личинок до 92,2 % на 3-й день после оплодотворения по сравнению с 67,2 % в контрольной группе. На ранних стадиях жизни погружение в раствор Т4 (1 мг/л в течение 120 минут после оплодотворения) продемонстрировало высокую эффективность, повысив выживаемость эмбрионов и успешность вылупления. Эти улучшения коррелировали с оптимизацией профиля тиреоидных гормонов, в частности с поддержанием соотношения Т3:Т4 в критические периоды развития. Метаболические исследования показали, что даже кратковременное воздействие Т4 вызывает долгосрочные эффекты: уровень триглицеридов в плазме крови остаётся повышенным в течение 60 дней после обработки, а метаболизм глюкозы значительно улучшается. Анализ зависимости «доза — реакция» позволил установить чёткие пороговые значения для достижения терапевтического эффекта: 10 мг/кг массы тела являются оптимальными для подготовки родительского стада, а 1 мг/л — для обработки яиц. Более низкие дозы (0,01–0,1 мг/л) оказывают промежуточное воздействие, что указывает на возможность индивидуального применения. В совокупности эти результаты позволяют считать T4 мощным многофункциональным средством для аквакультуры осетровых, способным одновременно улучшать показатели роста, иммунную функцию и репродуктивную способность.</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стимуляция роста; гормональная регуляция; обработка яичников гормонами; улучшение нереста; повышение иммунитета</w:t>
      </w:r>
    </w:p>
    <w:p w:rsidR="000D1F94" w:rsidRPr="00BE1A28" w:rsidRDefault="000D1F94" w:rsidP="000D1F94">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Fishing Practice and Sturgeon Conservation in the Szczecin Lagoon Area of Poland and Germany</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Fonts w:ascii="Arial" w:hAnsi="Arial" w:cs="Arial"/>
          <w:b/>
          <w:bCs/>
          <w:color w:val="333333"/>
          <w:sz w:val="22"/>
          <w:szCs w:val="22"/>
          <w:lang w:val="en-US"/>
        </w:rPr>
        <w:t>Jessica Bathe-Peters </w:t>
      </w:r>
      <w:r w:rsidRPr="00056F8F">
        <w:rPr>
          <w:rFonts w:ascii="Cambria Math" w:hAnsi="Cambria Math" w:cs="Cambria Math"/>
          <w:b/>
          <w:bCs/>
          <w:color w:val="333333"/>
          <w:sz w:val="16"/>
          <w:szCs w:val="16"/>
          <w:vertAlign w:val="superscript"/>
          <w:lang w:val="en-US"/>
        </w:rPr>
        <w:t>∗</w:t>
      </w:r>
      <w:r w:rsidRPr="00056F8F">
        <w:rPr>
          <w:rFonts w:ascii="Arial" w:hAnsi="Arial" w:cs="Arial"/>
          <w:b/>
          <w:bCs/>
          <w:color w:val="333333"/>
          <w:sz w:val="22"/>
          <w:szCs w:val="22"/>
          <w:lang w:val="en-US"/>
        </w:rPr>
        <w:t>, Jan Krzystolik and Jörn Gessner</w:t>
      </w:r>
    </w:p>
    <w:p w:rsidR="000D1F94" w:rsidRDefault="000D1F94" w:rsidP="000D1F94">
      <w:pPr>
        <w:pStyle w:val="2"/>
        <w:shd w:val="clear" w:color="auto" w:fill="FFFFFF"/>
        <w:jc w:val="both"/>
        <w:rPr>
          <w:rFonts w:ascii="Arial" w:hAnsi="Arial" w:cs="Arial"/>
          <w:color w:val="000000"/>
        </w:rPr>
      </w:pPr>
      <w:r>
        <w:rPr>
          <w:rFonts w:ascii="Arial" w:hAnsi="Arial" w:cs="Arial"/>
          <w:color w:val="000000"/>
        </w:rPr>
        <w:lastRenderedPageBreak/>
        <w:t>Рыболовство и сохранение популяции осетровых в Щецинском заливе Польши и Германии</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Джессика Бате-Петерс </w:t>
      </w:r>
      <w:r>
        <w:rPr>
          <w:rFonts w:ascii="Cambria Math" w:hAnsi="Cambria Math" w:cs="Cambria Math"/>
          <w:b/>
          <w:bCs/>
          <w:color w:val="333333"/>
          <w:sz w:val="16"/>
          <w:szCs w:val="16"/>
          <w:vertAlign w:val="superscript"/>
        </w:rPr>
        <w:t>∗</w:t>
      </w:r>
      <w:r>
        <w:rPr>
          <w:rFonts w:ascii="Arial" w:hAnsi="Arial" w:cs="Arial"/>
          <w:b/>
          <w:bCs/>
          <w:color w:val="333333"/>
          <w:sz w:val="22"/>
          <w:szCs w:val="22"/>
        </w:rPr>
        <w:t>, Ян Кшистолик и Йорн Гесснер</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Институт пресноводной экологии и внутреннего рыболовства им. Лейбница (IGB), Мюггельзеедамм, 310, 12587 Берлин, Германия</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Jessica.bathe@igb-berlin.de (Дж. Б.-П.)</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Был проведён опрос среди 53 профессиональных рыбаков из Польши (44 %) и 5 рыбаков из Германии (26 % от общего числа зарегистрированных рыбаков соответственно) с целью оценки методов рыбной ловли, состава улова и отношения к природоохранным мерам, с акцентом на восстановление популяции осетровых (</w:t>
      </w:r>
      <w:r>
        <w:rPr>
          <w:rStyle w:val="a4"/>
          <w:rFonts w:ascii="Arial" w:hAnsi="Arial" w:cs="Arial"/>
          <w:color w:val="333333"/>
          <w:sz w:val="22"/>
          <w:szCs w:val="22"/>
        </w:rPr>
        <w:t>Acipenser </w:t>
      </w:r>
      <w:r>
        <w:rPr>
          <w:rFonts w:ascii="Arial" w:hAnsi="Arial" w:cs="Arial"/>
          <w:color w:val="333333"/>
          <w:sz w:val="22"/>
          <w:szCs w:val="22"/>
        </w:rPr>
        <w:t>spp.). Обе группы в основном использовали ставные жаберные сети и ярусы, в то время как другие типы снастей включали различные виды сетей. Рыболовецкие хозяйства отличались небольшими масштабами деятельности (1–3 постоянных сотрудника; 1–2 судна) и многолетним опытом (в среднем 21–30 лет). Основными целевыми видами были угорь (</w:t>
      </w:r>
      <w:r>
        <w:rPr>
          <w:rStyle w:val="a4"/>
          <w:rFonts w:ascii="Arial" w:hAnsi="Arial" w:cs="Arial"/>
          <w:color w:val="333333"/>
          <w:sz w:val="22"/>
          <w:szCs w:val="22"/>
        </w:rPr>
        <w:t>Anguilla anguilla</w:t>
      </w:r>
      <w:r>
        <w:rPr>
          <w:rFonts w:ascii="Arial" w:hAnsi="Arial" w:cs="Arial"/>
          <w:color w:val="333333"/>
          <w:sz w:val="22"/>
          <w:szCs w:val="22"/>
        </w:rPr>
        <w:t>), окунь (</w:t>
      </w:r>
      <w:r>
        <w:rPr>
          <w:rStyle w:val="a4"/>
          <w:rFonts w:ascii="Arial" w:hAnsi="Arial" w:cs="Arial"/>
          <w:color w:val="333333"/>
          <w:sz w:val="22"/>
          <w:szCs w:val="22"/>
        </w:rPr>
        <w:t>Perca fluviatilis</w:t>
      </w:r>
      <w:r>
        <w:rPr>
          <w:rFonts w:ascii="Arial" w:hAnsi="Arial" w:cs="Arial"/>
          <w:color w:val="333333"/>
          <w:sz w:val="22"/>
          <w:szCs w:val="22"/>
        </w:rPr>
        <w:t>), судак (</w:t>
      </w:r>
      <w:r>
        <w:rPr>
          <w:rStyle w:val="a4"/>
          <w:rFonts w:ascii="Arial" w:hAnsi="Arial" w:cs="Arial"/>
          <w:color w:val="333333"/>
          <w:sz w:val="22"/>
          <w:szCs w:val="22"/>
        </w:rPr>
        <w:t>Sander lucioperca</w:t>
      </w:r>
      <w:r>
        <w:rPr>
          <w:rFonts w:ascii="Arial" w:hAnsi="Arial" w:cs="Arial"/>
          <w:color w:val="333333"/>
          <w:sz w:val="22"/>
          <w:szCs w:val="22"/>
        </w:rPr>
        <w:t>) в обеих группах, а сельдь (</w:t>
      </w:r>
      <w:r>
        <w:rPr>
          <w:rStyle w:val="a4"/>
          <w:rFonts w:ascii="Arial" w:hAnsi="Arial" w:cs="Arial"/>
          <w:color w:val="333333"/>
          <w:sz w:val="22"/>
          <w:szCs w:val="22"/>
        </w:rPr>
        <w:t>Clupea harengus</w:t>
      </w:r>
      <w:r>
        <w:rPr>
          <w:rFonts w:ascii="Arial" w:hAnsi="Arial" w:cs="Arial"/>
          <w:color w:val="333333"/>
          <w:sz w:val="22"/>
          <w:szCs w:val="22"/>
        </w:rPr>
        <w:t>), плотва (</w:t>
      </w:r>
      <w:r>
        <w:rPr>
          <w:rStyle w:val="a4"/>
          <w:rFonts w:ascii="Arial" w:hAnsi="Arial" w:cs="Arial"/>
          <w:color w:val="333333"/>
          <w:sz w:val="22"/>
          <w:szCs w:val="22"/>
        </w:rPr>
        <w:t>Rutilus rutilus</w:t>
      </w:r>
      <w:r>
        <w:rPr>
          <w:rFonts w:ascii="Arial" w:hAnsi="Arial" w:cs="Arial"/>
          <w:color w:val="333333"/>
          <w:sz w:val="22"/>
          <w:szCs w:val="22"/>
        </w:rPr>
        <w:t>) и лещ (</w:t>
      </w:r>
      <w:r>
        <w:rPr>
          <w:rStyle w:val="a4"/>
          <w:rFonts w:ascii="Arial" w:hAnsi="Arial" w:cs="Arial"/>
          <w:color w:val="333333"/>
          <w:sz w:val="22"/>
          <w:szCs w:val="22"/>
        </w:rPr>
        <w:t>Abramis brama</w:t>
      </w:r>
      <w:r>
        <w:rPr>
          <w:rFonts w:ascii="Arial" w:hAnsi="Arial" w:cs="Arial"/>
          <w:color w:val="333333"/>
          <w:sz w:val="22"/>
          <w:szCs w:val="22"/>
        </w:rPr>
        <w:t>) составляли важный прилов. Ключевые различия: в Польше 83 % рыбаков сообщили, что в их улове были охраняемые виды. Значительная часть (91 %) ранее ловила осетровых, но только 25 % сообщили об этом. Поддержание численности, особенно угря и осетровых, считается крайне важным для пополнения, восстановления и сохранения видов. Из немецких респондентов 80 % сообщили, что ловили осетровых, а 60 % сообщили об этом. 85 % польских участников опроса поддержали возвращение осетровых в естественную среду обитания, при этом их основные опасения были связаны с повреждением рыболовных снастей, сокращением численности рыбы, изменением среды обитания (например, углублением русел рек) и недостаточной информированностью со стороны органов управления. Немецкие респонденты отнеслись к возвращению осетровых в естественную среду обитания более неоднозначно. Только один респондент открыто «приветствовал» это, остальные выразили нейтралитет или скептицизм, а также подчеркнули необходимость проявлять осторожность в отношении эффективности зарыбления и недоверие к исследованиям. Ни один из респондентов из Германии не заявил, что заинтересован в том, чтобы осётр в будущем стал промысловым видом, в то время как более половины (~51 %) польских рыбаков приветствовали бы это. В заключение следует отметить, что полученные результаты подчёркивают необходимость комплексного совместного управления, при котором природоохранные цели согласуются с социально-экономической устойчивостью, а также предусматривают финансовые стимулы, усовершенствованные механизмы отчётности и укрепление доверия. Эта интерпретация ограничена небольшим количеством участвующих немецких рыбаков, что свидетельствует о сложившемся отношении.</w:t>
      </w:r>
    </w:p>
    <w:p w:rsidR="000D1F94" w:rsidRDefault="000D1F94" w:rsidP="000D1F94">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рыболовная практика; сохранение популяции осетровых; Щецинская лагуна; мнение рыбаков; социально-экономическая устойчивость; совместное управление</w:t>
      </w:r>
    </w:p>
    <w:p w:rsidR="000D1F94" w:rsidRPr="00BE1A28" w:rsidRDefault="000D1F94" w:rsidP="000D1F94">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Addressing Recruitment Failure of Endangered White Sturgeon: A Case Study Using Structured Decision Making to Guide Spawning Habitat Restoration in the Upper Columbia River, Canada</w:t>
      </w:r>
    </w:p>
    <w:p w:rsidR="00056F8F" w:rsidRDefault="00056F8F" w:rsidP="00056F8F">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James A. Crossman</w:t>
      </w:r>
    </w:p>
    <w:p w:rsidR="003C32C4" w:rsidRDefault="003C32C4" w:rsidP="003C32C4">
      <w:pPr>
        <w:pStyle w:val="2"/>
        <w:shd w:val="clear" w:color="auto" w:fill="FFFFFF"/>
        <w:jc w:val="both"/>
        <w:rPr>
          <w:rFonts w:ascii="Arial" w:hAnsi="Arial" w:cs="Arial"/>
          <w:color w:val="000000"/>
        </w:rPr>
      </w:pPr>
      <w:r>
        <w:rPr>
          <w:rFonts w:ascii="Arial" w:hAnsi="Arial" w:cs="Arial"/>
          <w:color w:val="000000"/>
        </w:rPr>
        <w:lastRenderedPageBreak/>
        <w:t>Решение проблемы нереста исчезающего вида белого осетра: пример использования структурированного принятия решений для восстановления нерестилищ в верховьях реки Колумбия, Канада</w:t>
      </w:r>
    </w:p>
    <w:p w:rsidR="003C32C4" w:rsidRDefault="003C32C4" w:rsidP="003C32C4">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Джеймс А. Кроссман </w:t>
      </w:r>
      <w:r>
        <w:rPr>
          <w:rFonts w:ascii="Cambria Math" w:hAnsi="Cambria Math" w:cs="Cambria Math"/>
          <w:b/>
          <w:bCs/>
          <w:color w:val="333333"/>
          <w:sz w:val="16"/>
          <w:szCs w:val="16"/>
          <w:vertAlign w:val="superscript"/>
        </w:rPr>
        <w:t>∗</w:t>
      </w:r>
    </w:p>
    <w:p w:rsidR="003C32C4" w:rsidRDefault="003C32C4" w:rsidP="003C32C4">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Отдел рыболовства и водных ресурсов, BC Hydro, 601, 18-я улица, Каслгар, Британская Колумбия, V1N 2N1, Канада</w:t>
      </w:r>
    </w:p>
    <w:p w:rsidR="003C32C4" w:rsidRDefault="003C32C4" w:rsidP="003C32C4">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james.crossman2@gmail.com (Дж. А. К.)</w:t>
      </w:r>
    </w:p>
    <w:p w:rsidR="003C32C4" w:rsidRDefault="003C32C4" w:rsidP="003C32C4">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Восстановление таксонов, находящихся в критическом состоянии, таких как осетровые (отряд </w:t>
      </w:r>
      <w:r>
        <w:rPr>
          <w:rStyle w:val="a4"/>
          <w:rFonts w:ascii="Arial" w:hAnsi="Arial" w:cs="Arial"/>
          <w:color w:val="333333"/>
          <w:sz w:val="22"/>
          <w:szCs w:val="22"/>
        </w:rPr>
        <w:t>Acipenseriformes</w:t>
      </w:r>
      <w:r>
        <w:rPr>
          <w:rFonts w:ascii="Arial" w:hAnsi="Arial" w:cs="Arial"/>
          <w:color w:val="333333"/>
          <w:sz w:val="22"/>
          <w:szCs w:val="22"/>
        </w:rPr>
        <w:t>), требует эффективных природоохранных мер, направленных на устранение множества факторов, негативно влияющих на сохранение популяции. Наиболее вероятной причиной, при которой восстановление может положительно сказаться на воспроизводстве исчезающего белого осетра (</w:t>
      </w:r>
      <w:r>
        <w:rPr>
          <w:rStyle w:val="a4"/>
          <w:rFonts w:ascii="Arial" w:hAnsi="Arial" w:cs="Arial"/>
          <w:color w:val="333333"/>
          <w:sz w:val="22"/>
          <w:szCs w:val="22"/>
        </w:rPr>
        <w:t>Acipenser transmontanus</w:t>
      </w:r>
      <w:r>
        <w:rPr>
          <w:rFonts w:ascii="Arial" w:hAnsi="Arial" w:cs="Arial"/>
          <w:color w:val="333333"/>
          <w:sz w:val="22"/>
          <w:szCs w:val="22"/>
        </w:rPr>
        <w:t>) в верховьях реки Колумбия, было названо изменение геоморфологических условий субстрата в местах нереста. В этой статье мы описываем результаты формального процесса определения приоритетности мест для восстановления нерестилищ, которые соответствуют биологическим и физическим критериям, обеспечивающим эффективность после реализации. Были описаны существующие условия субстрата в нескольких местах нереста, а также проведена оценка биологической (например, межсубстратное пространство) и физической (например, подвижность субстрата) функциональности на основе экспертных оценок и данных из литературы. Для разработки альтернативных вариантов восстановления и определения приоритетного варианта для строительства в реке использовалась структурированная система принятия решений. Основной вариант был реализован в период с октября 2022 года по апрель 2023 года на площади 5800 квадратных метров. Субстрат был уложен на глубину, в два раза превышающую размер самых крупных частиц (</w:t>
      </w:r>
      <w:r>
        <w:rPr>
          <w:rStyle w:val="a4"/>
          <w:rFonts w:ascii="Arial" w:hAnsi="Arial" w:cs="Arial"/>
          <w:color w:val="333333"/>
          <w:sz w:val="22"/>
          <w:szCs w:val="22"/>
        </w:rPr>
        <w:t>т. е.</w:t>
      </w:r>
      <w:r>
        <w:rPr>
          <w:rFonts w:ascii="Arial" w:hAnsi="Arial" w:cs="Arial"/>
          <w:color w:val="333333"/>
          <w:sz w:val="22"/>
          <w:szCs w:val="22"/>
        </w:rPr>
        <w:t>, 0,60 м), а в составе породы были как более крупные частицы (максимальный размер = 0,30 м в диаметре), обеспечивающие удержание субстрата, так и более мелкие (минимальный размер = 0,10 м), обеспечивающие подходящую среду для ранних стадий развития осетровых. В течение первых трёх лет после строительства было зафиксировано несколько случаев нереста, а физический мониторинг показал, что субстрат заполнился лишь частично. Несмотря на простоту концепции, восстановление субстрата в крупных речных экосистемах — непростая задача, но она знаменует собой позитивный сдвиг в направлении восстановления среды обитания.</w:t>
      </w:r>
    </w:p>
    <w:p w:rsidR="003C32C4" w:rsidRDefault="003C32C4" w:rsidP="003C32C4">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t>Ключевые слова: </w:t>
      </w:r>
      <w:r w:rsidR="00E02423" w:rsidRPr="00E02423">
        <w:rPr>
          <w:rStyle w:val="a6"/>
          <w:rFonts w:ascii="Arial" w:hAnsi="Arial" w:cs="Arial"/>
          <w:b w:val="0"/>
          <w:color w:val="333333"/>
          <w:sz w:val="22"/>
          <w:szCs w:val="22"/>
        </w:rPr>
        <w:t>Acipenser transmontanus</w:t>
      </w:r>
      <w:r>
        <w:rPr>
          <w:rFonts w:ascii="Arial" w:hAnsi="Arial" w:cs="Arial"/>
          <w:color w:val="333333"/>
          <w:sz w:val="22"/>
          <w:szCs w:val="22"/>
        </w:rPr>
        <w:t>; бел</w:t>
      </w:r>
      <w:r w:rsidR="00E02423">
        <w:rPr>
          <w:rFonts w:ascii="Arial" w:hAnsi="Arial" w:cs="Arial"/>
          <w:color w:val="333333"/>
          <w:sz w:val="22"/>
          <w:szCs w:val="22"/>
        </w:rPr>
        <w:t>ый осетр</w:t>
      </w:r>
      <w:r>
        <w:rPr>
          <w:rFonts w:ascii="Arial" w:hAnsi="Arial" w:cs="Arial"/>
          <w:color w:val="333333"/>
          <w:sz w:val="22"/>
          <w:szCs w:val="22"/>
        </w:rPr>
        <w:t>; нерест; восстановление среды обитания; восстановление исчезающих видов; структурированное принятие решений</w:t>
      </w:r>
    </w:p>
    <w:p w:rsidR="003C32C4" w:rsidRPr="00BE1A28" w:rsidRDefault="003C32C4" w:rsidP="003C32C4">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Reproductive Structure of Hatchery-Origin Pallid Sturgeon above Fort Peck Dam in the Missouri River</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Fonts w:ascii="Arial" w:hAnsi="Arial" w:cs="Arial"/>
          <w:b/>
          <w:bCs/>
          <w:color w:val="333333"/>
          <w:sz w:val="22"/>
          <w:szCs w:val="22"/>
          <w:lang w:val="en-US"/>
        </w:rPr>
        <w:t>Luke M. Holmquist </w:t>
      </w:r>
      <w:r w:rsidRPr="00056F8F">
        <w:rPr>
          <w:rFonts w:ascii="Arial" w:hAnsi="Arial" w:cs="Arial"/>
          <w:b/>
          <w:bCs/>
          <w:color w:val="333333"/>
          <w:sz w:val="16"/>
          <w:szCs w:val="16"/>
          <w:vertAlign w:val="superscript"/>
          <w:lang w:val="en-US"/>
        </w:rPr>
        <w:t>1</w:t>
      </w:r>
      <w:r w:rsidRPr="00056F8F">
        <w:rPr>
          <w:rFonts w:ascii="Arial" w:hAnsi="Arial" w:cs="Arial"/>
          <w:b/>
          <w:bCs/>
          <w:color w:val="333333"/>
          <w:sz w:val="22"/>
          <w:szCs w:val="22"/>
          <w:lang w:val="en-US"/>
        </w:rPr>
        <w:t>, Molly A. H. Webb </w:t>
      </w:r>
      <w:r w:rsidRPr="00056F8F">
        <w:rPr>
          <w:rFonts w:ascii="Arial" w:hAnsi="Arial" w:cs="Arial"/>
          <w:b/>
          <w:bCs/>
          <w:color w:val="333333"/>
          <w:sz w:val="16"/>
          <w:szCs w:val="16"/>
          <w:vertAlign w:val="superscript"/>
          <w:lang w:val="en-US"/>
        </w:rPr>
        <w:t>2,</w:t>
      </w:r>
      <w:r w:rsidRPr="00056F8F">
        <w:rPr>
          <w:rFonts w:ascii="Cambria Math" w:hAnsi="Cambria Math" w:cs="Cambria Math"/>
          <w:b/>
          <w:bCs/>
          <w:color w:val="333333"/>
          <w:sz w:val="16"/>
          <w:szCs w:val="16"/>
          <w:vertAlign w:val="superscript"/>
          <w:lang w:val="en-US"/>
        </w:rPr>
        <w:t>∗</w:t>
      </w:r>
      <w:r w:rsidRPr="00056F8F">
        <w:rPr>
          <w:rFonts w:ascii="Arial" w:hAnsi="Arial" w:cs="Arial"/>
          <w:b/>
          <w:bCs/>
          <w:color w:val="333333"/>
          <w:sz w:val="22"/>
          <w:szCs w:val="22"/>
          <w:lang w:val="en-US"/>
        </w:rPr>
        <w:t> and James A. Crossman</w:t>
      </w:r>
    </w:p>
    <w:p w:rsidR="000A501E" w:rsidRDefault="000A501E" w:rsidP="000A501E">
      <w:pPr>
        <w:pStyle w:val="2"/>
        <w:shd w:val="clear" w:color="auto" w:fill="FFFFFF"/>
        <w:jc w:val="both"/>
        <w:rPr>
          <w:rFonts w:ascii="Arial" w:hAnsi="Arial" w:cs="Arial"/>
          <w:color w:val="000000"/>
        </w:rPr>
      </w:pPr>
      <w:r>
        <w:rPr>
          <w:rFonts w:ascii="Arial" w:hAnsi="Arial" w:cs="Arial"/>
          <w:color w:val="000000"/>
        </w:rPr>
        <w:t>Репродуктивная структура белого лопатоноса, выращенной на рыбоводном заводе, выше плотины Форт-Пек на реке Миссури</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Люк М. Холмквист </w:t>
      </w:r>
      <w:r>
        <w:rPr>
          <w:rFonts w:ascii="Arial" w:hAnsi="Arial" w:cs="Arial"/>
          <w:b/>
          <w:bCs/>
          <w:color w:val="333333"/>
          <w:sz w:val="16"/>
          <w:szCs w:val="16"/>
          <w:vertAlign w:val="superscript"/>
        </w:rPr>
        <w:t>1</w:t>
      </w:r>
      <w:r>
        <w:rPr>
          <w:rFonts w:ascii="Arial" w:hAnsi="Arial" w:cs="Arial"/>
          <w:b/>
          <w:bCs/>
          <w:color w:val="333333"/>
          <w:sz w:val="22"/>
          <w:szCs w:val="22"/>
        </w:rPr>
        <w:t>, Молли А. Х. Уэбб </w:t>
      </w:r>
      <w:r>
        <w:rPr>
          <w:rFonts w:ascii="Arial" w:hAnsi="Arial" w:cs="Arial"/>
          <w:b/>
          <w:bCs/>
          <w:color w:val="333333"/>
          <w:sz w:val="16"/>
          <w:szCs w:val="16"/>
          <w:vertAlign w:val="superscript"/>
        </w:rPr>
        <w:t>2,</w:t>
      </w:r>
      <w:r>
        <w:rPr>
          <w:rFonts w:ascii="Cambria Math" w:hAnsi="Cambria Math" w:cs="Cambria Math"/>
          <w:b/>
          <w:bCs/>
          <w:color w:val="333333"/>
          <w:sz w:val="16"/>
          <w:szCs w:val="16"/>
          <w:vertAlign w:val="superscript"/>
        </w:rPr>
        <w:t>∗</w:t>
      </w:r>
      <w:r>
        <w:rPr>
          <w:rFonts w:ascii="Arial" w:hAnsi="Arial" w:cs="Arial"/>
          <w:b/>
          <w:bCs/>
          <w:color w:val="333333"/>
          <w:sz w:val="22"/>
          <w:szCs w:val="22"/>
        </w:rPr>
        <w:t> и Джеймс А. Кроссман </w:t>
      </w:r>
      <w:r>
        <w:rPr>
          <w:rFonts w:ascii="Arial" w:hAnsi="Arial" w:cs="Arial"/>
          <w:b/>
          <w:bCs/>
          <w:color w:val="333333"/>
          <w:sz w:val="16"/>
          <w:szCs w:val="16"/>
          <w:vertAlign w:val="superscript"/>
        </w:rPr>
        <w:t>3</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Департамент рыболовства, дикой природы и парков штата Монтана, Льюистаун, Монтана, США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2</w:t>
      </w:r>
      <w:r>
        <w:rPr>
          <w:rFonts w:ascii="Arial" w:hAnsi="Arial" w:cs="Arial"/>
          <w:color w:val="333333"/>
          <w:sz w:val="22"/>
          <w:szCs w:val="22"/>
        </w:rPr>
        <w:t> Служба охраны рыбных ресурсов и диких животных США, Боземанский центр рыбных технологий, Бозмен, Монтана, США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BC Hydro, Каслгар, Британская Колумбия, Канада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molly_webb@fws.gov (М. А. Х. У.)</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С конца 1990-х годов в верховьях реки Миссури выше плотины Форт-Пек в ответ на нехватку естественного пополнения стали разводить белого лопатоноса (</w:t>
      </w:r>
      <w:r>
        <w:rPr>
          <w:rStyle w:val="a4"/>
          <w:rFonts w:ascii="Arial" w:hAnsi="Arial" w:cs="Arial"/>
          <w:color w:val="333333"/>
          <w:sz w:val="22"/>
          <w:szCs w:val="22"/>
        </w:rPr>
        <w:t>Scaphirhynchus albus)</w:t>
      </w:r>
      <w:r>
        <w:rPr>
          <w:rFonts w:ascii="Arial" w:hAnsi="Arial" w:cs="Arial"/>
          <w:color w:val="333333"/>
          <w:sz w:val="22"/>
          <w:szCs w:val="22"/>
        </w:rPr>
        <w:t> в искусственных условиях. Понимание того, когда рыба, выращенная в искусственных условиях, достигает половой зрелости, крайне важно для оценки эффективности программы по восстановлению этого вида, находящегося под угрозой исчезновения на федеральном уровне. Используя объединённые исторические и современные данные (</w:t>
      </w:r>
      <w:r>
        <w:rPr>
          <w:rStyle w:val="a4"/>
          <w:rFonts w:ascii="Arial" w:hAnsi="Arial" w:cs="Arial"/>
          <w:color w:val="333333"/>
          <w:sz w:val="22"/>
          <w:szCs w:val="22"/>
        </w:rPr>
        <w:t>n</w:t>
      </w:r>
      <w:r>
        <w:rPr>
          <w:rFonts w:ascii="Arial" w:hAnsi="Arial" w:cs="Arial"/>
          <w:color w:val="333333"/>
          <w:sz w:val="22"/>
          <w:szCs w:val="22"/>
        </w:rPr>
        <w:t> = 752; 2011–2024), мы описали половые различия в соотношении возраста и размера при достижении половой зрелости и периодичности нереста, а также оценили частоту ложного созревания у самок лопатоноса. Самцы достигают половой зрелости при меньшем размере тела и в более молодом возрасте, чем самки. Самцы физиологически способны к ежегодному нересту, но не все самцы нерестятся каждый год. Самки физиологически способны к нересту раз в два года, но периодичность нереста после достижения половой зрелости составляет от двух до пяти лет. Во время первого репродуктивного цикла у самок наблюдалось ложное созревание, когда они начинали вителлогенез, но не завершали его, а в некоторых последующих циклах наблюдалась массовая атрезия фолликулов. Скорость ложного созревания сравнивалась со скоростью массовой атрезии фолликулов у самок, которые ранее нерестились. Понимание репродуктивной биологии рыб необходимо для успешного управления и сохранения этого вида.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размножение; периодичность нереста; белый лопатонос; возраст наступления половой зрелости; размер наступления половой зрелости</w:t>
      </w:r>
    </w:p>
    <w:p w:rsidR="003C32C4" w:rsidRPr="00BE1A28" w:rsidRDefault="000A501E" w:rsidP="003C32C4">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Developing an Integrated Monitoring Framework for the Baltic Sturgeon (</w:t>
      </w:r>
      <w:r w:rsidRPr="00056F8F">
        <w:rPr>
          <w:rFonts w:ascii="Arial" w:hAnsi="Arial" w:cs="Arial"/>
          <w:i/>
          <w:iCs/>
          <w:color w:val="000000"/>
          <w:lang w:val="en-US"/>
        </w:rPr>
        <w:t>Acipenser oxyrinchus</w:t>
      </w:r>
      <w:r w:rsidRPr="00056F8F">
        <w:rPr>
          <w:rFonts w:ascii="Arial" w:hAnsi="Arial" w:cs="Arial"/>
          <w:color w:val="000000"/>
          <w:lang w:val="en-US"/>
        </w:rPr>
        <w:t>) in the Odra Estuar</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Fonts w:ascii="Arial" w:hAnsi="Arial" w:cs="Arial"/>
          <w:b/>
          <w:bCs/>
          <w:color w:val="333333"/>
          <w:sz w:val="22"/>
          <w:szCs w:val="22"/>
          <w:lang w:val="en-US"/>
        </w:rPr>
        <w:t>Jan Krzystolik </w:t>
      </w:r>
      <w:r w:rsidRPr="00056F8F">
        <w:rPr>
          <w:rFonts w:ascii="Arial" w:hAnsi="Arial" w:cs="Arial"/>
          <w:b/>
          <w:bCs/>
          <w:color w:val="333333"/>
          <w:sz w:val="16"/>
          <w:szCs w:val="16"/>
          <w:vertAlign w:val="superscript"/>
          <w:lang w:val="en-US"/>
        </w:rPr>
        <w:t>1,</w:t>
      </w:r>
      <w:r w:rsidRPr="00056F8F">
        <w:rPr>
          <w:rFonts w:ascii="Cambria Math" w:hAnsi="Cambria Math" w:cs="Cambria Math"/>
          <w:b/>
          <w:bCs/>
          <w:color w:val="333333"/>
          <w:sz w:val="16"/>
          <w:szCs w:val="16"/>
          <w:vertAlign w:val="superscript"/>
          <w:lang w:val="en-US"/>
        </w:rPr>
        <w:t>∗</w:t>
      </w:r>
      <w:r w:rsidRPr="00056F8F">
        <w:rPr>
          <w:rFonts w:ascii="Arial" w:hAnsi="Arial" w:cs="Arial"/>
          <w:b/>
          <w:bCs/>
          <w:color w:val="333333"/>
          <w:sz w:val="22"/>
          <w:szCs w:val="22"/>
          <w:lang w:val="en-US"/>
        </w:rPr>
        <w:t>, Marcin Biernaczyk </w:t>
      </w:r>
      <w:r w:rsidRPr="00056F8F">
        <w:rPr>
          <w:rFonts w:ascii="Arial" w:hAnsi="Arial" w:cs="Arial"/>
          <w:b/>
          <w:bCs/>
          <w:color w:val="333333"/>
          <w:sz w:val="16"/>
          <w:szCs w:val="16"/>
          <w:vertAlign w:val="superscript"/>
          <w:lang w:val="en-US"/>
        </w:rPr>
        <w:t>2</w:t>
      </w:r>
      <w:r w:rsidRPr="00056F8F">
        <w:rPr>
          <w:rFonts w:ascii="Arial" w:hAnsi="Arial" w:cs="Arial"/>
          <w:b/>
          <w:bCs/>
          <w:color w:val="333333"/>
          <w:sz w:val="22"/>
          <w:szCs w:val="22"/>
          <w:lang w:val="en-US"/>
        </w:rPr>
        <w:t>, Camille Musseau </w:t>
      </w:r>
      <w:r w:rsidRPr="00056F8F">
        <w:rPr>
          <w:rFonts w:ascii="Arial" w:hAnsi="Arial" w:cs="Arial"/>
          <w:b/>
          <w:bCs/>
          <w:color w:val="333333"/>
          <w:sz w:val="16"/>
          <w:szCs w:val="16"/>
          <w:vertAlign w:val="superscript"/>
          <w:lang w:val="en-US"/>
        </w:rPr>
        <w:t>1</w:t>
      </w:r>
      <w:r w:rsidRPr="00056F8F">
        <w:rPr>
          <w:rFonts w:ascii="Arial" w:hAnsi="Arial" w:cs="Arial"/>
          <w:b/>
          <w:bCs/>
          <w:color w:val="333333"/>
          <w:sz w:val="22"/>
          <w:szCs w:val="22"/>
          <w:lang w:val="en-US"/>
        </w:rPr>
        <w:t>, Jessica Bathe Peters </w:t>
      </w:r>
      <w:r w:rsidRPr="00056F8F">
        <w:rPr>
          <w:rFonts w:ascii="Arial" w:hAnsi="Arial" w:cs="Arial"/>
          <w:b/>
          <w:bCs/>
          <w:color w:val="333333"/>
          <w:sz w:val="16"/>
          <w:szCs w:val="16"/>
          <w:vertAlign w:val="superscript"/>
          <w:lang w:val="en-US"/>
        </w:rPr>
        <w:t>1</w:t>
      </w:r>
      <w:r w:rsidRPr="00056F8F">
        <w:rPr>
          <w:rFonts w:ascii="Arial" w:hAnsi="Arial" w:cs="Arial"/>
          <w:b/>
          <w:bCs/>
          <w:color w:val="333333"/>
          <w:sz w:val="22"/>
          <w:szCs w:val="22"/>
          <w:lang w:val="en-US"/>
        </w:rPr>
        <w:t> and Jörn Gessner</w:t>
      </w:r>
    </w:p>
    <w:p w:rsidR="000A501E" w:rsidRDefault="000A501E" w:rsidP="000A501E">
      <w:pPr>
        <w:pStyle w:val="2"/>
        <w:shd w:val="clear" w:color="auto" w:fill="FFFFFF"/>
        <w:jc w:val="both"/>
        <w:rPr>
          <w:rFonts w:ascii="Arial" w:hAnsi="Arial" w:cs="Arial"/>
          <w:color w:val="000000"/>
        </w:rPr>
      </w:pPr>
      <w:r>
        <w:rPr>
          <w:rFonts w:ascii="Arial" w:hAnsi="Arial" w:cs="Arial"/>
          <w:color w:val="000000"/>
        </w:rPr>
        <w:t>Разработка комплексной системы мониторинга балтийского осетра (</w:t>
      </w:r>
      <w:r>
        <w:rPr>
          <w:rFonts w:ascii="Arial" w:hAnsi="Arial" w:cs="Arial"/>
          <w:i/>
          <w:iCs/>
          <w:color w:val="000000"/>
        </w:rPr>
        <w:t>Acipenser oxyrinchus</w:t>
      </w:r>
      <w:r>
        <w:rPr>
          <w:rFonts w:ascii="Arial" w:hAnsi="Arial" w:cs="Arial"/>
          <w:color w:val="000000"/>
        </w:rPr>
        <w:t>) в устье реки Одра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Ян Кшистолик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Марцин Берначик </w:t>
      </w:r>
      <w:r>
        <w:rPr>
          <w:rFonts w:ascii="Arial" w:hAnsi="Arial" w:cs="Arial"/>
          <w:b/>
          <w:bCs/>
          <w:color w:val="333333"/>
          <w:sz w:val="16"/>
          <w:szCs w:val="16"/>
          <w:vertAlign w:val="superscript"/>
        </w:rPr>
        <w:t>2</w:t>
      </w:r>
      <w:r>
        <w:rPr>
          <w:rFonts w:ascii="Arial" w:hAnsi="Arial" w:cs="Arial"/>
          <w:b/>
          <w:bCs/>
          <w:color w:val="333333"/>
          <w:sz w:val="22"/>
          <w:szCs w:val="22"/>
        </w:rPr>
        <w:t>, Камилла Мюссо </w:t>
      </w:r>
      <w:r>
        <w:rPr>
          <w:rFonts w:ascii="Arial" w:hAnsi="Arial" w:cs="Arial"/>
          <w:b/>
          <w:bCs/>
          <w:color w:val="333333"/>
          <w:sz w:val="16"/>
          <w:szCs w:val="16"/>
          <w:vertAlign w:val="superscript"/>
        </w:rPr>
        <w:t>1</w:t>
      </w:r>
      <w:r>
        <w:rPr>
          <w:rFonts w:ascii="Arial" w:hAnsi="Arial" w:cs="Arial"/>
          <w:b/>
          <w:bCs/>
          <w:color w:val="333333"/>
          <w:sz w:val="22"/>
          <w:szCs w:val="22"/>
        </w:rPr>
        <w:t>, Джессика Бате Питерс </w:t>
      </w:r>
      <w:r>
        <w:rPr>
          <w:rFonts w:ascii="Arial" w:hAnsi="Arial" w:cs="Arial"/>
          <w:b/>
          <w:bCs/>
          <w:color w:val="333333"/>
          <w:sz w:val="16"/>
          <w:szCs w:val="16"/>
          <w:vertAlign w:val="superscript"/>
        </w:rPr>
        <w:t>1</w:t>
      </w:r>
      <w:r>
        <w:rPr>
          <w:rFonts w:ascii="Arial" w:hAnsi="Arial" w:cs="Arial"/>
          <w:b/>
          <w:bCs/>
          <w:color w:val="333333"/>
          <w:sz w:val="22"/>
          <w:szCs w:val="22"/>
        </w:rPr>
        <w:t> и Йорн Гесснер </w:t>
      </w:r>
      <w:r>
        <w:rPr>
          <w:rFonts w:ascii="Arial" w:hAnsi="Arial" w:cs="Arial"/>
          <w:b/>
          <w:bCs/>
          <w:color w:val="333333"/>
          <w:sz w:val="16"/>
          <w:szCs w:val="16"/>
          <w:vertAlign w:val="superscript"/>
        </w:rPr>
        <w:t>1</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Отдел биологии рыб, рыболовства и аквакультуры, Институт пресноводной экологии и внутреннего рыболовства им. Лейбница, Мюггельзеедамм, 310, 12587 Берлин, Германия</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Отдел водной биоинженерии и аквакультуры, Западно-Померанский технологический университет, ул. Пястов, 17, 70-310 Щецин, Польша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jan.krzystolik@igb-berlin.de (Я. К.); тел.: +49-1511-4460343 (Я. К.)</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Программа по восстановлению популяции балтийского осетра (</w:t>
      </w:r>
      <w:r>
        <w:rPr>
          <w:rStyle w:val="a4"/>
          <w:rFonts w:ascii="Arial" w:hAnsi="Arial" w:cs="Arial"/>
          <w:color w:val="333333"/>
          <w:sz w:val="22"/>
          <w:szCs w:val="22"/>
        </w:rPr>
        <w:t>Acipenser oxyrinchus</w:t>
      </w:r>
      <w:r>
        <w:rPr>
          <w:rFonts w:ascii="Arial" w:hAnsi="Arial" w:cs="Arial"/>
          <w:color w:val="333333"/>
          <w:sz w:val="22"/>
          <w:szCs w:val="22"/>
        </w:rPr>
        <w:t xml:space="preserve">) реализуется уже почти 20 лет, и за это время численность осетра в </w:t>
      </w:r>
      <w:r>
        <w:rPr>
          <w:rFonts w:ascii="Arial" w:hAnsi="Arial" w:cs="Arial"/>
          <w:color w:val="333333"/>
          <w:sz w:val="22"/>
          <w:szCs w:val="22"/>
        </w:rPr>
        <w:lastRenderedPageBreak/>
        <w:t>естественной среде обитания увеличилась. Однако текущее состояние популяции изучено недостаточно. В результате была разработана и протестирована методология мониторинга популяции осетра в устье реки Одра, основанная на рекомендациях по мониторингу, предоставленных Бернской конвенцией. Три взаимодополняющих компонента объединяют научные исследования с сотрудничеством в рыболовстве: (1) научные промысловые кампании, проводимые весной и осенью в реке Одра с использованием жаберных сетей (GNS) и дрифтерных сетей (GND), а также в Померанском заливе с использованием донных тралов (OTB) и GNS; (2) совместный мониторинг, проводимый пятью отобранными рыболовами: одним, работающим на реке Одра с сетями Fyke (FYK) и GNS, тремя, работающими в Щецинском заливе и озере Домбе с FYK и GNS, и одной командой в Померанском заливе с двумя судами, использующими как OTB, так и GNS, предоставляющие подробные данные о прилове осетровых, промысловых усилиях и местах; (3) сеть из 63 рыбаков, сообщающих о случайном прилове осетровых с базовой информацией о местах лова и используемых снастях.. Объединение этих трёх источников данных позволяет получить подробную информацию об этом крайне редком виде, а также составить комплексную картину численности и возрастной структуры осетровых в устье реки Одра. Предварительные результаты подтверждают присутствие осетровых во всех местах их обитания. Наибольшая эффективность была отмечена в GNS как в научных, так и в коммерческих уловах, за которыми следует FYK. OTB сочетают низкую эффективность с высокими затратами, в то время как дрифтерные сети (GND) демонстрируют большой потенциал для мониторинга в реке. Предложенная методология, сочетающая в себе стандартизированное научное рыболовство, целенаправленное сотрудничество с рыбаками и обширную систему отчётности, может стать практическим инструментом для оценки состояния популяций </w:t>
      </w:r>
      <w:r>
        <w:rPr>
          <w:rStyle w:val="a4"/>
          <w:rFonts w:ascii="Arial" w:hAnsi="Arial" w:cs="Arial"/>
          <w:color w:val="333333"/>
          <w:sz w:val="22"/>
          <w:szCs w:val="22"/>
        </w:rPr>
        <w:t>A. oxyrinchus</w:t>
      </w:r>
      <w:r>
        <w:rPr>
          <w:rFonts w:ascii="Arial" w:hAnsi="Arial" w:cs="Arial"/>
          <w:color w:val="333333"/>
          <w:sz w:val="22"/>
          <w:szCs w:val="22"/>
        </w:rPr>
        <w:t>, что важно для долгосрочного управления этим видом. Этот метод также можно применять в других регионах Балтийского бассейна.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реинтродукция; прилов; мониторинг популяции; ЦУРЭ; избирательность</w:t>
      </w:r>
    </w:p>
    <w:p w:rsidR="000A501E" w:rsidRPr="00BE1A28" w:rsidRDefault="000A501E" w:rsidP="000A501E">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Whole-Genome Sequencing of Persian Sturgeon (</w:t>
      </w:r>
      <w:r w:rsidRPr="00056F8F">
        <w:rPr>
          <w:rStyle w:val="a4"/>
          <w:rFonts w:ascii="Arial" w:hAnsi="Arial" w:cs="Arial"/>
          <w:color w:val="000000"/>
          <w:lang w:val="en-US"/>
        </w:rPr>
        <w:t>Acipenser persicus </w:t>
      </w:r>
      <w:r w:rsidRPr="00056F8F">
        <w:rPr>
          <w:rFonts w:ascii="Arial" w:hAnsi="Arial" w:cs="Arial"/>
          <w:color w:val="000000"/>
          <w:lang w:val="en-US"/>
        </w:rPr>
        <w:t>Borodin, 1897) Broodstock Revealed Shallow Population Structure in the South of the Caspian Sea</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Fonts w:ascii="Arial" w:hAnsi="Arial" w:cs="Arial"/>
          <w:b/>
          <w:bCs/>
          <w:color w:val="333333"/>
          <w:sz w:val="22"/>
          <w:szCs w:val="22"/>
          <w:lang w:val="en-US"/>
        </w:rPr>
        <w:t>Omid Jafari </w:t>
      </w:r>
      <w:r w:rsidRPr="00056F8F">
        <w:rPr>
          <w:rFonts w:ascii="Arial" w:hAnsi="Arial" w:cs="Arial"/>
          <w:b/>
          <w:bCs/>
          <w:color w:val="333333"/>
          <w:sz w:val="16"/>
          <w:szCs w:val="16"/>
          <w:vertAlign w:val="superscript"/>
          <w:lang w:val="en-US"/>
        </w:rPr>
        <w:t>1,</w:t>
      </w:r>
      <w:r w:rsidRPr="00056F8F">
        <w:rPr>
          <w:rFonts w:ascii="Cambria Math" w:hAnsi="Cambria Math" w:cs="Cambria Math"/>
          <w:b/>
          <w:bCs/>
          <w:color w:val="333333"/>
          <w:sz w:val="16"/>
          <w:szCs w:val="16"/>
          <w:vertAlign w:val="superscript"/>
          <w:lang w:val="en-US"/>
        </w:rPr>
        <w:t>∗</w:t>
      </w:r>
      <w:r w:rsidRPr="00056F8F">
        <w:rPr>
          <w:rFonts w:ascii="Arial" w:hAnsi="Arial" w:cs="Arial"/>
          <w:b/>
          <w:bCs/>
          <w:color w:val="333333"/>
          <w:sz w:val="22"/>
          <w:szCs w:val="22"/>
          <w:lang w:val="en-US"/>
        </w:rPr>
        <w:t>, Maryam Nasrolahpourmoghadam </w:t>
      </w:r>
      <w:r w:rsidRPr="00056F8F">
        <w:rPr>
          <w:rFonts w:ascii="Arial" w:hAnsi="Arial" w:cs="Arial"/>
          <w:b/>
          <w:bCs/>
          <w:color w:val="333333"/>
          <w:sz w:val="16"/>
          <w:szCs w:val="16"/>
          <w:vertAlign w:val="superscript"/>
          <w:lang w:val="en-US"/>
        </w:rPr>
        <w:t>2</w:t>
      </w:r>
      <w:r w:rsidRPr="00056F8F">
        <w:rPr>
          <w:rFonts w:ascii="Arial" w:hAnsi="Arial" w:cs="Arial"/>
          <w:b/>
          <w:bCs/>
          <w:color w:val="333333"/>
          <w:sz w:val="22"/>
          <w:szCs w:val="22"/>
          <w:lang w:val="en-US"/>
        </w:rPr>
        <w:t>, Naser Karamirad </w:t>
      </w:r>
      <w:r w:rsidRPr="00056F8F">
        <w:rPr>
          <w:rFonts w:ascii="Arial" w:hAnsi="Arial" w:cs="Arial"/>
          <w:b/>
          <w:bCs/>
          <w:color w:val="333333"/>
          <w:sz w:val="16"/>
          <w:szCs w:val="16"/>
          <w:vertAlign w:val="superscript"/>
          <w:lang w:val="en-US"/>
        </w:rPr>
        <w:t>2 </w:t>
      </w:r>
      <w:r w:rsidRPr="00056F8F">
        <w:rPr>
          <w:rFonts w:ascii="Arial" w:hAnsi="Arial" w:cs="Arial"/>
          <w:b/>
          <w:bCs/>
          <w:color w:val="333333"/>
          <w:sz w:val="22"/>
          <w:szCs w:val="22"/>
          <w:lang w:val="en-US"/>
        </w:rPr>
        <w:t>and Mohammad Pourkazemi</w:t>
      </w:r>
    </w:p>
    <w:p w:rsidR="000A501E" w:rsidRDefault="000A501E" w:rsidP="000A501E">
      <w:pPr>
        <w:pStyle w:val="2"/>
        <w:shd w:val="clear" w:color="auto" w:fill="FFFFFF"/>
        <w:jc w:val="both"/>
        <w:rPr>
          <w:rFonts w:ascii="Arial" w:hAnsi="Arial" w:cs="Arial"/>
          <w:color w:val="000000"/>
        </w:rPr>
      </w:pPr>
      <w:r>
        <w:rPr>
          <w:rFonts w:ascii="Arial" w:hAnsi="Arial" w:cs="Arial"/>
          <w:color w:val="000000"/>
        </w:rPr>
        <w:t>Полногеномное секвенирование маточного поголовья персидского осетра (</w:t>
      </w:r>
      <w:r>
        <w:rPr>
          <w:rStyle w:val="a4"/>
          <w:rFonts w:ascii="Arial" w:hAnsi="Arial" w:cs="Arial"/>
          <w:color w:val="000000"/>
        </w:rPr>
        <w:t>Acipenser persicus </w:t>
      </w:r>
      <w:r>
        <w:rPr>
          <w:rFonts w:ascii="Arial" w:hAnsi="Arial" w:cs="Arial"/>
          <w:color w:val="000000"/>
        </w:rPr>
        <w:t>Бородин, 1897) выявило слабую популяционную структуру на юге Каспийского моря</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Омид Джафари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Марьям Насролахпурмогадам </w:t>
      </w:r>
      <w:r>
        <w:rPr>
          <w:rFonts w:ascii="Arial" w:hAnsi="Arial" w:cs="Arial"/>
          <w:b/>
          <w:bCs/>
          <w:color w:val="333333"/>
          <w:sz w:val="16"/>
          <w:szCs w:val="16"/>
          <w:vertAlign w:val="superscript"/>
        </w:rPr>
        <w:t>2</w:t>
      </w:r>
      <w:r>
        <w:rPr>
          <w:rFonts w:ascii="Arial" w:hAnsi="Arial" w:cs="Arial"/>
          <w:b/>
          <w:bCs/>
          <w:color w:val="333333"/>
          <w:sz w:val="22"/>
          <w:szCs w:val="22"/>
        </w:rPr>
        <w:t>, Насер Карамирад </w:t>
      </w:r>
      <w:r>
        <w:rPr>
          <w:rFonts w:ascii="Arial" w:hAnsi="Arial" w:cs="Arial"/>
          <w:b/>
          <w:bCs/>
          <w:color w:val="333333"/>
          <w:sz w:val="16"/>
          <w:szCs w:val="16"/>
          <w:vertAlign w:val="superscript"/>
        </w:rPr>
        <w:t>2</w:t>
      </w:r>
      <w:r>
        <w:rPr>
          <w:rFonts w:ascii="Arial" w:hAnsi="Arial" w:cs="Arial"/>
          <w:b/>
          <w:bCs/>
          <w:color w:val="333333"/>
          <w:sz w:val="22"/>
          <w:szCs w:val="22"/>
        </w:rPr>
        <w:t> и Мохаммад Пурказеми </w:t>
      </w:r>
      <w:r>
        <w:rPr>
          <w:rFonts w:ascii="Arial" w:hAnsi="Arial" w:cs="Arial"/>
          <w:b/>
          <w:bCs/>
          <w:color w:val="333333"/>
          <w:sz w:val="16"/>
          <w:szCs w:val="16"/>
          <w:vertAlign w:val="superscript"/>
        </w:rPr>
        <w:t>3</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Международный научно-исследовательский институт осетроводства, Научно-исследовательский институт рыболовства Ирана, Организация сельскохозяйственных исследований, образования и распространения знаний, Рашт, Иран</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Организация рыболовства Ирана, Тегеран, Иран</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Научно-исследовательский институт рыболовства Ирана, Организация сельскохозяйственных исследований, образования и распространения знаний, Тегеран, Иран</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lastRenderedPageBreak/>
        <w:t>∗</w:t>
      </w:r>
      <w:r>
        <w:rPr>
          <w:rFonts w:ascii="Arial" w:hAnsi="Arial" w:cs="Arial"/>
          <w:color w:val="333333"/>
          <w:sz w:val="22"/>
          <w:szCs w:val="22"/>
        </w:rPr>
        <w:t> Автор, ответственный за переписку. Электронная почта: Jaafari.omid@yahoo.com (О. Дж.)</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Резюме: </w:t>
      </w:r>
      <w:r>
        <w:rPr>
          <w:rFonts w:ascii="Arial" w:hAnsi="Arial" w:cs="Arial"/>
          <w:color w:val="333333"/>
          <w:sz w:val="22"/>
          <w:szCs w:val="22"/>
        </w:rPr>
        <w:t>С пятидесятых годов прошлого века основным практическим инструментом сохранения генофонда осетровых в Каспийском море считалось зарыбление. Несмотря на многолетнюю деятельность по зарыблению южной части Каспийского моря, не было проведено генетического мониторинга с использованием новых геномных подходов для изучения геномной популяционной структуры этих ценных видов на юге Каспийского моря. </w:t>
      </w:r>
      <w:r>
        <w:rPr>
          <w:rStyle w:val="a4"/>
          <w:rFonts w:ascii="Arial" w:hAnsi="Arial" w:cs="Arial"/>
          <w:color w:val="333333"/>
          <w:sz w:val="22"/>
          <w:szCs w:val="22"/>
        </w:rPr>
        <w:t>Acipenser persicus</w:t>
      </w:r>
      <w:r>
        <w:rPr>
          <w:rFonts w:ascii="Arial" w:hAnsi="Arial" w:cs="Arial"/>
          <w:color w:val="333333"/>
          <w:sz w:val="22"/>
          <w:szCs w:val="22"/>
        </w:rPr>
        <w:t> — основной вид, подлежащий восстановлению в рамках программы на юге Каспийского моря. Поэтому в ходе настоящего исследования мы использовали метод низкочастотного полногеномного секвенирования для изучения генетических последствий восстановления популяции этого вида в южной части Каспийского бассейна. Для этого мы взяли образцы тканей плавников у 20 диких </w:t>
      </w:r>
      <w:r>
        <w:rPr>
          <w:rStyle w:val="a4"/>
          <w:rFonts w:ascii="Arial" w:hAnsi="Arial" w:cs="Arial"/>
          <w:color w:val="333333"/>
          <w:sz w:val="22"/>
          <w:szCs w:val="22"/>
        </w:rPr>
        <w:t>A. percisus</w:t>
      </w:r>
      <w:r>
        <w:rPr>
          <w:rFonts w:ascii="Arial" w:hAnsi="Arial" w:cs="Arial"/>
          <w:color w:val="333333"/>
          <w:sz w:val="22"/>
          <w:szCs w:val="22"/>
        </w:rPr>
        <w:t>, пойманных для восстановления популяции в двух основных центрах восстановления на юге Каспийского моря (расположенных в провинциях Гилян и Мазендеран). После выделения геномной ДНК полногеномные библиотеки были секвенированы на приборе Illumina Novaseq 6000 в лаборатории Novogene в виде парных считываний длиной 150 пар оснований. Наблюдаемая гетерозиготность на основе 57 миллионов однонуклеотидных полиморфизмов составила 0,34 и 0,36, а коэффициент инбридинга (</w:t>
      </w:r>
      <w:r>
        <w:rPr>
          <w:rStyle w:val="a4"/>
          <w:rFonts w:ascii="Arial" w:hAnsi="Arial" w:cs="Arial"/>
          <w:color w:val="333333"/>
          <w:sz w:val="22"/>
          <w:szCs w:val="22"/>
        </w:rPr>
        <w:t>Fis</w:t>
      </w:r>
      <w:r>
        <w:rPr>
          <w:rFonts w:ascii="Arial" w:hAnsi="Arial" w:cs="Arial"/>
          <w:color w:val="333333"/>
          <w:sz w:val="22"/>
          <w:szCs w:val="22"/>
        </w:rPr>
        <w:t>) — 0.09 и 0,06 в Гиляне и Мазандаране соответственно.</w:t>
      </w:r>
      <w:r>
        <w:rPr>
          <w:rStyle w:val="a4"/>
          <w:rFonts w:ascii="Arial" w:hAnsi="Arial" w:cs="Arial"/>
          <w:color w:val="333333"/>
          <w:sz w:val="22"/>
          <w:szCs w:val="22"/>
        </w:rPr>
        <w:t>Fst</w:t>
      </w:r>
      <w:r>
        <w:rPr>
          <w:rFonts w:ascii="Arial" w:hAnsi="Arial" w:cs="Arial"/>
          <w:color w:val="333333"/>
          <w:sz w:val="22"/>
          <w:szCs w:val="22"/>
        </w:rPr>
        <w:t> как показатель сегрегации популяций составил 0,024, что указывает на низкий уровень разделения популяций. В подтверждение этого анализ смешения показал значительную структуру смешения, что указывает на слабую популяционную структуру между двумя исследуемыми географическими регионами. Однако анализ на основе совместного происхождения показал, что для сохранения генома на юге Каспийского моря можно учитывать ещё две генетические популяции </w:t>
      </w:r>
      <w:r>
        <w:rPr>
          <w:rStyle w:val="a4"/>
          <w:rFonts w:ascii="Arial" w:hAnsi="Arial" w:cs="Arial"/>
          <w:color w:val="333333"/>
          <w:sz w:val="22"/>
          <w:szCs w:val="22"/>
        </w:rPr>
        <w:t>A. persicus</w:t>
      </w:r>
      <w:r>
        <w:rPr>
          <w:rFonts w:ascii="Arial" w:hAnsi="Arial" w:cs="Arial"/>
          <w:color w:val="333333"/>
          <w:sz w:val="22"/>
          <w:szCs w:val="22"/>
        </w:rPr>
        <w:t>. Результаты этого исследования показали, что, хотя пополнение запасов способствовало сохранению генетического разнообразия </w:t>
      </w:r>
      <w:r>
        <w:rPr>
          <w:rStyle w:val="a4"/>
          <w:rFonts w:ascii="Arial" w:hAnsi="Arial" w:cs="Arial"/>
          <w:color w:val="333333"/>
          <w:sz w:val="22"/>
          <w:szCs w:val="22"/>
        </w:rPr>
        <w:t>A. persicus</w:t>
      </w:r>
      <w:r>
        <w:rPr>
          <w:rFonts w:ascii="Arial" w:hAnsi="Arial" w:cs="Arial"/>
          <w:color w:val="333333"/>
          <w:sz w:val="22"/>
          <w:szCs w:val="22"/>
        </w:rPr>
        <w:t>, для повышения устойчивости </w:t>
      </w:r>
      <w:r>
        <w:rPr>
          <w:rStyle w:val="a4"/>
          <w:rFonts w:ascii="Arial" w:hAnsi="Arial" w:cs="Arial"/>
          <w:color w:val="333333"/>
          <w:sz w:val="22"/>
          <w:szCs w:val="22"/>
        </w:rPr>
        <w:t>A. persicus</w:t>
      </w:r>
      <w:r>
        <w:rPr>
          <w:rFonts w:ascii="Arial" w:hAnsi="Arial" w:cs="Arial"/>
          <w:color w:val="333333"/>
          <w:sz w:val="22"/>
          <w:szCs w:val="22"/>
        </w:rPr>
        <w:t> на юге Каспийского моря необходимы меры, выходящие за рамки пополнения запасов, например восстановление рек.</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сохранение генома; молекулярная экология; персидский осётр; определение популяции; восстановление популяции</w:t>
      </w:r>
    </w:p>
    <w:p w:rsidR="000A501E" w:rsidRPr="00BE1A28" w:rsidRDefault="000A501E" w:rsidP="000A501E">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Effects of Lipotropic Additives on Gonadal Fat Reduction and Caviar Yield in Siberian Sturgeon Broodstock</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Style w:val="a6"/>
          <w:rFonts w:ascii="Arial" w:hAnsi="Arial" w:cs="Arial"/>
          <w:color w:val="333333"/>
          <w:sz w:val="22"/>
          <w:szCs w:val="22"/>
          <w:lang w:val="en-US"/>
        </w:rPr>
        <w:t>Amir Aboudi</w:t>
      </w:r>
      <w:r w:rsidRPr="00056F8F">
        <w:rPr>
          <w:rStyle w:val="a6"/>
          <w:rFonts w:ascii="Arial" w:hAnsi="Arial" w:cs="Arial"/>
          <w:color w:val="333333"/>
          <w:sz w:val="16"/>
          <w:szCs w:val="16"/>
          <w:vertAlign w:val="superscript"/>
          <w:lang w:val="en-US"/>
        </w:rPr>
        <w:t> 1,2</w:t>
      </w:r>
      <w:r w:rsidRPr="00056F8F">
        <w:rPr>
          <w:rStyle w:val="a6"/>
          <w:rFonts w:ascii="Arial" w:hAnsi="Arial" w:cs="Arial"/>
          <w:color w:val="333333"/>
          <w:sz w:val="22"/>
          <w:szCs w:val="22"/>
          <w:lang w:val="en-US"/>
        </w:rPr>
        <w:t>, Gholamreza Ghaedi </w:t>
      </w:r>
      <w:r w:rsidRPr="00056F8F">
        <w:rPr>
          <w:rStyle w:val="a6"/>
          <w:rFonts w:ascii="Arial" w:hAnsi="Arial" w:cs="Arial"/>
          <w:color w:val="333333"/>
          <w:sz w:val="16"/>
          <w:szCs w:val="16"/>
          <w:vertAlign w:val="superscript"/>
          <w:lang w:val="en-US"/>
        </w:rPr>
        <w:t>1,</w:t>
      </w:r>
      <w:r w:rsidRPr="00056F8F">
        <w:rPr>
          <w:rStyle w:val="a6"/>
          <w:rFonts w:ascii="Cambria Math" w:hAnsi="Cambria Math" w:cs="Cambria Math"/>
          <w:color w:val="333333"/>
          <w:sz w:val="16"/>
          <w:szCs w:val="16"/>
          <w:vertAlign w:val="superscript"/>
          <w:lang w:val="en-US"/>
        </w:rPr>
        <w:t>∗</w:t>
      </w:r>
      <w:r w:rsidRPr="00056F8F">
        <w:rPr>
          <w:rStyle w:val="a6"/>
          <w:rFonts w:ascii="Arial" w:hAnsi="Arial" w:cs="Arial"/>
          <w:color w:val="333333"/>
          <w:sz w:val="22"/>
          <w:szCs w:val="22"/>
          <w:lang w:val="en-US"/>
        </w:rPr>
        <w:t>, Vahid Dianat Pour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Abolfazl Mehdipanah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Sara Ahani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and Mehrnaz Cham</w:t>
      </w:r>
    </w:p>
    <w:p w:rsidR="000A501E" w:rsidRDefault="000A501E" w:rsidP="000A501E">
      <w:pPr>
        <w:pStyle w:val="2"/>
        <w:shd w:val="clear" w:color="auto" w:fill="FFFFFF"/>
        <w:jc w:val="both"/>
        <w:rPr>
          <w:rFonts w:ascii="Arial" w:hAnsi="Arial" w:cs="Arial"/>
          <w:color w:val="000000"/>
        </w:rPr>
      </w:pPr>
      <w:r>
        <w:rPr>
          <w:rFonts w:ascii="Arial" w:hAnsi="Arial" w:cs="Arial"/>
          <w:color w:val="000000"/>
        </w:rPr>
        <w:t>Влияние лиотропных добавок на снижение жирности гонад и выход икры у производителей сибирского осетра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Амир Абуди</w:t>
      </w:r>
      <w:r>
        <w:rPr>
          <w:rStyle w:val="a6"/>
          <w:rFonts w:ascii="Arial" w:hAnsi="Arial" w:cs="Arial"/>
          <w:color w:val="333333"/>
          <w:sz w:val="16"/>
          <w:szCs w:val="16"/>
          <w:vertAlign w:val="superscript"/>
        </w:rPr>
        <w:t>1,2</w:t>
      </w:r>
      <w:r>
        <w:rPr>
          <w:rStyle w:val="a6"/>
          <w:rFonts w:ascii="Arial" w:hAnsi="Arial" w:cs="Arial"/>
          <w:color w:val="333333"/>
          <w:sz w:val="22"/>
          <w:szCs w:val="22"/>
        </w:rPr>
        <w:t>, Голамреза Гаеди </w:t>
      </w:r>
      <w:r>
        <w:rPr>
          <w:rStyle w:val="a6"/>
          <w:rFonts w:ascii="Arial" w:hAnsi="Arial" w:cs="Arial"/>
          <w:color w:val="333333"/>
          <w:sz w:val="16"/>
          <w:szCs w:val="16"/>
          <w:vertAlign w:val="superscript"/>
        </w:rPr>
        <w:t>1</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w:t>
      </w:r>
      <w:r>
        <w:rPr>
          <w:rStyle w:val="a6"/>
          <w:rFonts w:ascii="Arial" w:hAnsi="Arial" w:cs="Arial"/>
          <w:color w:val="333333"/>
          <w:sz w:val="22"/>
          <w:szCs w:val="22"/>
        </w:rPr>
        <w:t>, Вахид Дианат Пур </w:t>
      </w:r>
      <w:r>
        <w:rPr>
          <w:rStyle w:val="a6"/>
          <w:rFonts w:ascii="Arial" w:hAnsi="Arial" w:cs="Arial"/>
          <w:color w:val="333333"/>
          <w:sz w:val="16"/>
          <w:szCs w:val="16"/>
          <w:vertAlign w:val="superscript"/>
        </w:rPr>
        <w:t>1</w:t>
      </w:r>
      <w:r>
        <w:rPr>
          <w:rStyle w:val="a6"/>
          <w:rFonts w:ascii="Arial" w:hAnsi="Arial" w:cs="Arial"/>
          <w:color w:val="333333"/>
          <w:sz w:val="22"/>
          <w:szCs w:val="22"/>
        </w:rPr>
        <w:t>, Аболфазл Мехдипанах </w:t>
      </w:r>
      <w:r>
        <w:rPr>
          <w:rStyle w:val="a6"/>
          <w:rFonts w:ascii="Arial" w:hAnsi="Arial" w:cs="Arial"/>
          <w:color w:val="333333"/>
          <w:sz w:val="16"/>
          <w:szCs w:val="16"/>
          <w:vertAlign w:val="superscript"/>
        </w:rPr>
        <w:t>1</w:t>
      </w:r>
      <w:r>
        <w:rPr>
          <w:rStyle w:val="a6"/>
          <w:rFonts w:ascii="Arial" w:hAnsi="Arial" w:cs="Arial"/>
          <w:color w:val="333333"/>
          <w:sz w:val="22"/>
          <w:szCs w:val="22"/>
        </w:rPr>
        <w:t>, Сара Ахани </w:t>
      </w:r>
      <w:r>
        <w:rPr>
          <w:rStyle w:val="a6"/>
          <w:rFonts w:ascii="Arial" w:hAnsi="Arial" w:cs="Arial"/>
          <w:color w:val="333333"/>
          <w:sz w:val="16"/>
          <w:szCs w:val="16"/>
          <w:vertAlign w:val="superscript"/>
        </w:rPr>
        <w:t>1</w:t>
      </w:r>
      <w:r>
        <w:rPr>
          <w:rStyle w:val="a6"/>
          <w:rFonts w:ascii="Arial" w:hAnsi="Arial" w:cs="Arial"/>
          <w:color w:val="333333"/>
          <w:sz w:val="22"/>
          <w:szCs w:val="22"/>
        </w:rPr>
        <w:t> и Мехрназ Чам </w:t>
      </w:r>
      <w:r>
        <w:rPr>
          <w:rStyle w:val="a6"/>
          <w:rFonts w:ascii="Arial" w:hAnsi="Arial" w:cs="Arial"/>
          <w:color w:val="333333"/>
          <w:sz w:val="16"/>
          <w:szCs w:val="16"/>
          <w:vertAlign w:val="superscript"/>
        </w:rPr>
        <w:t>1</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Отдел исследований и разработок, компания BFM, Шираз, Иран</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Кафедра экономики сельского хозяйства, Исламский университет Азад, Иран</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G.Ghaedi@BFMgroups.com (Г. Г.)</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Глобальное сокращение естественных популяций осетровых и растущий спрос на икру сделали осетроводство важной и экономически значимой отраслью. Сибирский осётр (</w:t>
      </w:r>
      <w:r>
        <w:rPr>
          <w:rStyle w:val="a4"/>
          <w:rFonts w:ascii="Arial" w:hAnsi="Arial" w:cs="Arial"/>
          <w:color w:val="333333"/>
          <w:sz w:val="22"/>
          <w:szCs w:val="22"/>
        </w:rPr>
        <w:t>Acipenser baerii</w:t>
      </w:r>
      <w:r>
        <w:rPr>
          <w:rFonts w:ascii="Arial" w:hAnsi="Arial" w:cs="Arial"/>
          <w:color w:val="333333"/>
          <w:sz w:val="22"/>
          <w:szCs w:val="22"/>
        </w:rPr>
        <w:t xml:space="preserve">) широко культивируется благодаря своей </w:t>
      </w:r>
      <w:r>
        <w:rPr>
          <w:rFonts w:ascii="Arial" w:hAnsi="Arial" w:cs="Arial"/>
          <w:color w:val="333333"/>
          <w:sz w:val="22"/>
          <w:szCs w:val="22"/>
        </w:rPr>
        <w:lastRenderedPageBreak/>
        <w:t>приспособляемости и высококачественной икре по умеренной цене. Однако чрезмерное накопление жира в половых железах маточного поголовья негативно сказывается на количестве и качестве икры, что является проблемой для коммерческого производства. Целью данного исследования была оценка эффективности лиотропных соединений в рационе для снижения содержания жира в половых железах и увеличения выхода икры. Были протестированы четыре состава премикса, содержащие L-карнитин, желчные кислоты, инозитол, метионин, холин, бетаин, эмульгаторы и витамин B6, в дозировках 7,0 %, 8,0 %, 9,0 % и 1,0 % в рационе родительского стада. Эксперимент проводился в течение года на коммерческой осетровой ферме, расположенной в провинции Фарс, Иран. Использовались пять вариантов рациона (включая контрольный), которые скармливались маточному поголовью </w:t>
      </w:r>
      <w:r>
        <w:rPr>
          <w:rStyle w:val="a4"/>
          <w:rFonts w:ascii="Arial" w:hAnsi="Arial" w:cs="Arial"/>
          <w:color w:val="333333"/>
          <w:sz w:val="22"/>
          <w:szCs w:val="22"/>
        </w:rPr>
        <w:t>A. baerii</w:t>
      </w:r>
      <w:r>
        <w:rPr>
          <w:rFonts w:ascii="Arial" w:hAnsi="Arial" w:cs="Arial"/>
          <w:color w:val="333333"/>
          <w:sz w:val="22"/>
          <w:szCs w:val="22"/>
        </w:rPr>
        <w:t> (средний вес 5000 ± 300 г) в стандартизированных условиях. Были измерены ключевые показатели эффективности, в том числе индекс висцерального жира, гонадосоматический индекс (ГСИ), выход икры и соотношение икры к массе гонад и тела. Статистический анализ (однофакторный дисперсионный анализ, SPSS v21) показал, что липотронные премиксы значительно снизили количество висцерального и гонадного жира (</w:t>
      </w:r>
      <w:r>
        <w:rPr>
          <w:rStyle w:val="a4"/>
          <w:rFonts w:ascii="Arial" w:hAnsi="Arial" w:cs="Arial"/>
          <w:color w:val="333333"/>
          <w:sz w:val="22"/>
          <w:szCs w:val="22"/>
        </w:rPr>
        <w:t>p</w:t>
      </w:r>
      <w:r>
        <w:rPr>
          <w:rFonts w:ascii="Arial" w:hAnsi="Arial" w:cs="Arial"/>
          <w:color w:val="333333"/>
          <w:sz w:val="22"/>
          <w:szCs w:val="22"/>
        </w:rPr>
        <w:t> &lt; 0,05), при этом 8,0%-ный премикс обеспечил самый высокий выход икры и наилучшую мобилизацию жира. Эти данные свидетельствуют о том, что целенаправленные стратегии питания с использованием липотропных добавок являются практичным и экономически эффективным подходом к повышению репродуктивной эффективности, урожайности икры и качества продукции при выращивании сибирского осетра.</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сибирский осётр; выход икры; липотропные соединения; питание маточного поголовья</w:t>
      </w:r>
    </w:p>
    <w:p w:rsidR="000A501E" w:rsidRPr="00BE1A28" w:rsidRDefault="000A501E" w:rsidP="000A501E">
      <w:pPr>
        <w:rPr>
          <w:lang w:val="en-US"/>
        </w:rPr>
      </w:pPr>
      <w:r w:rsidRPr="00BE1A28">
        <w:rPr>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The Roughness of the Body Surface Is a Method to Detect the Sex of Young Cultured Beluga Sturgeon (</w:t>
      </w:r>
      <w:r w:rsidRPr="00056F8F">
        <w:rPr>
          <w:rFonts w:ascii="Arial" w:hAnsi="Arial" w:cs="Arial"/>
          <w:i/>
          <w:iCs/>
          <w:color w:val="000000"/>
          <w:lang w:val="en-US"/>
        </w:rPr>
        <w:t>Huso huso</w:t>
      </w:r>
      <w:r w:rsidRPr="00056F8F">
        <w:rPr>
          <w:rFonts w:ascii="Arial" w:hAnsi="Arial" w:cs="Arial"/>
          <w:color w:val="000000"/>
          <w:lang w:val="en-US"/>
        </w:rPr>
        <w:t>)</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Fonts w:ascii="Arial" w:hAnsi="Arial" w:cs="Arial"/>
          <w:b/>
          <w:bCs/>
          <w:color w:val="333333"/>
          <w:sz w:val="22"/>
          <w:szCs w:val="22"/>
          <w:lang w:val="en-US"/>
        </w:rPr>
        <w:t>Ali Hallajian </w:t>
      </w:r>
      <w:r w:rsidRPr="00056F8F">
        <w:rPr>
          <w:rFonts w:ascii="Arial" w:hAnsi="Arial" w:cs="Arial"/>
          <w:b/>
          <w:bCs/>
          <w:color w:val="333333"/>
          <w:sz w:val="16"/>
          <w:szCs w:val="16"/>
          <w:vertAlign w:val="superscript"/>
          <w:lang w:val="en-US"/>
        </w:rPr>
        <w:t>1,</w:t>
      </w:r>
      <w:r w:rsidRPr="00056F8F">
        <w:rPr>
          <w:rFonts w:ascii="Cambria Math" w:hAnsi="Cambria Math" w:cs="Cambria Math"/>
          <w:b/>
          <w:bCs/>
          <w:color w:val="333333"/>
          <w:sz w:val="16"/>
          <w:szCs w:val="16"/>
          <w:vertAlign w:val="superscript"/>
          <w:lang w:val="en-US"/>
        </w:rPr>
        <w:t>∗</w:t>
      </w:r>
      <w:r w:rsidRPr="00056F8F">
        <w:rPr>
          <w:rFonts w:ascii="Arial" w:hAnsi="Arial" w:cs="Arial"/>
          <w:b/>
          <w:bCs/>
          <w:color w:val="333333"/>
          <w:sz w:val="22"/>
          <w:szCs w:val="22"/>
          <w:lang w:val="en-US"/>
        </w:rPr>
        <w:t>, Alinaghi Sarpanah </w:t>
      </w:r>
      <w:r w:rsidRPr="00056F8F">
        <w:rPr>
          <w:rFonts w:ascii="Arial" w:hAnsi="Arial" w:cs="Arial"/>
          <w:b/>
          <w:bCs/>
          <w:color w:val="333333"/>
          <w:sz w:val="16"/>
          <w:szCs w:val="16"/>
          <w:vertAlign w:val="superscript"/>
          <w:lang w:val="en-US"/>
        </w:rPr>
        <w:t>2</w:t>
      </w:r>
      <w:r w:rsidRPr="00056F8F">
        <w:rPr>
          <w:rFonts w:ascii="Arial" w:hAnsi="Arial" w:cs="Arial"/>
          <w:b/>
          <w:bCs/>
          <w:color w:val="333333"/>
          <w:sz w:val="22"/>
          <w:szCs w:val="22"/>
          <w:lang w:val="en-US"/>
        </w:rPr>
        <w:t>, Mahmoud Mohseni </w:t>
      </w:r>
      <w:r w:rsidRPr="00056F8F">
        <w:rPr>
          <w:rFonts w:ascii="Arial" w:hAnsi="Arial" w:cs="Arial"/>
          <w:b/>
          <w:bCs/>
          <w:color w:val="333333"/>
          <w:sz w:val="16"/>
          <w:szCs w:val="16"/>
          <w:vertAlign w:val="superscript"/>
          <w:lang w:val="en-US"/>
        </w:rPr>
        <w:t>1</w:t>
      </w:r>
      <w:r w:rsidRPr="00056F8F">
        <w:rPr>
          <w:rFonts w:ascii="Arial" w:hAnsi="Arial" w:cs="Arial"/>
          <w:b/>
          <w:bCs/>
          <w:color w:val="333333"/>
          <w:sz w:val="22"/>
          <w:szCs w:val="22"/>
          <w:lang w:val="en-US"/>
        </w:rPr>
        <w:t>, Ayoub Yousefi Jordehi </w:t>
      </w:r>
      <w:r w:rsidRPr="00056F8F">
        <w:rPr>
          <w:rFonts w:ascii="Arial" w:hAnsi="Arial" w:cs="Arial"/>
          <w:b/>
          <w:bCs/>
          <w:color w:val="333333"/>
          <w:sz w:val="16"/>
          <w:szCs w:val="16"/>
          <w:vertAlign w:val="superscript"/>
          <w:lang w:val="en-US"/>
        </w:rPr>
        <w:t>1</w:t>
      </w:r>
      <w:r w:rsidRPr="00056F8F">
        <w:rPr>
          <w:rFonts w:ascii="Arial" w:hAnsi="Arial" w:cs="Arial"/>
          <w:b/>
          <w:bCs/>
          <w:color w:val="333333"/>
          <w:sz w:val="22"/>
          <w:szCs w:val="22"/>
          <w:lang w:val="en-US"/>
        </w:rPr>
        <w:t> and Sajjad Ghasemian</w:t>
      </w:r>
    </w:p>
    <w:p w:rsidR="000A501E" w:rsidRDefault="000A501E" w:rsidP="000A501E">
      <w:pPr>
        <w:pStyle w:val="2"/>
        <w:shd w:val="clear" w:color="auto" w:fill="FFFFFF"/>
        <w:jc w:val="both"/>
        <w:rPr>
          <w:rFonts w:ascii="Arial" w:hAnsi="Arial" w:cs="Arial"/>
          <w:color w:val="000000"/>
        </w:rPr>
      </w:pPr>
      <w:r>
        <w:rPr>
          <w:rFonts w:ascii="Arial" w:hAnsi="Arial" w:cs="Arial"/>
          <w:color w:val="000000"/>
        </w:rPr>
        <w:t xml:space="preserve">Шероховатость поверхности тела — метод определения пола молоди белуги, выращиваемой на рыбоводных заводах </w:t>
      </w:r>
      <w:r w:rsidR="00A26A3B">
        <w:rPr>
          <w:rFonts w:ascii="Arial" w:hAnsi="Arial" w:cs="Arial"/>
          <w:color w:val="000000"/>
        </w:rPr>
        <w:t xml:space="preserve">белуги </w:t>
      </w:r>
      <w:r>
        <w:rPr>
          <w:rFonts w:ascii="Arial" w:hAnsi="Arial" w:cs="Arial"/>
          <w:color w:val="000000"/>
        </w:rPr>
        <w:t>(</w:t>
      </w:r>
      <w:r>
        <w:rPr>
          <w:rFonts w:ascii="Arial" w:hAnsi="Arial" w:cs="Arial"/>
          <w:i/>
          <w:iCs/>
          <w:color w:val="000000"/>
        </w:rPr>
        <w:t>Huso huso</w:t>
      </w:r>
      <w:r>
        <w:rPr>
          <w:rFonts w:ascii="Arial" w:hAnsi="Arial" w:cs="Arial"/>
          <w:color w:val="000000"/>
        </w:rPr>
        <w:t>)</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Али Халладжян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Алинаги Сарпанах </w:t>
      </w:r>
      <w:r>
        <w:rPr>
          <w:rFonts w:ascii="Arial" w:hAnsi="Arial" w:cs="Arial"/>
          <w:b/>
          <w:bCs/>
          <w:color w:val="333333"/>
          <w:sz w:val="16"/>
          <w:szCs w:val="16"/>
          <w:vertAlign w:val="superscript"/>
        </w:rPr>
        <w:t>2</w:t>
      </w:r>
      <w:r>
        <w:rPr>
          <w:rFonts w:ascii="Arial" w:hAnsi="Arial" w:cs="Arial"/>
          <w:b/>
          <w:bCs/>
          <w:color w:val="333333"/>
          <w:sz w:val="22"/>
          <w:szCs w:val="22"/>
        </w:rPr>
        <w:t>, Махмуд Мохсени </w:t>
      </w:r>
      <w:r>
        <w:rPr>
          <w:rFonts w:ascii="Arial" w:hAnsi="Arial" w:cs="Arial"/>
          <w:b/>
          <w:bCs/>
          <w:color w:val="333333"/>
          <w:sz w:val="16"/>
          <w:szCs w:val="16"/>
          <w:vertAlign w:val="superscript"/>
        </w:rPr>
        <w:t>1</w:t>
      </w:r>
      <w:r>
        <w:rPr>
          <w:rFonts w:ascii="Arial" w:hAnsi="Arial" w:cs="Arial"/>
          <w:b/>
          <w:bCs/>
          <w:color w:val="333333"/>
          <w:sz w:val="22"/>
          <w:szCs w:val="22"/>
        </w:rPr>
        <w:t>, Аюб Юсефи Джордехи </w:t>
      </w:r>
      <w:r>
        <w:rPr>
          <w:rFonts w:ascii="Arial" w:hAnsi="Arial" w:cs="Arial"/>
          <w:b/>
          <w:bCs/>
          <w:color w:val="333333"/>
          <w:sz w:val="16"/>
          <w:szCs w:val="16"/>
          <w:vertAlign w:val="superscript"/>
        </w:rPr>
        <w:t>1</w:t>
      </w:r>
      <w:r>
        <w:rPr>
          <w:rFonts w:ascii="Arial" w:hAnsi="Arial" w:cs="Arial"/>
          <w:b/>
          <w:bCs/>
          <w:color w:val="333333"/>
          <w:sz w:val="22"/>
          <w:szCs w:val="22"/>
        </w:rPr>
        <w:t> и Саджад Гасемиан </w:t>
      </w:r>
      <w:r>
        <w:rPr>
          <w:rFonts w:ascii="Arial" w:hAnsi="Arial" w:cs="Arial"/>
          <w:b/>
          <w:bCs/>
          <w:color w:val="333333"/>
          <w:sz w:val="16"/>
          <w:szCs w:val="16"/>
          <w:vertAlign w:val="superscript"/>
        </w:rPr>
        <w:t>1</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Международный научно-исследовательский институт осетроводства, Иранский научно-исследовательский институт рыболовства, Организация сельскохозяйственных исследований, образования и распространения знаний (AREEO), Рашт, Иран</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Иранский научно-исследовательский институт рыболовства, Организация сельскохозяйственных исследований, образования и распространения знаний (AREEO), Тегеран, Иран</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alihallajian@gmail.com (А. Х.)</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Выращивание осетровых с целью получения икры требует содержания и разведения самок. Но поскольку у осетровых нет половых различий и внешних признаков, по которым можно было бы определить пол даже в период окончательного полового созревания, раннее определение пола осетровых в аквакультурных хозяйствах крайне важно для снижения затрат на разведение и оптимизации управления хозяйством. Обычно для определения пола осетровых используется один из возможных методов: биопсия, лапароскопия или ультразвуковое исследование. Эти методы довольно травматичны и затратны для рыб. Поскольку определить их пол по внешним </w:t>
      </w:r>
      <w:r>
        <w:rPr>
          <w:rFonts w:ascii="Arial" w:hAnsi="Arial" w:cs="Arial"/>
          <w:color w:val="333333"/>
          <w:sz w:val="22"/>
          <w:szCs w:val="22"/>
        </w:rPr>
        <w:lastRenderedPageBreak/>
        <w:t>признакам невозможно, пол 80 % выращиваемых белуг в возрасте до одного года можно определить на ощупь по шероховатости брюшной и боковой поверхности самки. Таким образом, заводчик может отделить самку от самца, основываясь на результатах исследования, без дополнительных затрат и с минимальным стрессом для рыб (из-за манипуляций).</w:t>
      </w:r>
    </w:p>
    <w:p w:rsidR="000A501E" w:rsidRDefault="000A501E" w:rsidP="000A501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белуга; определение пола; шероховатость; брюшная поверхность; боковая поверхность; женский пол</w:t>
      </w:r>
    </w:p>
    <w:p w:rsidR="000A501E" w:rsidRPr="00BE1A28" w:rsidRDefault="000A501E" w:rsidP="000A501E">
      <w:pPr>
        <w:rPr>
          <w:lang w:val="en-US"/>
        </w:rPr>
      </w:pPr>
      <w:r w:rsidRPr="00BE1A28">
        <w:rPr>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Selection of a Reliable Method for Sex Detection in Sturgeon Fish</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Style w:val="a6"/>
          <w:rFonts w:ascii="Arial" w:hAnsi="Arial" w:cs="Arial"/>
          <w:color w:val="333333"/>
          <w:sz w:val="22"/>
          <w:szCs w:val="22"/>
          <w:lang w:val="en-US"/>
        </w:rPr>
        <w:t>Ali Hallajian </w:t>
      </w:r>
      <w:r w:rsidRPr="00056F8F">
        <w:rPr>
          <w:rStyle w:val="a6"/>
          <w:rFonts w:ascii="Arial" w:hAnsi="Arial" w:cs="Arial"/>
          <w:color w:val="333333"/>
          <w:sz w:val="16"/>
          <w:szCs w:val="16"/>
          <w:vertAlign w:val="superscript"/>
          <w:lang w:val="en-US"/>
        </w:rPr>
        <w:t>1, </w:t>
      </w:r>
      <w:r w:rsidRPr="00056F8F">
        <w:rPr>
          <w:rStyle w:val="a6"/>
          <w:rFonts w:ascii="Cambria Math" w:hAnsi="Cambria Math" w:cs="Cambria Math"/>
          <w:color w:val="333333"/>
          <w:sz w:val="16"/>
          <w:szCs w:val="16"/>
          <w:vertAlign w:val="superscript"/>
          <w:lang w:val="en-US"/>
        </w:rPr>
        <w:t>∗</w:t>
      </w:r>
      <w:r w:rsidRPr="00056F8F">
        <w:rPr>
          <w:rStyle w:val="a6"/>
          <w:rFonts w:ascii="Arial" w:hAnsi="Arial" w:cs="Arial"/>
          <w:color w:val="333333"/>
          <w:sz w:val="22"/>
          <w:szCs w:val="22"/>
          <w:lang w:val="en-US"/>
        </w:rPr>
        <w:t>, Alinaghi Sarpanah </w:t>
      </w:r>
      <w:r w:rsidRPr="00056F8F">
        <w:rPr>
          <w:rStyle w:val="a6"/>
          <w:rFonts w:ascii="Arial" w:hAnsi="Arial" w:cs="Arial"/>
          <w:color w:val="333333"/>
          <w:sz w:val="16"/>
          <w:szCs w:val="16"/>
          <w:vertAlign w:val="superscript"/>
          <w:lang w:val="en-US"/>
        </w:rPr>
        <w:t>2</w:t>
      </w:r>
      <w:r w:rsidRPr="00056F8F">
        <w:rPr>
          <w:rStyle w:val="a6"/>
          <w:rFonts w:ascii="Arial" w:hAnsi="Arial" w:cs="Arial"/>
          <w:color w:val="333333"/>
          <w:sz w:val="22"/>
          <w:szCs w:val="22"/>
          <w:lang w:val="en-US"/>
        </w:rPr>
        <w:t>, Mahmoud Mohseni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Ayoub Yousefi Jordehi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and Maryam Monsef Shokri </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Выбор надёжного метода определения пола у осетровых рыб</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Али Халладжиан </w:t>
      </w:r>
      <w:r>
        <w:rPr>
          <w:rStyle w:val="a6"/>
          <w:rFonts w:ascii="Arial" w:hAnsi="Arial" w:cs="Arial"/>
          <w:color w:val="333333"/>
          <w:sz w:val="16"/>
          <w:szCs w:val="16"/>
          <w:vertAlign w:val="superscript"/>
        </w:rPr>
        <w:t>*1, </w:t>
      </w:r>
      <w:r>
        <w:rPr>
          <w:rStyle w:val="a6"/>
          <w:rFonts w:ascii="Arial" w:hAnsi="Arial" w:cs="Arial"/>
          <w:color w:val="333333"/>
          <w:sz w:val="22"/>
          <w:szCs w:val="22"/>
        </w:rPr>
        <w:t>, Алинаги Сарпана </w:t>
      </w:r>
      <w:r>
        <w:rPr>
          <w:rStyle w:val="a6"/>
          <w:rFonts w:ascii="Arial" w:hAnsi="Arial" w:cs="Arial"/>
          <w:color w:val="333333"/>
          <w:sz w:val="16"/>
          <w:szCs w:val="16"/>
          <w:vertAlign w:val="superscript"/>
        </w:rPr>
        <w:t>2</w:t>
      </w:r>
      <w:r>
        <w:rPr>
          <w:rStyle w:val="a6"/>
          <w:rFonts w:ascii="Arial" w:hAnsi="Arial" w:cs="Arial"/>
          <w:color w:val="333333"/>
          <w:sz w:val="22"/>
          <w:szCs w:val="22"/>
        </w:rPr>
        <w:t>, Махмуд Мохсени </w:t>
      </w:r>
      <w:r>
        <w:rPr>
          <w:rStyle w:val="a6"/>
          <w:rFonts w:ascii="Arial" w:hAnsi="Arial" w:cs="Arial"/>
          <w:color w:val="333333"/>
          <w:sz w:val="16"/>
          <w:szCs w:val="16"/>
          <w:vertAlign w:val="superscript"/>
        </w:rPr>
        <w:t>1</w:t>
      </w:r>
      <w:r>
        <w:rPr>
          <w:rStyle w:val="a6"/>
          <w:rFonts w:ascii="Arial" w:hAnsi="Arial" w:cs="Arial"/>
          <w:color w:val="333333"/>
          <w:sz w:val="22"/>
          <w:szCs w:val="22"/>
        </w:rPr>
        <w:t>, Аюб Юсефи Джордехи </w:t>
      </w:r>
      <w:r>
        <w:rPr>
          <w:rStyle w:val="a6"/>
          <w:rFonts w:ascii="Arial" w:hAnsi="Arial" w:cs="Arial"/>
          <w:color w:val="333333"/>
          <w:sz w:val="16"/>
          <w:szCs w:val="16"/>
          <w:vertAlign w:val="superscript"/>
        </w:rPr>
        <w:t>1</w:t>
      </w:r>
      <w:r>
        <w:rPr>
          <w:rStyle w:val="a6"/>
          <w:rFonts w:ascii="Arial" w:hAnsi="Arial" w:cs="Arial"/>
          <w:color w:val="333333"/>
          <w:sz w:val="22"/>
          <w:szCs w:val="22"/>
        </w:rPr>
        <w:t> и Марьям Монсеф Шокри </w:t>
      </w:r>
      <w:r>
        <w:rPr>
          <w:rStyle w:val="a6"/>
          <w:rFonts w:ascii="Arial" w:hAnsi="Arial" w:cs="Arial"/>
          <w:color w:val="333333"/>
          <w:sz w:val="16"/>
          <w:szCs w:val="16"/>
          <w:vertAlign w:val="superscript"/>
        </w:rPr>
        <w:t>1</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Международный научно-исследовательский институт осетровых, Иранский научно-исследовательский институт рыболовства, Организация сельскохозяйственных исследований, образования и распространения знаний (AREEO), Решт,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Иранский научно-исследовательский институт рыболовства, Организация сельскохозяйственных исследований, образования и пропаганды (AREEO), Тегеран,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alihallajian@gmail.com (А. Х.)</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Рыбы — одна из самых разнообразных и многочисленных групп позвоночных. Они обладают удивительными репродуктивными стратегиями и процессами, позволяющими поддерживать их популяцию. Продолжительность периода половой зрелости варьируется в зависимости от рода и вида рыб, а для достижения первого оплодотворения требуется от нескольких месяцев до нескольких лет в зависимости от рода и вида. В отличие от костистых рыб, осетровые достигают половой зрелости поздно, и определить их пол в раннем возрасте с помощью морфометрии невозможно. Таким образом, в зависимости от возраста осетра, для определения его пола необходимо и обязательно использовать один из следующих методов: хирургическое вмешательство, лапароскопия, ультразвуковое исследование и сук. Это позволяет рыбоводам избежать финансовых потерь, связанных с затратами на выращивание самцов в течение нескольких лет из-за невозможности определить их пол. Хотя каждый из этих методов, в свою очередь, вызывает стресс у рыб, результаты исследования показали, что хирургическое вмешательство является наиболее подходящим методом для рыб, находящихся на 1-2 стадии полового созревания, лапароскопия является наиболее подходящим и надежным методом для рыб, находящихся на 2-3 и 3-4 стадиях полового созревания, ультразвуковое исследование является наиболее подходящим методом для рыб, находящихся на 3-4 и 4 стадиях полового созревания, а Souc или троакар является наиболее подходящим методом для рыб, находящихся на 4 стадии половой зрелости, с целью гормональной терапии.</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осётр; надёжный метод; стадии полового созревания</w:t>
      </w:r>
    </w:p>
    <w:p w:rsidR="000A501E" w:rsidRPr="00A61757" w:rsidRDefault="00E62B67" w:rsidP="000A501E">
      <w:pPr>
        <w:rPr>
          <w:lang w:val="en-US"/>
        </w:rPr>
      </w:pPr>
      <w:r w:rsidRPr="00A61757">
        <w:rPr>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lastRenderedPageBreak/>
        <w:t xml:space="preserve">The Effects of Dietary </w:t>
      </w:r>
      <w:r>
        <w:rPr>
          <w:rFonts w:ascii="Arial" w:hAnsi="Arial" w:cs="Arial"/>
          <w:color w:val="000000"/>
        </w:rPr>
        <w:t>β</w:t>
      </w:r>
      <w:r w:rsidRPr="00056F8F">
        <w:rPr>
          <w:rFonts w:ascii="Arial" w:hAnsi="Arial" w:cs="Arial"/>
          <w:color w:val="000000"/>
          <w:lang w:val="en-US"/>
        </w:rPr>
        <w:t>-1,3/1,6-Glucan on the Growth Performance, Innate Immunity, and Resistance to Bacteria in Juvenile Beluga</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Style w:val="a6"/>
          <w:rFonts w:ascii="Arial" w:hAnsi="Arial" w:cs="Arial"/>
          <w:color w:val="333333"/>
          <w:sz w:val="22"/>
          <w:szCs w:val="22"/>
          <w:lang w:val="en-US"/>
        </w:rPr>
        <w:t>Amir Aboudi</w:t>
      </w:r>
      <w:r w:rsidRPr="00056F8F">
        <w:rPr>
          <w:rStyle w:val="a6"/>
          <w:rFonts w:ascii="Arial" w:hAnsi="Arial" w:cs="Arial"/>
          <w:color w:val="333333"/>
          <w:sz w:val="16"/>
          <w:szCs w:val="16"/>
          <w:vertAlign w:val="superscript"/>
          <w:lang w:val="en-US"/>
        </w:rPr>
        <w:t> 1,2</w:t>
      </w:r>
      <w:r w:rsidRPr="00056F8F">
        <w:rPr>
          <w:rStyle w:val="a6"/>
          <w:rFonts w:ascii="Arial" w:hAnsi="Arial" w:cs="Arial"/>
          <w:color w:val="333333"/>
          <w:sz w:val="22"/>
          <w:szCs w:val="22"/>
          <w:lang w:val="en-US"/>
        </w:rPr>
        <w:t>, Gholamreza Ghaedi </w:t>
      </w:r>
      <w:r w:rsidRPr="00056F8F">
        <w:rPr>
          <w:rStyle w:val="a6"/>
          <w:rFonts w:ascii="Arial" w:hAnsi="Arial" w:cs="Arial"/>
          <w:color w:val="333333"/>
          <w:sz w:val="16"/>
          <w:szCs w:val="16"/>
          <w:vertAlign w:val="superscript"/>
          <w:lang w:val="en-US"/>
        </w:rPr>
        <w:t>1,3,</w:t>
      </w:r>
      <w:r w:rsidRPr="00056F8F">
        <w:rPr>
          <w:rStyle w:val="a6"/>
          <w:rFonts w:ascii="Cambria Math" w:hAnsi="Cambria Math" w:cs="Cambria Math"/>
          <w:color w:val="333333"/>
          <w:sz w:val="16"/>
          <w:szCs w:val="16"/>
          <w:vertAlign w:val="superscript"/>
          <w:lang w:val="en-US"/>
        </w:rPr>
        <w:t>∗</w:t>
      </w:r>
      <w:r w:rsidRPr="00056F8F">
        <w:rPr>
          <w:rStyle w:val="a6"/>
          <w:rFonts w:ascii="Arial" w:hAnsi="Arial" w:cs="Arial"/>
          <w:color w:val="333333"/>
          <w:sz w:val="22"/>
          <w:szCs w:val="22"/>
          <w:lang w:val="en-US"/>
        </w:rPr>
        <w:t>, Vahid Dianat Pour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Abolfazl Mehdipanah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Sara Ahani </w:t>
      </w:r>
      <w:r w:rsidRPr="00056F8F">
        <w:rPr>
          <w:rStyle w:val="a6"/>
          <w:rFonts w:ascii="Arial" w:hAnsi="Arial" w:cs="Arial"/>
          <w:color w:val="333333"/>
          <w:sz w:val="16"/>
          <w:szCs w:val="16"/>
          <w:vertAlign w:val="superscript"/>
          <w:lang w:val="en-US"/>
        </w:rPr>
        <w:t>1</w:t>
      </w:r>
      <w:r w:rsidRPr="00056F8F">
        <w:rPr>
          <w:rStyle w:val="a6"/>
          <w:rFonts w:ascii="Arial" w:hAnsi="Arial" w:cs="Arial"/>
          <w:color w:val="333333"/>
          <w:sz w:val="22"/>
          <w:szCs w:val="22"/>
          <w:lang w:val="en-US"/>
        </w:rPr>
        <w:t> and Mehrnaz Cham </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Влияние диетического β-1,3/1,6-глюкана на рост, врождённый иммунитет и устойчивость к бактериям у молоди белуги</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Амир Абуди</w:t>
      </w:r>
      <w:r>
        <w:rPr>
          <w:rStyle w:val="a6"/>
          <w:rFonts w:ascii="Arial" w:hAnsi="Arial" w:cs="Arial"/>
          <w:color w:val="333333"/>
          <w:sz w:val="16"/>
          <w:szCs w:val="16"/>
          <w:vertAlign w:val="superscript"/>
        </w:rPr>
        <w:t> 1,2</w:t>
      </w:r>
      <w:r>
        <w:rPr>
          <w:rStyle w:val="a6"/>
          <w:rFonts w:ascii="Arial" w:hAnsi="Arial" w:cs="Arial"/>
          <w:color w:val="333333"/>
          <w:sz w:val="22"/>
          <w:szCs w:val="22"/>
        </w:rPr>
        <w:t>, Голамреза Гаеди </w:t>
      </w:r>
      <w:r>
        <w:rPr>
          <w:rStyle w:val="a6"/>
          <w:rFonts w:ascii="Arial" w:hAnsi="Arial" w:cs="Arial"/>
          <w:color w:val="333333"/>
          <w:sz w:val="16"/>
          <w:szCs w:val="16"/>
          <w:vertAlign w:val="superscript"/>
        </w:rPr>
        <w:t>*1,3,</w:t>
      </w:r>
      <w:r>
        <w:rPr>
          <w:rStyle w:val="a6"/>
          <w:rFonts w:ascii="Arial" w:hAnsi="Arial" w:cs="Arial"/>
          <w:color w:val="333333"/>
          <w:sz w:val="22"/>
          <w:szCs w:val="22"/>
        </w:rPr>
        <w:t>, Вахид Дианат Пур </w:t>
      </w:r>
      <w:r>
        <w:rPr>
          <w:rStyle w:val="a6"/>
          <w:rFonts w:ascii="Arial" w:hAnsi="Arial" w:cs="Arial"/>
          <w:color w:val="333333"/>
          <w:sz w:val="16"/>
          <w:szCs w:val="16"/>
          <w:vertAlign w:val="superscript"/>
        </w:rPr>
        <w:t>1</w:t>
      </w:r>
      <w:r>
        <w:rPr>
          <w:rStyle w:val="a6"/>
          <w:rFonts w:ascii="Arial" w:hAnsi="Arial" w:cs="Arial"/>
          <w:color w:val="333333"/>
          <w:sz w:val="22"/>
          <w:szCs w:val="22"/>
        </w:rPr>
        <w:t>, Аболфазл Мехдипана </w:t>
      </w:r>
      <w:r>
        <w:rPr>
          <w:rStyle w:val="a6"/>
          <w:rFonts w:ascii="Arial" w:hAnsi="Arial" w:cs="Arial"/>
          <w:color w:val="333333"/>
          <w:sz w:val="16"/>
          <w:szCs w:val="16"/>
          <w:vertAlign w:val="superscript"/>
        </w:rPr>
        <w:t>1</w:t>
      </w:r>
      <w:r>
        <w:rPr>
          <w:rStyle w:val="a6"/>
          <w:rFonts w:ascii="Arial" w:hAnsi="Arial" w:cs="Arial"/>
          <w:color w:val="333333"/>
          <w:sz w:val="22"/>
          <w:szCs w:val="22"/>
        </w:rPr>
        <w:t>, Сара Ахани </w:t>
      </w:r>
      <w:r>
        <w:rPr>
          <w:rStyle w:val="a6"/>
          <w:rFonts w:ascii="Arial" w:hAnsi="Arial" w:cs="Arial"/>
          <w:color w:val="333333"/>
          <w:sz w:val="16"/>
          <w:szCs w:val="16"/>
          <w:vertAlign w:val="superscript"/>
        </w:rPr>
        <w:t>1</w:t>
      </w:r>
      <w:r>
        <w:rPr>
          <w:rStyle w:val="a6"/>
          <w:rFonts w:ascii="Arial" w:hAnsi="Arial" w:cs="Arial"/>
          <w:color w:val="333333"/>
          <w:sz w:val="22"/>
          <w:szCs w:val="22"/>
        </w:rPr>
        <w:t> и Мехрназ Чам </w:t>
      </w:r>
      <w:r>
        <w:rPr>
          <w:rStyle w:val="a6"/>
          <w:rFonts w:ascii="Arial" w:hAnsi="Arial" w:cs="Arial"/>
          <w:color w:val="333333"/>
          <w:sz w:val="16"/>
          <w:szCs w:val="16"/>
          <w:vertAlign w:val="superscript"/>
        </w:rPr>
        <w:t>1</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Отдел исследований и разработок, компания BFM, Шираз,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Факультет экономики сельского хозяйства, Исламский университет Азад,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Хорремшехрский университет морских наук и технологий, Хузестан,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G.Ghaedi@BFMgroups.com (Г. Г.)</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Бактериальные заболевания, особенно вызванные </w:t>
      </w:r>
      <w:r>
        <w:rPr>
          <w:rStyle w:val="a4"/>
          <w:rFonts w:ascii="Arial" w:hAnsi="Arial" w:cs="Arial"/>
          <w:color w:val="333333"/>
          <w:sz w:val="22"/>
          <w:szCs w:val="22"/>
        </w:rPr>
        <w:t>Aeromonas hydrophila</w:t>
      </w:r>
      <w:r>
        <w:rPr>
          <w:rFonts w:ascii="Arial" w:hAnsi="Arial" w:cs="Arial"/>
          <w:color w:val="333333"/>
          <w:sz w:val="22"/>
          <w:szCs w:val="22"/>
        </w:rPr>
        <w:t>, являются серьёзной проблемой в аквакультуре, приводящей к значительным экономическим потерям и угрожающей выживанию таких ценных видов, как </w:t>
      </w:r>
      <w:r>
        <w:rPr>
          <w:rStyle w:val="a4"/>
          <w:rFonts w:ascii="Arial" w:hAnsi="Arial" w:cs="Arial"/>
          <w:color w:val="333333"/>
          <w:sz w:val="22"/>
          <w:szCs w:val="22"/>
        </w:rPr>
        <w:t>белуга</w:t>
      </w:r>
      <w:r>
        <w:rPr>
          <w:rFonts w:ascii="Arial" w:hAnsi="Arial" w:cs="Arial"/>
          <w:color w:val="333333"/>
          <w:sz w:val="22"/>
          <w:szCs w:val="22"/>
        </w:rPr>
        <w:t> (</w:t>
      </w:r>
      <w:r>
        <w:rPr>
          <w:rStyle w:val="a4"/>
          <w:rFonts w:ascii="Arial" w:hAnsi="Arial" w:cs="Arial"/>
          <w:color w:val="333333"/>
          <w:sz w:val="22"/>
          <w:szCs w:val="22"/>
        </w:rPr>
        <w:t>Huso huso</w:t>
      </w:r>
      <w:r>
        <w:rPr>
          <w:rFonts w:ascii="Arial" w:hAnsi="Arial" w:cs="Arial"/>
          <w:color w:val="333333"/>
          <w:sz w:val="22"/>
          <w:szCs w:val="22"/>
        </w:rPr>
        <w:t>). Повышение врождённого иммунитета с помощью пищевых иммуностимуляторов — перспективная стратегия для улучшения здоровья рыб и повышения их устойчивости к болезням. В этом исследовании изучается влияние добавления в рацион β-глюкана на показатели роста, иммунный ответ и устойчивость к </w:t>
      </w:r>
      <w:r>
        <w:rPr>
          <w:rStyle w:val="a4"/>
          <w:rFonts w:ascii="Arial" w:hAnsi="Arial" w:cs="Arial"/>
          <w:color w:val="333333"/>
          <w:sz w:val="22"/>
          <w:szCs w:val="22"/>
        </w:rPr>
        <w:t>Aeromonas hydrophila</w:t>
      </w:r>
      <w:r>
        <w:rPr>
          <w:rFonts w:ascii="Arial" w:hAnsi="Arial" w:cs="Arial"/>
          <w:color w:val="333333"/>
          <w:sz w:val="22"/>
          <w:szCs w:val="22"/>
        </w:rPr>
        <w:t> у молоди </w:t>
      </w:r>
      <w:r>
        <w:rPr>
          <w:rStyle w:val="a4"/>
          <w:rFonts w:ascii="Arial" w:hAnsi="Arial" w:cs="Arial"/>
          <w:color w:val="333333"/>
          <w:sz w:val="22"/>
          <w:szCs w:val="22"/>
        </w:rPr>
        <w:t>белуги</w:t>
      </w:r>
      <w:r>
        <w:rPr>
          <w:rFonts w:ascii="Arial" w:hAnsi="Arial" w:cs="Arial"/>
          <w:color w:val="333333"/>
          <w:sz w:val="22"/>
          <w:szCs w:val="22"/>
        </w:rPr>
        <w:t> (</w:t>
      </w:r>
      <w:r>
        <w:rPr>
          <w:rStyle w:val="a4"/>
          <w:rFonts w:ascii="Arial" w:hAnsi="Arial" w:cs="Arial"/>
          <w:color w:val="333333"/>
          <w:sz w:val="22"/>
          <w:szCs w:val="22"/>
        </w:rPr>
        <w:t>Huso huso</w:t>
      </w:r>
      <w:r>
        <w:rPr>
          <w:rFonts w:ascii="Arial" w:hAnsi="Arial" w:cs="Arial"/>
          <w:color w:val="333333"/>
          <w:sz w:val="22"/>
          <w:szCs w:val="22"/>
        </w:rPr>
        <w:t>; средний вес 22 ± 1,7 г). Рыбу случайным образом распределили по трём группам и в течение восьми недель кормили рационом, содержащим 0% (контрольная группа), 0,1% или 0,2% β-1,3/1,6-глюкана дрожжевого происхождения. Показатели роста, в том числе конечная масса, прирост массы (ПМ) и удельная скорость роста (УСР), были значительно выше в группах, получавших β-глюкан, по сравнению с контрольной группой (</w:t>
      </w:r>
      <w:r>
        <w:rPr>
          <w:rStyle w:val="a4"/>
          <w:rFonts w:ascii="Arial" w:hAnsi="Arial" w:cs="Arial"/>
          <w:color w:val="333333"/>
          <w:sz w:val="22"/>
          <w:szCs w:val="22"/>
        </w:rPr>
        <w:t>p</w:t>
      </w:r>
      <w:r>
        <w:rPr>
          <w:rFonts w:ascii="Arial" w:hAnsi="Arial" w:cs="Arial"/>
          <w:color w:val="333333"/>
          <w:sz w:val="22"/>
          <w:szCs w:val="22"/>
        </w:rPr>
        <w:t> &lt; 0,05). Иммунологические анализы показали повышение активности лизоцима, активности альтернативного пути комплемента (ACH50), уровня общего иммуноглобулина (Ig) и IgM, особенно в группе, получавшей 0,2 % β-глюкана (</w:t>
      </w:r>
      <w:r>
        <w:rPr>
          <w:rStyle w:val="a4"/>
          <w:rFonts w:ascii="Arial" w:hAnsi="Arial" w:cs="Arial"/>
          <w:color w:val="333333"/>
          <w:sz w:val="22"/>
          <w:szCs w:val="22"/>
        </w:rPr>
        <w:t>p</w:t>
      </w:r>
      <w:r>
        <w:rPr>
          <w:rFonts w:ascii="Arial" w:hAnsi="Arial" w:cs="Arial"/>
          <w:color w:val="333333"/>
          <w:sz w:val="22"/>
          <w:szCs w:val="22"/>
        </w:rPr>
        <w:t> &lt; 0,05). После бактериальной инфекции, вызванной </w:t>
      </w:r>
      <w:r>
        <w:rPr>
          <w:rStyle w:val="a4"/>
          <w:rFonts w:ascii="Arial" w:hAnsi="Arial" w:cs="Arial"/>
          <w:color w:val="333333"/>
          <w:sz w:val="22"/>
          <w:szCs w:val="22"/>
        </w:rPr>
        <w:t>A. hydrophila</w:t>
      </w:r>
      <w:r>
        <w:rPr>
          <w:rFonts w:ascii="Arial" w:hAnsi="Arial" w:cs="Arial"/>
          <w:color w:val="333333"/>
          <w:sz w:val="22"/>
          <w:szCs w:val="22"/>
        </w:rPr>
        <w:t>, совокупная смертность была самой высокой в контрольной группе и постепенно снижалась в группах, получавших 0,1 % и 0,2 % β-глюкана, при этом уровень 0,2 % обеспечивал наиболее сильную защиту. Относительная процентная выживаемость (ОПВ) была значительно выше у рыб, получавших β-глюкан. Эти результаты свидетельствуют о том, что β-глюкан, особенно в концентрации 0,2 %, может усиливать врождённый иммунитет, снижать смертность и обеспечивать эффективную защиту от </w:t>
      </w:r>
      <w:r>
        <w:rPr>
          <w:rStyle w:val="a4"/>
          <w:rFonts w:ascii="Arial" w:hAnsi="Arial" w:cs="Arial"/>
          <w:color w:val="333333"/>
          <w:sz w:val="22"/>
          <w:szCs w:val="22"/>
        </w:rPr>
        <w:t>Aeromonas hydrophila</w:t>
      </w:r>
      <w:r>
        <w:rPr>
          <w:rFonts w:ascii="Arial" w:hAnsi="Arial" w:cs="Arial"/>
          <w:color w:val="333333"/>
          <w:sz w:val="22"/>
          <w:szCs w:val="22"/>
        </w:rPr>
        <w:t> у молоди </w:t>
      </w:r>
      <w:r>
        <w:rPr>
          <w:rStyle w:val="a4"/>
          <w:rFonts w:ascii="Arial" w:hAnsi="Arial" w:cs="Arial"/>
          <w:color w:val="333333"/>
          <w:sz w:val="22"/>
          <w:szCs w:val="22"/>
        </w:rPr>
        <w:t>белуги</w:t>
      </w:r>
      <w:r>
        <w:rPr>
          <w:rFonts w:ascii="Arial" w:hAnsi="Arial" w:cs="Arial"/>
          <w:color w:val="333333"/>
          <w:sz w:val="22"/>
          <w:szCs w:val="22"/>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белуга; β-глюкан; рост; иммунный ответ; </w:t>
      </w:r>
      <w:r>
        <w:rPr>
          <w:rStyle w:val="a4"/>
          <w:rFonts w:ascii="Arial" w:hAnsi="Arial" w:cs="Arial"/>
          <w:color w:val="333333"/>
          <w:sz w:val="22"/>
          <w:szCs w:val="22"/>
        </w:rPr>
        <w:t>Aeromonas hydrophila</w:t>
      </w:r>
    </w:p>
    <w:p w:rsidR="00E62B67" w:rsidRPr="00BE1A28" w:rsidRDefault="00E62B67" w:rsidP="000A501E">
      <w:pPr>
        <w:rPr>
          <w:lang w:val="en-US"/>
        </w:rPr>
      </w:pPr>
      <w:r w:rsidRPr="00BE1A28">
        <w:rPr>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U.S. Endangered Species Act Sturgeon Status Update</w:t>
      </w:r>
    </w:p>
    <w:p w:rsidR="00056F8F" w:rsidRDefault="00056F8F" w:rsidP="00056F8F">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Michaels Jim</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Закон США об исчезающих видах. Информация о состоянии популяции осетровых</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Майклс Джим </w:t>
      </w:r>
      <w:r>
        <w:rPr>
          <w:rFonts w:ascii="Cambria Math" w:hAnsi="Cambria Math" w:cs="Cambria Math"/>
          <w:b/>
          <w:bCs/>
          <w:color w:val="333333"/>
          <w:sz w:val="16"/>
          <w:szCs w:val="16"/>
          <w:vertAlign w:val="superscript"/>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ООО «Консультационные услуги в области аквакультуры»</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lastRenderedPageBreak/>
        <w:t>∗</w:t>
      </w:r>
      <w:r>
        <w:rPr>
          <w:rFonts w:ascii="Arial" w:hAnsi="Arial" w:cs="Arial"/>
          <w:color w:val="333333"/>
          <w:sz w:val="22"/>
          <w:szCs w:val="22"/>
        </w:rPr>
        <w:t> Автор, ответственный за переписку. Электронная почта: jim.michaels.aqua@gmail.com (М. Дж.)</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Закон США об исчезающих видах (Endangered Species Act, ESA), принятый в 1973 году, предусматривает меры по сохранению видов, находящихся под угрозой исчезновения, а также мест их обитания. Этот закон США распространяется за пределы страны и касается видов, обитающих в любой точке мира. По состоянию на 2024 год в соответствии с ESA 2300 видов животных и растений в США и за рубежом внесены в список видов, находящихся под угрозой исчезновения. Несмотря на то, что целью Закона об охране окружающей среды является сохранение видов, обитающих в дикой природе, в законодательстве нет различий между целевыми популяциями диких видов и популяциями, выращенными в неволе или на аквакультуре. Это означает, что если вид осетровых включён в список Закона об охране окружающей среды, то популяции осетровых, выращенные в неволе, должны соответствовать тем же ограничениям и запретам, что и популяции в дикой природе. Эти запреты могут включать в себя закрытие границ США для ввоза осетровых, а в случае разведения осетровых в неволе на территории США или их территорий — принудительное сокращение популяции. В статье приводится объяснение процесса внесения в список ESA, а также обновлённая информация о текущем статусе 10 видов осетровых, которые проходят через этот процесс. Также обсуждается статус потенциальных законодательных решений этой проблемы.</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закон об исчезающих видах; осётр</w:t>
      </w:r>
    </w:p>
    <w:p w:rsidR="00E62B67" w:rsidRPr="00BE1A28" w:rsidRDefault="00E62B67" w:rsidP="000A501E">
      <w:pPr>
        <w:rPr>
          <w:lang w:val="en-US"/>
        </w:rPr>
      </w:pPr>
      <w:r w:rsidRPr="00BE1A28">
        <w:rPr>
          <w:lang w:val="en-US"/>
        </w:rPr>
        <w:t>…………….</w:t>
      </w:r>
    </w:p>
    <w:p w:rsidR="00056F8F" w:rsidRPr="00056F8F" w:rsidRDefault="00056F8F" w:rsidP="00056F8F">
      <w:pPr>
        <w:pStyle w:val="2"/>
        <w:shd w:val="clear" w:color="auto" w:fill="FFFFFF"/>
        <w:jc w:val="both"/>
        <w:rPr>
          <w:rFonts w:ascii="Arial" w:hAnsi="Arial" w:cs="Arial"/>
          <w:color w:val="000000"/>
          <w:lang w:val="en-US"/>
        </w:rPr>
      </w:pPr>
      <w:r w:rsidRPr="00056F8F">
        <w:rPr>
          <w:rFonts w:ascii="Arial" w:hAnsi="Arial" w:cs="Arial"/>
          <w:color w:val="000000"/>
          <w:lang w:val="en-US"/>
        </w:rPr>
        <w:t>Reproductive Structure of Hatchery-Origin White Sturgeon in the Upper Columbia River</w:t>
      </w:r>
    </w:p>
    <w:p w:rsidR="00056F8F" w:rsidRPr="00056F8F" w:rsidRDefault="00056F8F" w:rsidP="00056F8F">
      <w:pPr>
        <w:pStyle w:val="a5"/>
        <w:shd w:val="clear" w:color="auto" w:fill="FFFFFF"/>
        <w:spacing w:before="0" w:beforeAutospacing="0"/>
        <w:jc w:val="both"/>
        <w:rPr>
          <w:rFonts w:ascii="Arial" w:hAnsi="Arial" w:cs="Arial"/>
          <w:color w:val="333333"/>
          <w:sz w:val="22"/>
          <w:szCs w:val="22"/>
          <w:lang w:val="en-US"/>
        </w:rPr>
      </w:pPr>
      <w:r w:rsidRPr="00056F8F">
        <w:rPr>
          <w:rFonts w:ascii="Arial" w:hAnsi="Arial" w:cs="Arial"/>
          <w:b/>
          <w:bCs/>
          <w:color w:val="333333"/>
          <w:sz w:val="22"/>
          <w:szCs w:val="22"/>
          <w:lang w:val="en-US"/>
        </w:rPr>
        <w:t>James A. Crossman </w:t>
      </w:r>
      <w:r w:rsidRPr="00056F8F">
        <w:rPr>
          <w:rFonts w:ascii="Arial" w:hAnsi="Arial" w:cs="Arial"/>
          <w:b/>
          <w:bCs/>
          <w:color w:val="333333"/>
          <w:sz w:val="16"/>
          <w:szCs w:val="16"/>
          <w:vertAlign w:val="superscript"/>
          <w:lang w:val="en-US"/>
        </w:rPr>
        <w:t>1,</w:t>
      </w:r>
      <w:r w:rsidRPr="00056F8F">
        <w:rPr>
          <w:rFonts w:ascii="Cambria Math" w:hAnsi="Cambria Math" w:cs="Cambria Math"/>
          <w:b/>
          <w:bCs/>
          <w:color w:val="333333"/>
          <w:sz w:val="16"/>
          <w:szCs w:val="16"/>
          <w:vertAlign w:val="superscript"/>
          <w:lang w:val="en-US"/>
        </w:rPr>
        <w:t>∗</w:t>
      </w:r>
      <w:r w:rsidRPr="00056F8F">
        <w:rPr>
          <w:rFonts w:ascii="Arial" w:hAnsi="Arial" w:cs="Arial"/>
          <w:b/>
          <w:bCs/>
          <w:color w:val="333333"/>
          <w:sz w:val="22"/>
          <w:szCs w:val="22"/>
          <w:lang w:val="en-US"/>
        </w:rPr>
        <w:t>, Molly A. H. Webb </w:t>
      </w:r>
      <w:r w:rsidRPr="00056F8F">
        <w:rPr>
          <w:rFonts w:ascii="Arial" w:hAnsi="Arial" w:cs="Arial"/>
          <w:b/>
          <w:bCs/>
          <w:color w:val="333333"/>
          <w:sz w:val="16"/>
          <w:szCs w:val="16"/>
          <w:vertAlign w:val="superscript"/>
          <w:lang w:val="en-US"/>
        </w:rPr>
        <w:t>2</w:t>
      </w:r>
      <w:r w:rsidRPr="00056F8F">
        <w:rPr>
          <w:rFonts w:ascii="Arial" w:hAnsi="Arial" w:cs="Arial"/>
          <w:b/>
          <w:bCs/>
          <w:color w:val="333333"/>
          <w:sz w:val="22"/>
          <w:szCs w:val="22"/>
          <w:lang w:val="en-US"/>
        </w:rPr>
        <w:t> and Jason G. McLellan </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Репродуктивная структура белого осетра заводского происхождения в верховьях реки Колумбия</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Джеймс А. Кроссман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Молли А. Х. Уэбб </w:t>
      </w:r>
      <w:r>
        <w:rPr>
          <w:rFonts w:ascii="Arial" w:hAnsi="Arial" w:cs="Arial"/>
          <w:b/>
          <w:bCs/>
          <w:color w:val="333333"/>
          <w:sz w:val="16"/>
          <w:szCs w:val="16"/>
          <w:vertAlign w:val="superscript"/>
        </w:rPr>
        <w:t>2</w:t>
      </w:r>
      <w:r>
        <w:rPr>
          <w:rFonts w:ascii="Arial" w:hAnsi="Arial" w:cs="Arial"/>
          <w:b/>
          <w:bCs/>
          <w:color w:val="333333"/>
          <w:sz w:val="22"/>
          <w:szCs w:val="22"/>
        </w:rPr>
        <w:t> и Джейсон Г. Маклеллан </w:t>
      </w:r>
      <w:r>
        <w:rPr>
          <w:rFonts w:ascii="Arial" w:hAnsi="Arial" w:cs="Arial"/>
          <w:b/>
          <w:bCs/>
          <w:color w:val="333333"/>
          <w:sz w:val="16"/>
          <w:szCs w:val="16"/>
          <w:vertAlign w:val="superscript"/>
        </w:rPr>
        <w:t>3</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Отдел рыбных и водных ресурсов, BC Hydro, Каслгар, Британская Колумбия, Канада</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Служба охраны рыбных ресурсов и диких животных США, Бозменский центр рыбных технологий, Бозмен, Монтана, США</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Конфедерация племен резервации Колвилл, Спокан, Вашингтон, США</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james.crossman2@gmail.com (Дж. А. К.)</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У белого осетра (</w:t>
      </w:r>
      <w:r>
        <w:rPr>
          <w:rStyle w:val="a4"/>
          <w:rFonts w:ascii="Arial" w:hAnsi="Arial" w:cs="Arial"/>
          <w:color w:val="333333"/>
          <w:sz w:val="22"/>
          <w:szCs w:val="22"/>
        </w:rPr>
        <w:t>Acipenser transmontanus</w:t>
      </w:r>
      <w:r>
        <w:rPr>
          <w:rFonts w:ascii="Arial" w:hAnsi="Arial" w:cs="Arial"/>
          <w:color w:val="333333"/>
          <w:sz w:val="22"/>
          <w:szCs w:val="22"/>
        </w:rPr>
        <w:t xml:space="preserve">) в трансграничном течении реки Верхняя Колумбия низкая скорость естественного воспроизводства, и с 2002 года популяция в дикой природе ежегодно пополняется рыбой, выращенной на рыбоводных заводах. Хотя выпуск осетров, выращенных на рыбоводных заводах, предотвратил исчезновение популяции, определение того, когда рыба, выращенная на рыбоводных заводах, достигает половой зрелости, имеет решающее значение для описания изменений в количестве половозрелых особей после десятилетий проблем с воспроизводством. Чтобы определить пол и стадию зрелости осетровых, выращенных на рыбоводных заводах, в период с 2015 по 2024 год у рыб, обитающих в Канаде и США, брали образцы гонад и плазмы крови. Пол и стадию зрелости определяли с помощью гистологического анализа тканей гонад, а концентрацию стероидов эстрадиола и </w:t>
      </w:r>
      <w:r>
        <w:rPr>
          <w:rFonts w:ascii="Arial" w:hAnsi="Arial" w:cs="Arial"/>
          <w:color w:val="333333"/>
          <w:sz w:val="22"/>
          <w:szCs w:val="22"/>
        </w:rPr>
        <w:lastRenderedPageBreak/>
        <w:t>тестостерона сопоставляли с гистологическими данными, чтобы разработать менее инвазивные показатели репродуктивного статуса с учётом пола. Мы сравнили размер, необходимый для полового созревания, у осетровых, выращенных на рыбоводных заводах, и у диких осетровых, а также использовали информацию о соседних популяциях белуги. Самки не достигли превителлогенной стадии развития, а возраст самой старшей из обследованных самок составил 23 года. Самки только достигают размера (&gt;160,0 см), при котором они могут вступить в период полового созревания, как и в других популяциях. Часть самцов достигла зрелости (средний возраст — 12,3 года (диапазон 8,3–16,4), средняя длина — 138,4 см (диапазон 89,5–161,0), средний вес — 21,5 кг (диапазон 4,9–36,1)). Пятьдесят процентов самцов достигли половой зрелости при длине вилообразного отростка 149,3 см (144,7–156,2, 95 % ДИ). Половозрелые самцы распределены по нескольким возрастным классам и семьям в обеих странах, при этом в США половозрелых самцов больше. Тестостерон был важным фактором, определяющим репродуктивный статус самцов: при уровне 40 нг/л (34,7–47,8, 95 % ДИ) 50 % самцов были половозрелыми. Описание темпов созревания рыбы, выращенной в инкубаторе, имеет решающее значение для понимания эффективности природоохранной аквакультуры в восстановлении популяции.</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размножение; природоохранная аквакультура; половая зрелость; исчезающие виды</w:t>
      </w:r>
    </w:p>
    <w:p w:rsidR="00E62B67" w:rsidRPr="00BE1A28" w:rsidRDefault="00E62B67" w:rsidP="000A501E">
      <w:pPr>
        <w:rPr>
          <w:lang w:val="en-US"/>
        </w:rPr>
      </w:pPr>
      <w:r w:rsidRPr="00BE1A28">
        <w:rPr>
          <w:lang w:val="en-US"/>
        </w:rPr>
        <w:t>…………</w:t>
      </w:r>
    </w:p>
    <w:p w:rsidR="00EF17B1" w:rsidRPr="00EF17B1" w:rsidRDefault="00EF17B1" w:rsidP="00EF17B1">
      <w:pPr>
        <w:pStyle w:val="2"/>
        <w:shd w:val="clear" w:color="auto" w:fill="FFFFFF"/>
        <w:jc w:val="both"/>
        <w:rPr>
          <w:rFonts w:ascii="Arial" w:hAnsi="Arial" w:cs="Arial"/>
          <w:color w:val="000000"/>
          <w:lang w:val="en-US"/>
        </w:rPr>
      </w:pPr>
      <w:r w:rsidRPr="00EF17B1">
        <w:rPr>
          <w:rFonts w:ascii="Arial" w:hAnsi="Arial" w:cs="Arial"/>
          <w:color w:val="000000"/>
          <w:lang w:val="en-US"/>
        </w:rPr>
        <w:t>Effects of </w:t>
      </w:r>
      <w:r w:rsidRPr="00EF17B1">
        <w:rPr>
          <w:rStyle w:val="a4"/>
          <w:rFonts w:ascii="Arial" w:hAnsi="Arial" w:cs="Arial"/>
          <w:color w:val="000000"/>
          <w:lang w:val="en-US"/>
        </w:rPr>
        <w:t>Aloe vera</w:t>
      </w:r>
      <w:r w:rsidRPr="00EF17B1">
        <w:rPr>
          <w:rFonts w:ascii="Arial" w:hAnsi="Arial" w:cs="Arial"/>
          <w:color w:val="000000"/>
          <w:lang w:val="en-US"/>
        </w:rPr>
        <w:t> Extract on the Activity of Antioxidant Enzymes, Survival Rate and Non-Specific Immunity of Siberian Sturgeon (</w:t>
      </w:r>
      <w:r w:rsidRPr="00EF17B1">
        <w:rPr>
          <w:rStyle w:val="a4"/>
          <w:rFonts w:ascii="Arial" w:hAnsi="Arial" w:cs="Arial"/>
          <w:color w:val="000000"/>
          <w:lang w:val="en-US"/>
        </w:rPr>
        <w:t>Acipenser baerii</w:t>
      </w:r>
      <w:r w:rsidRPr="00EF17B1">
        <w:rPr>
          <w:rFonts w:ascii="Arial" w:hAnsi="Arial" w:cs="Arial"/>
          <w:color w:val="000000"/>
          <w:lang w:val="en-US"/>
        </w:rPr>
        <w:t>)</w:t>
      </w:r>
    </w:p>
    <w:p w:rsidR="00EF17B1" w:rsidRPr="00EF17B1" w:rsidRDefault="00EF17B1" w:rsidP="00EF17B1">
      <w:pPr>
        <w:pStyle w:val="a5"/>
        <w:shd w:val="clear" w:color="auto" w:fill="FFFFFF"/>
        <w:spacing w:before="0" w:beforeAutospacing="0"/>
        <w:jc w:val="both"/>
        <w:rPr>
          <w:rFonts w:ascii="Arial" w:hAnsi="Arial" w:cs="Arial"/>
          <w:color w:val="333333"/>
          <w:sz w:val="22"/>
          <w:szCs w:val="22"/>
          <w:lang w:val="en-US"/>
        </w:rPr>
      </w:pPr>
      <w:r w:rsidRPr="00EF17B1">
        <w:rPr>
          <w:rStyle w:val="a6"/>
          <w:rFonts w:ascii="Arial" w:hAnsi="Arial" w:cs="Arial"/>
          <w:color w:val="333333"/>
          <w:sz w:val="22"/>
          <w:szCs w:val="22"/>
          <w:lang w:val="en-US"/>
        </w:rPr>
        <w:t>Soheil Bazari Moghaddam </w:t>
      </w:r>
      <w:r w:rsidRPr="00EF17B1">
        <w:rPr>
          <w:rStyle w:val="a6"/>
          <w:rFonts w:ascii="Arial" w:hAnsi="Arial" w:cs="Arial"/>
          <w:color w:val="333333"/>
          <w:sz w:val="16"/>
          <w:szCs w:val="16"/>
          <w:vertAlign w:val="superscript"/>
          <w:lang w:val="en-US"/>
        </w:rPr>
        <w:t>1,</w:t>
      </w:r>
      <w:r w:rsidRPr="00EF17B1">
        <w:rPr>
          <w:rStyle w:val="a6"/>
          <w:rFonts w:ascii="Cambria Math" w:hAnsi="Cambria Math" w:cs="Cambria Math"/>
          <w:color w:val="333333"/>
          <w:sz w:val="16"/>
          <w:szCs w:val="16"/>
          <w:vertAlign w:val="superscript"/>
          <w:lang w:val="en-US"/>
        </w:rPr>
        <w:t>∗</w:t>
      </w:r>
      <w:r w:rsidRPr="00EF17B1">
        <w:rPr>
          <w:rStyle w:val="a6"/>
          <w:rFonts w:ascii="Arial" w:hAnsi="Arial" w:cs="Arial"/>
          <w:color w:val="333333"/>
          <w:sz w:val="22"/>
          <w:szCs w:val="22"/>
          <w:lang w:val="en-US"/>
        </w:rPr>
        <w:t>, Mostafa Sharif Rohani </w:t>
      </w:r>
      <w:r w:rsidRPr="00EF17B1">
        <w:rPr>
          <w:rStyle w:val="a6"/>
          <w:rFonts w:ascii="Arial" w:hAnsi="Arial" w:cs="Arial"/>
          <w:color w:val="333333"/>
          <w:sz w:val="16"/>
          <w:szCs w:val="16"/>
          <w:vertAlign w:val="superscript"/>
          <w:lang w:val="en-US"/>
        </w:rPr>
        <w:t>2</w:t>
      </w:r>
      <w:r w:rsidRPr="00EF17B1">
        <w:rPr>
          <w:rStyle w:val="a6"/>
          <w:rFonts w:ascii="Arial" w:hAnsi="Arial" w:cs="Arial"/>
          <w:color w:val="333333"/>
          <w:sz w:val="22"/>
          <w:szCs w:val="22"/>
          <w:lang w:val="en-US"/>
        </w:rPr>
        <w:t> and Masoud Haghighi </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Влияние экстракта </w:t>
      </w:r>
      <w:r>
        <w:rPr>
          <w:rStyle w:val="a4"/>
          <w:rFonts w:ascii="Arial" w:hAnsi="Arial" w:cs="Arial"/>
          <w:color w:val="000000"/>
        </w:rPr>
        <w:t>алоэ вера</w:t>
      </w:r>
      <w:r>
        <w:rPr>
          <w:rFonts w:ascii="Arial" w:hAnsi="Arial" w:cs="Arial"/>
          <w:color w:val="000000"/>
        </w:rPr>
        <w:t> на активность антиоксидантных ферментов, выживаемость и неспецифический иммунитет сибирского осетра (</w:t>
      </w:r>
      <w:r>
        <w:rPr>
          <w:rStyle w:val="a4"/>
          <w:rFonts w:ascii="Arial" w:hAnsi="Arial" w:cs="Arial"/>
          <w:color w:val="000000"/>
        </w:rPr>
        <w:t>Acipenser baerii</w:t>
      </w:r>
      <w:r>
        <w:rPr>
          <w:rFonts w:ascii="Arial" w:hAnsi="Arial" w:cs="Arial"/>
          <w:color w:val="000000"/>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Сохейль Базари Могаддам </w:t>
      </w:r>
      <w:r>
        <w:rPr>
          <w:rStyle w:val="a6"/>
          <w:rFonts w:ascii="Arial" w:hAnsi="Arial" w:cs="Arial"/>
          <w:color w:val="333333"/>
          <w:sz w:val="16"/>
          <w:szCs w:val="16"/>
          <w:vertAlign w:val="superscript"/>
        </w:rPr>
        <w:t>*1,</w:t>
      </w:r>
      <w:r>
        <w:rPr>
          <w:rStyle w:val="a6"/>
          <w:rFonts w:ascii="Arial" w:hAnsi="Arial" w:cs="Arial"/>
          <w:color w:val="333333"/>
          <w:sz w:val="22"/>
          <w:szCs w:val="22"/>
        </w:rPr>
        <w:t>, Мостафа Шариф Рохани </w:t>
      </w:r>
      <w:r>
        <w:rPr>
          <w:rStyle w:val="a6"/>
          <w:rFonts w:ascii="Arial" w:hAnsi="Arial" w:cs="Arial"/>
          <w:color w:val="333333"/>
          <w:sz w:val="16"/>
          <w:szCs w:val="16"/>
          <w:vertAlign w:val="superscript"/>
        </w:rPr>
        <w:t>2</w:t>
      </w:r>
      <w:r>
        <w:rPr>
          <w:rStyle w:val="a6"/>
          <w:rFonts w:ascii="Arial" w:hAnsi="Arial" w:cs="Arial"/>
          <w:color w:val="333333"/>
          <w:sz w:val="22"/>
          <w:szCs w:val="22"/>
        </w:rPr>
        <w:t> и Масуд Хагиги </w:t>
      </w:r>
      <w:r>
        <w:rPr>
          <w:rStyle w:val="a6"/>
          <w:rFonts w:ascii="Arial" w:hAnsi="Arial" w:cs="Arial"/>
          <w:color w:val="333333"/>
          <w:sz w:val="16"/>
          <w:szCs w:val="16"/>
          <w:vertAlign w:val="superscript"/>
        </w:rPr>
        <w:t>3</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Международный научно-исследовательский институт осетровых, Иранский научно-исследовательский институт рыболовства, Организация образования и распространения сельскохозяйственных исследований (AREEO), Почтовый ящик: 41635-3464, Решт,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Иранский научно-исследовательский институт рыболовства, Организация по обучению и распространению знаний в области сельскохозяйственных исследований (AREEO), Тегеран,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Исследовательский центр холодноводных рыб, Иранский научно-исследовательский институт рыболовства, Организация образования и распространения сельскохозяйственных исследований (AREEO), Тонекабон, Иран</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soheilbm274@gmail.com (С. Б. М.)</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Данное исследование было проведено с целью изучения влияния экстракта </w:t>
      </w:r>
      <w:r>
        <w:rPr>
          <w:rStyle w:val="a4"/>
          <w:rFonts w:ascii="Arial" w:hAnsi="Arial" w:cs="Arial"/>
          <w:color w:val="333333"/>
          <w:sz w:val="22"/>
          <w:szCs w:val="22"/>
        </w:rPr>
        <w:t>алоэ вера</w:t>
      </w:r>
      <w:r>
        <w:rPr>
          <w:rFonts w:ascii="Arial" w:hAnsi="Arial" w:cs="Arial"/>
          <w:color w:val="333333"/>
          <w:sz w:val="22"/>
          <w:szCs w:val="22"/>
        </w:rPr>
        <w:t> на антиоксидантные ферменты, выживаемость и неспецифические иммунные показатели сибирского осетра (</w:t>
      </w:r>
      <w:r>
        <w:rPr>
          <w:rStyle w:val="a4"/>
          <w:rFonts w:ascii="Arial" w:hAnsi="Arial" w:cs="Arial"/>
          <w:color w:val="333333"/>
          <w:sz w:val="22"/>
          <w:szCs w:val="22"/>
        </w:rPr>
        <w:t>Acipenser baerii</w:t>
      </w:r>
      <w:r>
        <w:rPr>
          <w:rFonts w:ascii="Arial" w:hAnsi="Arial" w:cs="Arial"/>
          <w:color w:val="333333"/>
          <w:sz w:val="22"/>
          <w:szCs w:val="22"/>
        </w:rPr>
        <w:t>). В общей сложности 180 особей сибирского осетра со средним весом 10,95 ± 0,04 г были случайным образом распределены на четыре группы, включая контрольную группу и три экспериментальные группы (каждая группа состояла из трёх повторений). </w:t>
      </w:r>
      <w:r>
        <w:rPr>
          <w:rStyle w:val="a4"/>
          <w:rFonts w:ascii="Arial" w:hAnsi="Arial" w:cs="Arial"/>
          <w:color w:val="333333"/>
          <w:sz w:val="22"/>
          <w:szCs w:val="22"/>
        </w:rPr>
        <w:t>Экстракт алоэ вера</w:t>
      </w:r>
      <w:r>
        <w:rPr>
          <w:rFonts w:ascii="Arial" w:hAnsi="Arial" w:cs="Arial"/>
          <w:color w:val="333333"/>
          <w:sz w:val="22"/>
          <w:szCs w:val="22"/>
        </w:rPr>
        <w:t xml:space="preserve"> в порошке добавляли в специальный рацион экспериментальных групп в пропорциях 0,5, 1 и </w:t>
      </w:r>
      <w:r>
        <w:rPr>
          <w:rFonts w:ascii="Arial" w:hAnsi="Arial" w:cs="Arial"/>
          <w:color w:val="333333"/>
          <w:sz w:val="22"/>
          <w:szCs w:val="22"/>
        </w:rPr>
        <w:lastRenderedPageBreak/>
        <w:t>1,5%. Рыб кормили специальным рационом вручную в резервуарах из стекловолокна в течение восьми недель. В конце периода размножения измеряли ферменты каталаза, GPX и SOD. Результаты показали, что количество каталазы, SOD и GPX в сыворотке крови рыб при обработке увеличилось по сравнению с контролем (</w:t>
      </w:r>
      <w:r>
        <w:rPr>
          <w:rStyle w:val="a4"/>
          <w:rFonts w:ascii="Arial" w:hAnsi="Arial" w:cs="Arial"/>
          <w:color w:val="333333"/>
          <w:sz w:val="22"/>
          <w:szCs w:val="22"/>
        </w:rPr>
        <w:t>p</w:t>
      </w:r>
      <w:r>
        <w:rPr>
          <w:rFonts w:ascii="Arial" w:hAnsi="Arial" w:cs="Arial"/>
          <w:color w:val="333333"/>
          <w:sz w:val="22"/>
          <w:szCs w:val="22"/>
        </w:rPr>
        <w:t> &lt;0,05). Были измерены количества лизоцима и ACH50, как неспецифических иммунных компонентов. Результаты показали, что существует достоверная разница в количестве лизоцима и ACH50 при лечении по сравнению с контрольной группой (</w:t>
      </w:r>
      <w:r>
        <w:rPr>
          <w:rStyle w:val="a4"/>
          <w:rFonts w:ascii="Arial" w:hAnsi="Arial" w:cs="Arial"/>
          <w:color w:val="333333"/>
          <w:sz w:val="22"/>
          <w:szCs w:val="22"/>
        </w:rPr>
        <w:t>p</w:t>
      </w:r>
      <w:r>
        <w:rPr>
          <w:rFonts w:ascii="Arial" w:hAnsi="Arial" w:cs="Arial"/>
          <w:color w:val="333333"/>
          <w:sz w:val="22"/>
          <w:szCs w:val="22"/>
        </w:rPr>
        <w:t> &lt;0.05). Кроме того, в период размножения в резервуарах не наблюдалось потерь, а выживаемость в экспериментальных и контрольных группах составила 100%. На основании этого было установлено, что экстракт </w:t>
      </w:r>
      <w:r>
        <w:rPr>
          <w:rStyle w:val="a4"/>
          <w:rFonts w:ascii="Arial" w:hAnsi="Arial" w:cs="Arial"/>
          <w:color w:val="333333"/>
          <w:sz w:val="22"/>
          <w:szCs w:val="22"/>
        </w:rPr>
        <w:t>алоэ вера</w:t>
      </w:r>
      <w:r>
        <w:rPr>
          <w:rFonts w:ascii="Arial" w:hAnsi="Arial" w:cs="Arial"/>
          <w:color w:val="333333"/>
          <w:sz w:val="22"/>
          <w:szCs w:val="22"/>
        </w:rPr>
        <w:t> обладает неспецифическим иммуностимулирующим действием и его использование в количестве 1,5 % в рационе может повысить активность антиоксидантных ферментов, а также эффективно в качестве иммуностимулятора для профилактики заболеваний у сибирского осетра.</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сибирский осётр; экстракт алоэ вера; антиоксидантные ферменты; выживаемость; иммунитет</w:t>
      </w:r>
    </w:p>
    <w:p w:rsidR="00E62B67" w:rsidRPr="00A61757" w:rsidRDefault="00E62B67" w:rsidP="000A501E">
      <w:pPr>
        <w:rPr>
          <w:lang w:val="en-US"/>
        </w:rPr>
      </w:pPr>
      <w:r w:rsidRPr="00A61757">
        <w:rPr>
          <w:lang w:val="en-US"/>
        </w:rPr>
        <w:t>………….</w:t>
      </w:r>
    </w:p>
    <w:p w:rsidR="00EF17B1" w:rsidRPr="00EF17B1" w:rsidRDefault="00EF17B1" w:rsidP="00EF17B1">
      <w:pPr>
        <w:pStyle w:val="2"/>
        <w:shd w:val="clear" w:color="auto" w:fill="FFFFFF"/>
        <w:jc w:val="both"/>
        <w:rPr>
          <w:rFonts w:ascii="Arial" w:hAnsi="Arial" w:cs="Arial"/>
          <w:color w:val="000000"/>
          <w:lang w:val="en-US"/>
        </w:rPr>
      </w:pPr>
      <w:r w:rsidRPr="00EF17B1">
        <w:rPr>
          <w:rFonts w:ascii="Arial" w:hAnsi="Arial" w:cs="Arial"/>
          <w:color w:val="000000"/>
          <w:lang w:val="en-US"/>
        </w:rPr>
        <w:t>Conservation Achievements and Challenges for the Yangtze Sturgeon </w:t>
      </w:r>
      <w:r w:rsidRPr="00EF17B1">
        <w:rPr>
          <w:rStyle w:val="a4"/>
          <w:rFonts w:ascii="Arial" w:hAnsi="Arial" w:cs="Arial"/>
          <w:color w:val="000000"/>
          <w:lang w:val="en-US"/>
        </w:rPr>
        <w:t>Acipenser dabryanus </w:t>
      </w:r>
      <w:r w:rsidRPr="00EF17B1">
        <w:rPr>
          <w:rFonts w:ascii="Arial" w:hAnsi="Arial" w:cs="Arial"/>
          <w:color w:val="000000"/>
          <w:lang w:val="en-US"/>
        </w:rPr>
        <w:t>at Mid-Stage of Ten-Year Fishing Ban: A Review</w:t>
      </w:r>
    </w:p>
    <w:p w:rsidR="00EF17B1" w:rsidRDefault="00EF17B1" w:rsidP="00EF17B1">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Hao Du</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Достижения в области сохранения популяции осетра </w:t>
      </w:r>
      <w:r w:rsidR="00EF17B1">
        <w:rPr>
          <w:rFonts w:ascii="Arial" w:hAnsi="Arial" w:cs="Arial"/>
          <w:color w:val="000000"/>
        </w:rPr>
        <w:t xml:space="preserve">реки Янцзы </w:t>
      </w:r>
      <w:r>
        <w:rPr>
          <w:rStyle w:val="a4"/>
          <w:rFonts w:ascii="Arial" w:hAnsi="Arial" w:cs="Arial"/>
          <w:color w:val="000000"/>
        </w:rPr>
        <w:t>Acipenser dabryanus </w:t>
      </w:r>
      <w:r>
        <w:rPr>
          <w:rFonts w:ascii="Arial" w:hAnsi="Arial" w:cs="Arial"/>
          <w:color w:val="000000"/>
        </w:rPr>
        <w:t>на середине десятилетнего периода запрета на вылов: обзор</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Хао Ду </w:t>
      </w:r>
      <w:r>
        <w:rPr>
          <w:rFonts w:ascii="Cambria Math" w:hAnsi="Cambria Math" w:cs="Cambria Math"/>
          <w:b/>
          <w:bCs/>
          <w:color w:val="333333"/>
          <w:sz w:val="16"/>
          <w:szCs w:val="16"/>
          <w:vertAlign w:val="superscript"/>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Ключевая лаборатория по сохранению пресноводного биоразнообразия Министерства сельского хозяйства и сельских районов Китая, Научно-исследовательский институт рыболовства на реке Янцзы, Китайская академия наук о рыболовстве, Ухань 430223, Китай</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E-mail: duhao@yfi.ac.cn (Х. Д.)</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Десятилетний запрет на вылов рыбы в реке Янцзы, который сейчас находится на середине своего срока, значительно способствовал восстановлению популяции осетра</w:t>
      </w:r>
      <w:r w:rsidR="00EF17B1" w:rsidRPr="00EF17B1">
        <w:rPr>
          <w:rFonts w:ascii="Arial" w:hAnsi="Arial" w:cs="Arial"/>
          <w:color w:val="333333"/>
          <w:sz w:val="22"/>
          <w:szCs w:val="22"/>
        </w:rPr>
        <w:t xml:space="preserve"> </w:t>
      </w:r>
      <w:r w:rsidR="00EF17B1">
        <w:rPr>
          <w:rFonts w:ascii="Arial" w:hAnsi="Arial" w:cs="Arial"/>
          <w:color w:val="333333"/>
          <w:sz w:val="22"/>
          <w:szCs w:val="22"/>
        </w:rPr>
        <w:t>реки Янцзы</w:t>
      </w:r>
      <w:r>
        <w:rPr>
          <w:rFonts w:ascii="Arial" w:hAnsi="Arial" w:cs="Arial"/>
          <w:color w:val="333333"/>
          <w:sz w:val="22"/>
          <w:szCs w:val="22"/>
        </w:rPr>
        <w:t xml:space="preserve"> (Acipenser dabryanus), находящегося на грани исчезновения. Ключевые достижения: (1) искусственное разведение и рост популяции: благодаря программам разведения в неволе популяция увеличилась с менее чем 80 особей в 1990-х годах до более чем 4000 особей, состоящих в родстве друг с другом, а ежегодная способность к размножению превышает 4 миллиона; (2) пополнение запасов и восстановление популяции: с 2007 года было выпущено 1400 взрослых особей, 10 000 полувзрослых особей и 2 миллиона мальков. Благодаря методам восстановления популяции улов на единицу промысловых усилий (CPUE) увеличился более чем в 100 раз, что позволило этому виду вновь появиться в местах своего исторического обитания. (3) Успехи в восстановлении нерестилищ: благодаря анализу механизма поддержания функциональности естественных нерестилищ осетра </w:t>
      </w:r>
      <w:r w:rsidR="00EF17B1">
        <w:rPr>
          <w:rFonts w:ascii="Arial" w:hAnsi="Arial" w:cs="Arial"/>
          <w:color w:val="333333"/>
          <w:sz w:val="22"/>
          <w:szCs w:val="22"/>
        </w:rPr>
        <w:t xml:space="preserve">реки Янцзы </w:t>
      </w:r>
      <w:r>
        <w:rPr>
          <w:rFonts w:ascii="Arial" w:hAnsi="Arial" w:cs="Arial"/>
          <w:color w:val="333333"/>
          <w:sz w:val="22"/>
          <w:szCs w:val="22"/>
        </w:rPr>
        <w:t>были разработаны технологии создания и восстановления нерестилищ. </w:t>
      </w:r>
      <w:r w:rsidRPr="00EF17B1">
        <w:rPr>
          <w:rFonts w:ascii="Arial" w:hAnsi="Arial" w:cs="Arial"/>
          <w:color w:val="333333"/>
          <w:sz w:val="22"/>
          <w:szCs w:val="22"/>
          <w:highlight w:val="yellow"/>
        </w:rPr>
        <w:t>С 2023 по 2025 год выпущенные на волю осетры-родители успешно размножались в дикой природе. Они отложили более 1,2 миллиона икринок, из которых впоследствии вылупились мальки. Это эффективный способ восстановить естественное воспроизводство яньцзыского осетра.</w:t>
      </w:r>
      <w:r>
        <w:rPr>
          <w:rFonts w:ascii="Arial" w:hAnsi="Arial" w:cs="Arial"/>
          <w:color w:val="333333"/>
          <w:sz w:val="22"/>
          <w:szCs w:val="22"/>
        </w:rPr>
        <w:t xml:space="preserve"> Сохраняющиеся проблемы: фрагментация среды обитания из-за строительства плотин и </w:t>
      </w:r>
      <w:r>
        <w:rPr>
          <w:rFonts w:ascii="Arial" w:hAnsi="Arial" w:cs="Arial"/>
          <w:color w:val="333333"/>
          <w:sz w:val="22"/>
          <w:szCs w:val="22"/>
        </w:rPr>
        <w:lastRenderedPageBreak/>
        <w:t>дноуглубительных работ на водных путях остаётся серьёзным препятствием, нарушающим экологическую взаимосвязь и естественную способность популяций к самовосстановлению. Рекомендации: создать демонстрационные зоны естественного воспроизводства, провести восстановление нерестилищ на месте и улучшить экологическое планирование работы каскадных гидроэлектростанций. Оценка МСОП «вымершие в дикой природе» может вскоре быть пересмотрена с учётом прогресса в восстановлении естественного воспроизводства и в качестве модели для сохранения рек по всему миру.</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осётр</w:t>
      </w:r>
      <w:r w:rsidR="00972C66" w:rsidRPr="00972C66">
        <w:rPr>
          <w:rFonts w:ascii="Arial" w:hAnsi="Arial" w:cs="Arial"/>
          <w:color w:val="333333"/>
          <w:sz w:val="22"/>
          <w:szCs w:val="22"/>
        </w:rPr>
        <w:t xml:space="preserve"> </w:t>
      </w:r>
      <w:r w:rsidR="00972C66">
        <w:rPr>
          <w:rFonts w:ascii="Arial" w:hAnsi="Arial" w:cs="Arial"/>
          <w:color w:val="333333"/>
          <w:sz w:val="22"/>
          <w:szCs w:val="22"/>
        </w:rPr>
        <w:t>реки Янцзы</w:t>
      </w:r>
      <w:r>
        <w:rPr>
          <w:rFonts w:ascii="Arial" w:hAnsi="Arial" w:cs="Arial"/>
          <w:color w:val="333333"/>
          <w:sz w:val="22"/>
          <w:szCs w:val="22"/>
        </w:rPr>
        <w:t>; восстановление среды обитания; увеличение популяции; восстановление популяции в естественных условиях; реабилитация</w:t>
      </w:r>
    </w:p>
    <w:p w:rsidR="00E62B67" w:rsidRPr="00BE1A28" w:rsidRDefault="00E62B67" w:rsidP="00E62B67">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972C66" w:rsidRPr="00972C66" w:rsidRDefault="00972C66" w:rsidP="00972C66">
      <w:pPr>
        <w:pStyle w:val="2"/>
        <w:shd w:val="clear" w:color="auto" w:fill="FFFFFF"/>
        <w:jc w:val="both"/>
        <w:rPr>
          <w:rFonts w:ascii="Arial" w:hAnsi="Arial" w:cs="Arial"/>
          <w:color w:val="000000"/>
          <w:lang w:val="en-US"/>
        </w:rPr>
      </w:pPr>
      <w:r w:rsidRPr="00972C66">
        <w:rPr>
          <w:rFonts w:ascii="Arial" w:hAnsi="Arial" w:cs="Arial"/>
          <w:color w:val="000000"/>
          <w:lang w:val="en-US"/>
        </w:rPr>
        <w:t>Insights from Field Breeding Trials of the Yangtze Sturgeon: Focusing on Spawning Ground Restoration as the Core</w:t>
      </w:r>
    </w:p>
    <w:p w:rsidR="00972C66" w:rsidRPr="00972C66" w:rsidRDefault="00972C66" w:rsidP="00972C66">
      <w:pPr>
        <w:pStyle w:val="a5"/>
        <w:shd w:val="clear" w:color="auto" w:fill="FFFFFF"/>
        <w:spacing w:before="0" w:beforeAutospacing="0"/>
        <w:jc w:val="both"/>
        <w:rPr>
          <w:rFonts w:ascii="Arial" w:hAnsi="Arial" w:cs="Arial"/>
          <w:color w:val="333333"/>
          <w:sz w:val="22"/>
          <w:szCs w:val="22"/>
          <w:lang w:val="en-US"/>
        </w:rPr>
      </w:pPr>
      <w:r w:rsidRPr="00972C66">
        <w:rPr>
          <w:rFonts w:ascii="Arial" w:hAnsi="Arial" w:cs="Arial"/>
          <w:b/>
          <w:bCs/>
          <w:color w:val="333333"/>
          <w:sz w:val="22"/>
          <w:szCs w:val="22"/>
          <w:lang w:val="en-US"/>
        </w:rPr>
        <w:t>Pengcheng Li, Bo Zhou, Liang Zhou, Fei Liu and Hao Du</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Результаты полевых исследований по разведению осетра</w:t>
      </w:r>
      <w:r w:rsidR="00A26A3B">
        <w:rPr>
          <w:rFonts w:ascii="Arial" w:hAnsi="Arial" w:cs="Arial"/>
          <w:color w:val="000000"/>
        </w:rPr>
        <w:t xml:space="preserve"> реки Янцзы</w:t>
      </w:r>
      <w:r>
        <w:rPr>
          <w:rFonts w:ascii="Arial" w:hAnsi="Arial" w:cs="Arial"/>
          <w:color w:val="000000"/>
        </w:rPr>
        <w:t>: основное внимание уделяется восстановлению нерестилищ</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Пэнчэн Ли, Бо Чжоу, Лян Чжоу, Фэй Лю и Хао Ду </w:t>
      </w:r>
      <w:r>
        <w:rPr>
          <w:rFonts w:ascii="Cambria Math" w:hAnsi="Cambria Math" w:cs="Cambria Math"/>
          <w:b/>
          <w:bCs/>
          <w:color w:val="333333"/>
          <w:sz w:val="16"/>
          <w:szCs w:val="16"/>
          <w:vertAlign w:val="superscript"/>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Научно-исследовательский институт рыболовства на реке Янцзы, Китайская академия наук о рыболовстве</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duhao@yfi.ac.cn (Х. Ду)</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Янцзы</w:t>
      </w:r>
      <w:r w:rsidR="00A26A3B">
        <w:rPr>
          <w:rFonts w:ascii="Arial" w:hAnsi="Arial" w:cs="Arial"/>
          <w:color w:val="333333"/>
          <w:sz w:val="22"/>
          <w:szCs w:val="22"/>
        </w:rPr>
        <w:t>-</w:t>
      </w:r>
      <w:r>
        <w:rPr>
          <w:rFonts w:ascii="Arial" w:hAnsi="Arial" w:cs="Arial"/>
          <w:color w:val="333333"/>
          <w:sz w:val="22"/>
          <w:szCs w:val="22"/>
        </w:rPr>
        <w:t>осётр (</w:t>
      </w:r>
      <w:r>
        <w:rPr>
          <w:rStyle w:val="a4"/>
          <w:rFonts w:ascii="Arial" w:hAnsi="Arial" w:cs="Arial"/>
          <w:color w:val="333333"/>
          <w:sz w:val="22"/>
          <w:szCs w:val="22"/>
        </w:rPr>
        <w:t>Acipenser dabryanus</w:t>
      </w:r>
      <w:r>
        <w:rPr>
          <w:rFonts w:ascii="Arial" w:hAnsi="Arial" w:cs="Arial"/>
          <w:color w:val="333333"/>
          <w:sz w:val="22"/>
          <w:szCs w:val="22"/>
        </w:rPr>
        <w:t xml:space="preserve">) — вид, находящийся на грани исчезновения, эндемик верхнего течения реки Янцзы. С конца XX века его естественное воспроизводство прекратилось, поэтому восстановление популяции является одной из основных задач по сохранению экологии верхнего течения реки Янцзы. Чтобы решить проблемы воспроизводства в естественных условиях, Научно-исследовательский институт рыболовства реки Янцзы в 2023–2025 годах провёл серию систематических экспериментов по разведению. В 2023 и 2024 годах нерестилища в Цзянъане были строго реконструированы в соответствии с параметрами, полученными в ходе экспериментов в закрытых помещениях. В ходе каждого эксперимента было получено около 500 000 икринок. В 2025 году в ходе эксперимента на реке Чишуй было задействовано всего 20 производителей, но при тщательной модификации среды обитания было получено около 200 000 икринок. Однако параллельное исследование в исторических нерестилищах реки Цзиньша, несмотря на использование 102 особей, не дало ожидаемого результата. Это говорит о том, что функциональность нерестилищ в этом районе сильно снизилась. Эти данные свидетельствуют о том, что, в отличие от таких видов, как адриатический осётр, который может восстановить естественное воспроизводство за счёт зарыбления и улучшения связи между реками, </w:t>
      </w:r>
      <w:r w:rsidRPr="00A26A3B">
        <w:rPr>
          <w:rFonts w:ascii="Arial" w:hAnsi="Arial" w:cs="Arial"/>
          <w:color w:val="333333"/>
          <w:sz w:val="22"/>
          <w:szCs w:val="22"/>
          <w:highlight w:val="yellow"/>
        </w:rPr>
        <w:t>янцзы</w:t>
      </w:r>
      <w:r w:rsidR="00A26A3B" w:rsidRPr="00A26A3B">
        <w:rPr>
          <w:rFonts w:ascii="Arial" w:hAnsi="Arial" w:cs="Arial"/>
          <w:color w:val="333333"/>
          <w:sz w:val="22"/>
          <w:szCs w:val="22"/>
          <w:highlight w:val="yellow"/>
        </w:rPr>
        <w:t>-</w:t>
      </w:r>
      <w:r w:rsidRPr="00A26A3B">
        <w:rPr>
          <w:rFonts w:ascii="Arial" w:hAnsi="Arial" w:cs="Arial"/>
          <w:color w:val="333333"/>
          <w:sz w:val="22"/>
          <w:szCs w:val="22"/>
          <w:highlight w:val="yellow"/>
        </w:rPr>
        <w:t>осётр не может создать самовоспроизводящиеся популяции без функциональных нерестилищ</w:t>
      </w:r>
      <w:r>
        <w:rPr>
          <w:rFonts w:ascii="Arial" w:hAnsi="Arial" w:cs="Arial"/>
          <w:color w:val="333333"/>
          <w:sz w:val="22"/>
          <w:szCs w:val="22"/>
        </w:rPr>
        <w:t>. Таким образом, систематические и научно обоснованные схемы реализации должны быть направлены в первую очередь на восстановление нерестилищ как основную меру по улучшению естественного воспроизводства и долгосрочн</w:t>
      </w:r>
      <w:r w:rsidR="00A26A3B">
        <w:rPr>
          <w:rFonts w:ascii="Arial" w:hAnsi="Arial" w:cs="Arial"/>
          <w:color w:val="333333"/>
          <w:sz w:val="22"/>
          <w:szCs w:val="22"/>
        </w:rPr>
        <w:t>ому восстановлению популяции ян</w:t>
      </w:r>
      <w:r>
        <w:rPr>
          <w:rFonts w:ascii="Arial" w:hAnsi="Arial" w:cs="Arial"/>
          <w:color w:val="333333"/>
          <w:sz w:val="22"/>
          <w:szCs w:val="22"/>
        </w:rPr>
        <w:t>цзы</w:t>
      </w:r>
      <w:r w:rsidR="00A26A3B">
        <w:rPr>
          <w:rFonts w:ascii="Arial" w:hAnsi="Arial" w:cs="Arial"/>
          <w:color w:val="333333"/>
          <w:sz w:val="22"/>
          <w:szCs w:val="22"/>
        </w:rPr>
        <w:t>-</w:t>
      </w:r>
      <w:r>
        <w:rPr>
          <w:rFonts w:ascii="Arial" w:hAnsi="Arial" w:cs="Arial"/>
          <w:color w:val="333333"/>
          <w:sz w:val="22"/>
          <w:szCs w:val="22"/>
        </w:rPr>
        <w:t xml:space="preserve"> осетра.</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осётр</w:t>
      </w:r>
      <w:r w:rsidR="00A26A3B">
        <w:rPr>
          <w:rFonts w:ascii="Arial" w:hAnsi="Arial" w:cs="Arial"/>
          <w:color w:val="333333"/>
          <w:sz w:val="22"/>
          <w:szCs w:val="22"/>
        </w:rPr>
        <w:t xml:space="preserve"> реки Янцзы</w:t>
      </w:r>
      <w:r>
        <w:rPr>
          <w:rFonts w:ascii="Arial" w:hAnsi="Arial" w:cs="Arial"/>
          <w:color w:val="333333"/>
          <w:sz w:val="22"/>
          <w:szCs w:val="22"/>
        </w:rPr>
        <w:t>; восстановление нерестилищ; селекционные испытания</w:t>
      </w:r>
    </w:p>
    <w:p w:rsidR="00E62B67" w:rsidRPr="00BE1A28" w:rsidRDefault="00E62B67" w:rsidP="00E62B67">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972C66" w:rsidRPr="00972C66" w:rsidRDefault="00972C66" w:rsidP="00972C66">
      <w:pPr>
        <w:pStyle w:val="2"/>
        <w:shd w:val="clear" w:color="auto" w:fill="FFFFFF"/>
        <w:jc w:val="both"/>
        <w:rPr>
          <w:rFonts w:ascii="Arial" w:hAnsi="Arial" w:cs="Arial"/>
          <w:color w:val="000000"/>
          <w:lang w:val="en-US"/>
        </w:rPr>
      </w:pPr>
      <w:r w:rsidRPr="00972C66">
        <w:rPr>
          <w:rFonts w:ascii="Arial" w:hAnsi="Arial" w:cs="Arial"/>
          <w:color w:val="000000"/>
          <w:lang w:val="en-US"/>
        </w:rPr>
        <w:lastRenderedPageBreak/>
        <w:t>Effects of Alkalinity Stress on Amino Acid Metabolism Profiles and Oxidative Stress-Mediated Apoptosis/Ferroptosis in Hybrid Sturgeon (</w:t>
      </w:r>
      <w:r w:rsidRPr="00972C66">
        <w:rPr>
          <w:rStyle w:val="a4"/>
          <w:rFonts w:ascii="Arial" w:hAnsi="Arial" w:cs="Arial"/>
          <w:color w:val="000000"/>
          <w:lang w:val="en-US"/>
        </w:rPr>
        <w:t>Huso dauricus</w:t>
      </w:r>
      <w:r w:rsidRPr="00972C66">
        <w:rPr>
          <w:rFonts w:ascii="Arial" w:hAnsi="Arial" w:cs="Arial"/>
          <w:color w:val="000000"/>
          <w:lang w:val="en-US"/>
        </w:rPr>
        <w:t>♀ × </w:t>
      </w:r>
      <w:r w:rsidRPr="00972C66">
        <w:rPr>
          <w:rStyle w:val="a4"/>
          <w:rFonts w:ascii="Arial" w:hAnsi="Arial" w:cs="Arial"/>
          <w:color w:val="000000"/>
          <w:lang w:val="en-US"/>
        </w:rPr>
        <w:t>Acipenser schrenckii</w:t>
      </w:r>
      <w:r w:rsidRPr="00972C66">
        <w:rPr>
          <w:rFonts w:ascii="Arial" w:hAnsi="Arial" w:cs="Arial"/>
          <w:color w:val="000000"/>
          <w:lang w:val="en-US"/>
        </w:rPr>
        <w:t>♂) Liver</w:t>
      </w:r>
    </w:p>
    <w:p w:rsidR="00972C66" w:rsidRPr="00972C66" w:rsidRDefault="00972C66" w:rsidP="00972C66">
      <w:pPr>
        <w:pStyle w:val="a5"/>
        <w:shd w:val="clear" w:color="auto" w:fill="FFFFFF"/>
        <w:spacing w:before="0" w:beforeAutospacing="0"/>
        <w:jc w:val="both"/>
        <w:rPr>
          <w:rFonts w:ascii="Arial" w:hAnsi="Arial" w:cs="Arial"/>
          <w:color w:val="333333"/>
          <w:sz w:val="22"/>
          <w:szCs w:val="22"/>
          <w:lang w:val="en-US"/>
        </w:rPr>
      </w:pPr>
      <w:r w:rsidRPr="00972C66">
        <w:rPr>
          <w:rFonts w:ascii="Arial" w:hAnsi="Arial" w:cs="Arial"/>
          <w:b/>
          <w:bCs/>
          <w:color w:val="333333"/>
          <w:sz w:val="22"/>
          <w:szCs w:val="22"/>
          <w:lang w:val="en-US"/>
        </w:rPr>
        <w:t>Luye Bai and Bo Ma</w:t>
      </w:r>
    </w:p>
    <w:p w:rsidR="00E62B67" w:rsidRPr="00A61757" w:rsidRDefault="00E62B67" w:rsidP="00E62B67">
      <w:pPr>
        <w:pStyle w:val="2"/>
        <w:shd w:val="clear" w:color="auto" w:fill="FFFFFF"/>
        <w:jc w:val="both"/>
        <w:rPr>
          <w:rFonts w:ascii="Arial" w:hAnsi="Arial" w:cs="Arial"/>
          <w:color w:val="000000"/>
          <w:lang w:val="en-US"/>
        </w:rPr>
      </w:pPr>
      <w:r>
        <w:rPr>
          <w:rFonts w:ascii="Arial" w:hAnsi="Arial" w:cs="Arial"/>
          <w:color w:val="000000"/>
        </w:rPr>
        <w:t>Влияние</w:t>
      </w:r>
      <w:r w:rsidRPr="00A61757">
        <w:rPr>
          <w:rFonts w:ascii="Arial" w:hAnsi="Arial" w:cs="Arial"/>
          <w:color w:val="000000"/>
          <w:lang w:val="en-US"/>
        </w:rPr>
        <w:t xml:space="preserve"> </w:t>
      </w:r>
      <w:r>
        <w:rPr>
          <w:rFonts w:ascii="Arial" w:hAnsi="Arial" w:cs="Arial"/>
          <w:color w:val="000000"/>
        </w:rPr>
        <w:t>щелочного</w:t>
      </w:r>
      <w:r w:rsidRPr="00A61757">
        <w:rPr>
          <w:rFonts w:ascii="Arial" w:hAnsi="Arial" w:cs="Arial"/>
          <w:color w:val="000000"/>
          <w:lang w:val="en-US"/>
        </w:rPr>
        <w:t xml:space="preserve"> </w:t>
      </w:r>
      <w:r>
        <w:rPr>
          <w:rFonts w:ascii="Arial" w:hAnsi="Arial" w:cs="Arial"/>
          <w:color w:val="000000"/>
        </w:rPr>
        <w:t>стресса</w:t>
      </w:r>
      <w:r w:rsidRPr="00A61757">
        <w:rPr>
          <w:rFonts w:ascii="Arial" w:hAnsi="Arial" w:cs="Arial"/>
          <w:color w:val="000000"/>
          <w:lang w:val="en-US"/>
        </w:rPr>
        <w:t xml:space="preserve"> </w:t>
      </w:r>
      <w:r>
        <w:rPr>
          <w:rFonts w:ascii="Arial" w:hAnsi="Arial" w:cs="Arial"/>
          <w:color w:val="000000"/>
        </w:rPr>
        <w:t>на</w:t>
      </w:r>
      <w:r w:rsidRPr="00A61757">
        <w:rPr>
          <w:rFonts w:ascii="Arial" w:hAnsi="Arial" w:cs="Arial"/>
          <w:color w:val="000000"/>
          <w:lang w:val="en-US"/>
        </w:rPr>
        <w:t xml:space="preserve"> </w:t>
      </w:r>
      <w:r>
        <w:rPr>
          <w:rFonts w:ascii="Arial" w:hAnsi="Arial" w:cs="Arial"/>
          <w:color w:val="000000"/>
        </w:rPr>
        <w:t>профили</w:t>
      </w:r>
      <w:r w:rsidRPr="00A61757">
        <w:rPr>
          <w:rFonts w:ascii="Arial" w:hAnsi="Arial" w:cs="Arial"/>
          <w:color w:val="000000"/>
          <w:lang w:val="en-US"/>
        </w:rPr>
        <w:t xml:space="preserve"> </w:t>
      </w:r>
      <w:r>
        <w:rPr>
          <w:rFonts w:ascii="Arial" w:hAnsi="Arial" w:cs="Arial"/>
          <w:color w:val="000000"/>
        </w:rPr>
        <w:t>метаболизма</w:t>
      </w:r>
      <w:r w:rsidRPr="00A61757">
        <w:rPr>
          <w:rFonts w:ascii="Arial" w:hAnsi="Arial" w:cs="Arial"/>
          <w:color w:val="000000"/>
          <w:lang w:val="en-US"/>
        </w:rPr>
        <w:t xml:space="preserve"> </w:t>
      </w:r>
      <w:r>
        <w:rPr>
          <w:rFonts w:ascii="Arial" w:hAnsi="Arial" w:cs="Arial"/>
          <w:color w:val="000000"/>
        </w:rPr>
        <w:t>аминокислот</w:t>
      </w:r>
      <w:r w:rsidRPr="00A61757">
        <w:rPr>
          <w:rFonts w:ascii="Arial" w:hAnsi="Arial" w:cs="Arial"/>
          <w:color w:val="000000"/>
          <w:lang w:val="en-US"/>
        </w:rPr>
        <w:t xml:space="preserve"> </w:t>
      </w:r>
      <w:r>
        <w:rPr>
          <w:rFonts w:ascii="Arial" w:hAnsi="Arial" w:cs="Arial"/>
          <w:color w:val="000000"/>
        </w:rPr>
        <w:t>и</w:t>
      </w:r>
      <w:r w:rsidRPr="00A61757">
        <w:rPr>
          <w:rFonts w:ascii="Arial" w:hAnsi="Arial" w:cs="Arial"/>
          <w:color w:val="000000"/>
          <w:lang w:val="en-US"/>
        </w:rPr>
        <w:t xml:space="preserve"> </w:t>
      </w:r>
      <w:r>
        <w:rPr>
          <w:rFonts w:ascii="Arial" w:hAnsi="Arial" w:cs="Arial"/>
          <w:color w:val="000000"/>
        </w:rPr>
        <w:t>опосредованный</w:t>
      </w:r>
      <w:r w:rsidRPr="00A61757">
        <w:rPr>
          <w:rFonts w:ascii="Arial" w:hAnsi="Arial" w:cs="Arial"/>
          <w:color w:val="000000"/>
          <w:lang w:val="en-US"/>
        </w:rPr>
        <w:t xml:space="preserve"> </w:t>
      </w:r>
      <w:r>
        <w:rPr>
          <w:rFonts w:ascii="Arial" w:hAnsi="Arial" w:cs="Arial"/>
          <w:color w:val="000000"/>
        </w:rPr>
        <w:t>окислительным</w:t>
      </w:r>
      <w:r w:rsidRPr="00A61757">
        <w:rPr>
          <w:rFonts w:ascii="Arial" w:hAnsi="Arial" w:cs="Arial"/>
          <w:color w:val="000000"/>
          <w:lang w:val="en-US"/>
        </w:rPr>
        <w:t xml:space="preserve"> </w:t>
      </w:r>
      <w:r>
        <w:rPr>
          <w:rFonts w:ascii="Arial" w:hAnsi="Arial" w:cs="Arial"/>
          <w:color w:val="000000"/>
        </w:rPr>
        <w:t>стрессом</w:t>
      </w:r>
      <w:r w:rsidRPr="00A61757">
        <w:rPr>
          <w:rFonts w:ascii="Arial" w:hAnsi="Arial" w:cs="Arial"/>
          <w:color w:val="000000"/>
          <w:lang w:val="en-US"/>
        </w:rPr>
        <w:t xml:space="preserve"> </w:t>
      </w:r>
      <w:r>
        <w:rPr>
          <w:rFonts w:ascii="Arial" w:hAnsi="Arial" w:cs="Arial"/>
          <w:color w:val="000000"/>
        </w:rPr>
        <w:t>апоптоз</w:t>
      </w:r>
      <w:r w:rsidRPr="00A61757">
        <w:rPr>
          <w:rFonts w:ascii="Arial" w:hAnsi="Arial" w:cs="Arial"/>
          <w:color w:val="000000"/>
          <w:lang w:val="en-US"/>
        </w:rPr>
        <w:t>/</w:t>
      </w:r>
      <w:r>
        <w:rPr>
          <w:rFonts w:ascii="Arial" w:hAnsi="Arial" w:cs="Arial"/>
          <w:color w:val="000000"/>
        </w:rPr>
        <w:t>ферроптоз</w:t>
      </w:r>
      <w:r w:rsidRPr="00A61757">
        <w:rPr>
          <w:rFonts w:ascii="Arial" w:hAnsi="Arial" w:cs="Arial"/>
          <w:color w:val="000000"/>
          <w:lang w:val="en-US"/>
        </w:rPr>
        <w:t xml:space="preserve"> </w:t>
      </w:r>
      <w:r>
        <w:rPr>
          <w:rFonts w:ascii="Arial" w:hAnsi="Arial" w:cs="Arial"/>
          <w:color w:val="000000"/>
        </w:rPr>
        <w:t>в</w:t>
      </w:r>
      <w:r w:rsidRPr="00A61757">
        <w:rPr>
          <w:rFonts w:ascii="Arial" w:hAnsi="Arial" w:cs="Arial"/>
          <w:color w:val="000000"/>
          <w:lang w:val="en-US"/>
        </w:rPr>
        <w:t xml:space="preserve"> </w:t>
      </w:r>
      <w:r>
        <w:rPr>
          <w:rFonts w:ascii="Arial" w:hAnsi="Arial" w:cs="Arial"/>
          <w:color w:val="000000"/>
        </w:rPr>
        <w:t>печени</w:t>
      </w:r>
      <w:r w:rsidRPr="00A61757">
        <w:rPr>
          <w:rFonts w:ascii="Arial" w:hAnsi="Arial" w:cs="Arial"/>
          <w:color w:val="000000"/>
          <w:lang w:val="en-US"/>
        </w:rPr>
        <w:t xml:space="preserve"> </w:t>
      </w:r>
      <w:r>
        <w:rPr>
          <w:rFonts w:ascii="Arial" w:hAnsi="Arial" w:cs="Arial"/>
          <w:color w:val="000000"/>
        </w:rPr>
        <w:t>гибридного</w:t>
      </w:r>
      <w:r w:rsidRPr="00A61757">
        <w:rPr>
          <w:rFonts w:ascii="Arial" w:hAnsi="Arial" w:cs="Arial"/>
          <w:color w:val="000000"/>
          <w:lang w:val="en-US"/>
        </w:rPr>
        <w:t xml:space="preserve"> </w:t>
      </w:r>
      <w:r>
        <w:rPr>
          <w:rFonts w:ascii="Arial" w:hAnsi="Arial" w:cs="Arial"/>
          <w:color w:val="000000"/>
        </w:rPr>
        <w:t>осетра</w:t>
      </w:r>
      <w:r w:rsidRPr="00A61757">
        <w:rPr>
          <w:rFonts w:ascii="Arial" w:hAnsi="Arial" w:cs="Arial"/>
          <w:color w:val="000000"/>
          <w:lang w:val="en-US"/>
        </w:rPr>
        <w:t xml:space="preserve"> (</w:t>
      </w:r>
      <w:r w:rsidRPr="00972C66">
        <w:rPr>
          <w:rStyle w:val="a4"/>
          <w:rFonts w:ascii="Arial" w:hAnsi="Arial" w:cs="Arial"/>
          <w:color w:val="000000"/>
          <w:lang w:val="en-US"/>
        </w:rPr>
        <w:t>Huso</w:t>
      </w:r>
      <w:r w:rsidRPr="00A61757">
        <w:rPr>
          <w:rStyle w:val="a4"/>
          <w:rFonts w:ascii="Arial" w:hAnsi="Arial" w:cs="Arial"/>
          <w:color w:val="000000"/>
          <w:lang w:val="en-US"/>
        </w:rPr>
        <w:t xml:space="preserve"> </w:t>
      </w:r>
      <w:r w:rsidRPr="00972C66">
        <w:rPr>
          <w:rStyle w:val="a4"/>
          <w:rFonts w:ascii="Arial" w:hAnsi="Arial" w:cs="Arial"/>
          <w:color w:val="000000"/>
          <w:lang w:val="en-US"/>
        </w:rPr>
        <w:t>dauricus</w:t>
      </w:r>
      <w:r w:rsidRPr="00A61757">
        <w:rPr>
          <w:rFonts w:ascii="Arial" w:hAnsi="Arial" w:cs="Arial"/>
          <w:color w:val="000000"/>
          <w:lang w:val="en-US"/>
        </w:rPr>
        <w:t>♀ ×</w:t>
      </w:r>
      <w:r w:rsidRPr="00972C66">
        <w:rPr>
          <w:rFonts w:ascii="Arial" w:hAnsi="Arial" w:cs="Arial"/>
          <w:color w:val="000000"/>
          <w:lang w:val="en-US"/>
        </w:rPr>
        <w:t> </w:t>
      </w:r>
      <w:r w:rsidRPr="00972C66">
        <w:rPr>
          <w:rStyle w:val="a4"/>
          <w:rFonts w:ascii="Arial" w:hAnsi="Arial" w:cs="Arial"/>
          <w:color w:val="000000"/>
          <w:lang w:val="en-US"/>
        </w:rPr>
        <w:t>Acipenser</w:t>
      </w:r>
      <w:r w:rsidRPr="00A61757">
        <w:rPr>
          <w:rStyle w:val="a4"/>
          <w:rFonts w:ascii="Arial" w:hAnsi="Arial" w:cs="Arial"/>
          <w:color w:val="000000"/>
          <w:lang w:val="en-US"/>
        </w:rPr>
        <w:t xml:space="preserve"> </w:t>
      </w:r>
      <w:r w:rsidRPr="00972C66">
        <w:rPr>
          <w:rStyle w:val="a4"/>
          <w:rFonts w:ascii="Arial" w:hAnsi="Arial" w:cs="Arial"/>
          <w:color w:val="000000"/>
          <w:lang w:val="en-US"/>
        </w:rPr>
        <w:t>schrenckii</w:t>
      </w:r>
      <w:r w:rsidRPr="00A61757">
        <w:rPr>
          <w:rFonts w:ascii="Arial" w:hAnsi="Arial" w:cs="Arial"/>
          <w:color w:val="000000"/>
          <w:lang w:val="en-US"/>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Люе Бай и Бо Ма </w:t>
      </w:r>
      <w:r>
        <w:rPr>
          <w:rFonts w:ascii="Cambria Math" w:hAnsi="Cambria Math" w:cs="Cambria Math"/>
          <w:b/>
          <w:bCs/>
          <w:color w:val="333333"/>
          <w:sz w:val="16"/>
          <w:szCs w:val="16"/>
          <w:vertAlign w:val="superscript"/>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Научно-исследовательский институт рыболовства на реке Хэйлунцзян, Китайская академия наук о рыболовстве</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hsymabo@163.com (Б. М.)</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Щелочная вода токсична для культивируемых водных организмов, которые обычно обитают в пресной воде с нейтральным уровнем pH. Чрезмерный вылов и разрушение среды обитания привели к сокращению популяции диких осетровых, поэтому в Китае всё большее значение приобретает выращивание гибридных осетровых. Гибридных осетровых широко разводят в щелочной воде, но о влиянии щелочной среды на ткани печени гибридных осетровых известно мало. Мы подвергли гибридного осетра воздействию четырёх концентраций щёлочи (3,13–3,20 ммоль/л, 7,47–7,73 ммоль/л, 11,6–12,6 ммоль/л и 14,4–16,67 ммоль/л). Для изучения негативного влияния на функции печени после воздействия NaHCO</w:t>
      </w:r>
      <w:r>
        <w:rPr>
          <w:rFonts w:ascii="Arial" w:hAnsi="Arial" w:cs="Arial"/>
          <w:color w:val="333333"/>
          <w:sz w:val="16"/>
          <w:szCs w:val="16"/>
          <w:vertAlign w:val="subscript"/>
        </w:rPr>
        <w:t>3</w:t>
      </w:r>
      <w:r>
        <w:rPr>
          <w:rFonts w:ascii="Arial" w:hAnsi="Arial" w:cs="Arial"/>
          <w:color w:val="333333"/>
          <w:sz w:val="22"/>
          <w:szCs w:val="22"/>
        </w:rPr>
        <w:t> использовались гистопатологический анализ, оценка биохимических показателей, определение уровня экспрессии генов и метабономический анализ. При щелочном стрессе в печени наблюдались серьёзные повреждения тканей и явные признаки апоптоза. При повышении концентрации воздействия активность супероксиддисмутазы, каталазы, глутатионпероксидазы и щелочной фосфатазы в печени значительно снижалась в зависимости от дозы. NaHCO</w:t>
      </w:r>
      <w:r>
        <w:rPr>
          <w:rFonts w:ascii="Arial" w:hAnsi="Arial" w:cs="Arial"/>
          <w:color w:val="333333"/>
          <w:sz w:val="16"/>
          <w:szCs w:val="16"/>
          <w:vertAlign w:val="subscript"/>
        </w:rPr>
        <w:t>3</w:t>
      </w:r>
      <w:r>
        <w:rPr>
          <w:rFonts w:ascii="Arial" w:hAnsi="Arial" w:cs="Arial"/>
          <w:color w:val="333333"/>
          <w:sz w:val="22"/>
          <w:szCs w:val="22"/>
        </w:rPr>
        <w:t> воздействие повышало уровни транскрипции генов, связанных с апоптозом/ферроптозом, в печени. Аналогичным образом, тенденции экспрессии генов интерлейкина-1β и белка теплового шока также увеличивались в условиях высокой щелочности. Однако уровни экспрессии белка комплемента 3 значительно снизились (</w:t>
      </w:r>
      <w:r>
        <w:rPr>
          <w:rStyle w:val="a4"/>
          <w:rFonts w:ascii="Arial" w:hAnsi="Arial" w:cs="Arial"/>
          <w:color w:val="333333"/>
          <w:sz w:val="22"/>
          <w:szCs w:val="22"/>
        </w:rPr>
        <w:t>p</w:t>
      </w:r>
      <w:r>
        <w:rPr>
          <w:rFonts w:ascii="Arial" w:hAnsi="Arial" w:cs="Arial"/>
          <w:color w:val="333333"/>
          <w:sz w:val="22"/>
          <w:szCs w:val="22"/>
        </w:rPr>
        <w:t> &lt;0,05). Нецелевая метаболомика печени выявила изменения в различных метаболитах, связанных с антиоксидантной реакцией, процессом ферроптоза и метаболизмом аминокислот (таких как метаболизм бета-аланина, аланина, аспартата и глутамата, глицина, серина и треонина). Эти данные свидетельствуют о том, что NaHCO</w:t>
      </w:r>
      <w:r>
        <w:rPr>
          <w:rFonts w:ascii="Arial" w:hAnsi="Arial" w:cs="Arial"/>
          <w:color w:val="333333"/>
          <w:sz w:val="16"/>
          <w:szCs w:val="16"/>
          <w:vertAlign w:val="subscript"/>
        </w:rPr>
        <w:t>3</w:t>
      </w:r>
      <w:r>
        <w:rPr>
          <w:rFonts w:ascii="Arial" w:hAnsi="Arial" w:cs="Arial"/>
          <w:color w:val="333333"/>
          <w:sz w:val="22"/>
          <w:szCs w:val="22"/>
        </w:rPr>
        <w:t> нарушает иммунные функции и целостность тканей печени гибридного осетра, вызывая апоптоз, опосредованный окислительным стрессом, и ферроптоз. Наши результаты прольют свет на условия разведения домашних гибридных осетровых и будут способствовать экономическому развитию рыболовства в Китае.</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4"/>
          <w:rFonts w:ascii="Arial" w:hAnsi="Arial" w:cs="Arial"/>
          <w:color w:val="333333"/>
          <w:sz w:val="22"/>
          <w:szCs w:val="22"/>
        </w:rPr>
        <w:t>Ключевые слова: </w:t>
      </w:r>
      <w:r w:rsidR="00140FD0" w:rsidRPr="00140FD0">
        <w:rPr>
          <w:rStyle w:val="a6"/>
          <w:rFonts w:ascii="Arial" w:hAnsi="Arial" w:cs="Arial"/>
          <w:b w:val="0"/>
          <w:color w:val="333333"/>
          <w:sz w:val="22"/>
          <w:szCs w:val="22"/>
        </w:rPr>
        <w:t>Huso dauricus</w:t>
      </w:r>
      <w:r>
        <w:rPr>
          <w:rFonts w:ascii="Arial" w:hAnsi="Arial" w:cs="Arial"/>
          <w:color w:val="333333"/>
          <w:sz w:val="22"/>
          <w:szCs w:val="22"/>
        </w:rPr>
        <w:t>; </w:t>
      </w:r>
      <w:r>
        <w:rPr>
          <w:rStyle w:val="a4"/>
          <w:rFonts w:ascii="Arial" w:hAnsi="Arial" w:cs="Arial"/>
          <w:color w:val="333333"/>
          <w:sz w:val="22"/>
          <w:szCs w:val="22"/>
        </w:rPr>
        <w:t>Acipenser schrenckii</w:t>
      </w:r>
      <w:r>
        <w:rPr>
          <w:rFonts w:ascii="Arial" w:hAnsi="Arial" w:cs="Arial"/>
          <w:color w:val="333333"/>
          <w:sz w:val="22"/>
          <w:szCs w:val="22"/>
        </w:rPr>
        <w:t>; печень; окислительный стресс</w:t>
      </w:r>
    </w:p>
    <w:p w:rsidR="00E62B67" w:rsidRPr="00BE1A28" w:rsidRDefault="00E62B67" w:rsidP="00E62B67">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972C66" w:rsidRPr="00972C66" w:rsidRDefault="00972C66" w:rsidP="00972C66">
      <w:pPr>
        <w:pStyle w:val="2"/>
        <w:shd w:val="clear" w:color="auto" w:fill="FFFFFF"/>
        <w:jc w:val="both"/>
        <w:rPr>
          <w:rFonts w:ascii="Arial" w:hAnsi="Arial" w:cs="Arial"/>
          <w:color w:val="000000"/>
          <w:lang w:val="en-US"/>
        </w:rPr>
      </w:pPr>
      <w:r w:rsidRPr="00972C66">
        <w:rPr>
          <w:rFonts w:ascii="Arial" w:hAnsi="Arial" w:cs="Arial"/>
          <w:color w:val="000000"/>
          <w:lang w:val="en-US"/>
        </w:rPr>
        <w:t>Diet Transition and Training to Improve the Post-Release Fitness of Captive-Bred Yangtze Sturgeon</w:t>
      </w:r>
    </w:p>
    <w:p w:rsidR="00972C66" w:rsidRDefault="00972C66" w:rsidP="00972C66">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Jia Zhong and Hao Du</w:t>
      </w:r>
    </w:p>
    <w:p w:rsidR="00E62B67" w:rsidRDefault="00E62B67" w:rsidP="00E62B67">
      <w:pPr>
        <w:pStyle w:val="2"/>
        <w:shd w:val="clear" w:color="auto" w:fill="FFFFFF"/>
        <w:jc w:val="both"/>
        <w:rPr>
          <w:rFonts w:ascii="Arial" w:hAnsi="Arial" w:cs="Arial"/>
          <w:color w:val="000000"/>
        </w:rPr>
      </w:pPr>
      <w:r>
        <w:rPr>
          <w:rFonts w:ascii="Arial" w:hAnsi="Arial" w:cs="Arial"/>
          <w:color w:val="000000"/>
        </w:rPr>
        <w:t>Переход на новый рацион и тренировки для улучшения физической формы осетровых, выращенных в неволе</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Цзя Чжун и Хао Ду </w:t>
      </w:r>
      <w:r>
        <w:rPr>
          <w:rFonts w:ascii="Cambria Math" w:hAnsi="Cambria Math" w:cs="Cambria Math"/>
          <w:b/>
          <w:bCs/>
          <w:color w:val="333333"/>
          <w:sz w:val="16"/>
          <w:szCs w:val="16"/>
          <w:vertAlign w:val="superscript"/>
        </w:rPr>
        <w:t>∗</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lastRenderedPageBreak/>
        <w:t>Ключевая лаборатория по сохранению пресноводного биоразнообразия, Министерство сельского хозяйства и сельских районов, Научно-исследовательский институт рыболовства на реке Янцзы, Китайская академия наук о рыболовстве, Ухань, Китай</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duhao@yfi.ac.cn (Х. Ду)</w:t>
      </w:r>
    </w:p>
    <w:p w:rsidR="00E62B67" w:rsidRDefault="00E62B67" w:rsidP="00E62B67">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sidR="00140FD0">
        <w:rPr>
          <w:rFonts w:ascii="Arial" w:hAnsi="Arial" w:cs="Arial"/>
          <w:color w:val="333333"/>
          <w:sz w:val="22"/>
          <w:szCs w:val="22"/>
        </w:rPr>
        <w:t>Ян</w:t>
      </w:r>
      <w:r>
        <w:rPr>
          <w:rFonts w:ascii="Arial" w:hAnsi="Arial" w:cs="Arial"/>
          <w:color w:val="333333"/>
          <w:sz w:val="22"/>
          <w:szCs w:val="22"/>
        </w:rPr>
        <w:t>цзы</w:t>
      </w:r>
      <w:r w:rsidR="00140FD0">
        <w:rPr>
          <w:rFonts w:ascii="Arial" w:hAnsi="Arial" w:cs="Arial"/>
          <w:color w:val="333333"/>
          <w:sz w:val="22"/>
          <w:szCs w:val="22"/>
        </w:rPr>
        <w:t>-</w:t>
      </w:r>
      <w:r>
        <w:rPr>
          <w:rFonts w:ascii="Arial" w:hAnsi="Arial" w:cs="Arial"/>
          <w:color w:val="333333"/>
          <w:sz w:val="22"/>
          <w:szCs w:val="22"/>
        </w:rPr>
        <w:t>осётр (</w:t>
      </w:r>
      <w:r>
        <w:rPr>
          <w:rStyle w:val="a4"/>
          <w:rFonts w:ascii="Arial" w:hAnsi="Arial" w:cs="Arial"/>
          <w:color w:val="333333"/>
          <w:sz w:val="22"/>
          <w:szCs w:val="22"/>
        </w:rPr>
        <w:t>Acipenser dabryanus</w:t>
      </w:r>
      <w:r>
        <w:rPr>
          <w:rFonts w:ascii="Arial" w:hAnsi="Arial" w:cs="Arial"/>
          <w:color w:val="333333"/>
          <w:sz w:val="22"/>
          <w:szCs w:val="22"/>
        </w:rPr>
        <w:t>) — эндемичный вид, находящийся на грани исчезновения в реке Янцзы. С 2000 года не наблюдалось естественного воспроизводства, и популяция в дикой природе считается вымершей. Создание крупных популяций для сохранения вида и выпуск особей, выращенных в неволе, в соответствующие участки реки — единственный способ восстановить естественную популяцию янгцзыского осетра. В проектах по реинтродукции предварительная подготовка к переходу на естественную среду обитания может эффективно повысить приспособляемость и выживаемость животных после выпуска, улучшив их адаптацию к переходу из искусственной среды в естественную. Однако влияние перехода на естественную среду обитания и подготовки в раннем возрасте на адаптацию янгцзыского осетра после выпуска остаётся неясным. Чтобы изучить эти вопросы, мы исследовали изменения на транскрипционном/метаболическом уровне и в микробиоте кишечника молоди янгцзыского осетра при переходе с искусственного питания на естественное. Между тем были изучены особенности роста и микробиоты кишечника янгцзыского осетра, которого кормили натуральным и искусственным кормом как до, так и после выпуска в дикую природу. Результаты показали, что (1) переход на диету привел к упрощению микробиоты, снижению мобилизации липидов и ослаблению антиоксидантной защиты, (2) микробные сообщества кишечника людей, обучавшихся на натуральной диете и искусственном питании, эволюционировали до оптимального состояния для соответствующих положений их рациона, (3) люди, обучавшиеся на натуральной диете, заплатили меньшие затраты (</w:t>
      </w:r>
      <w:r>
        <w:rPr>
          <w:rStyle w:val="a4"/>
          <w:rFonts w:ascii="Arial" w:hAnsi="Arial" w:cs="Arial"/>
          <w:color w:val="333333"/>
          <w:sz w:val="22"/>
          <w:szCs w:val="22"/>
        </w:rPr>
        <w:t>т.е.</w:t>
      </w:r>
      <w:r>
        <w:rPr>
          <w:rFonts w:ascii="Arial" w:hAnsi="Arial" w:cs="Arial"/>
          <w:color w:val="333333"/>
          <w:sz w:val="22"/>
          <w:szCs w:val="22"/>
        </w:rPr>
        <w:t>, меньше изменили свои микробные сообщества кишечника) во время трансформации рациона и выпуска в естественную среду, чем люди, обучавшиеся на искусственной диете, и (4) кишечные микробы в группе с натуральным питанием лучше поддерживали физическую форму и выживаемость после выпуска, чем кишечные микробы в группе с искусственным питанием. в группе "Формула диеты". Результаты показали, что более тщательная подготовка к выпуску в дикую природу может улучшить процесс реинтродукции янгцзыского осетра за счёт корректировки микробного сообщества в кишечнике перед выпуском.</w:t>
      </w:r>
    </w:p>
    <w:p w:rsidR="00E62B67" w:rsidRDefault="00E62B67" w:rsidP="00E62B67">
      <w:pPr>
        <w:pStyle w:val="a5"/>
        <w:shd w:val="clear" w:color="auto" w:fill="FFFFFF"/>
        <w:spacing w:before="0" w:beforeAutospacing="0"/>
        <w:jc w:val="both"/>
        <w:rPr>
          <w:rFonts w:ascii="Arial" w:hAnsi="Arial" w:cs="Arial"/>
          <w:color w:val="333333"/>
          <w:sz w:val="22"/>
          <w:szCs w:val="22"/>
        </w:rPr>
      </w:pPr>
      <w:r w:rsidRPr="00787ACE">
        <w:rPr>
          <w:rStyle w:val="a4"/>
          <w:rFonts w:ascii="Arial" w:hAnsi="Arial" w:cs="Arial"/>
          <w:b/>
          <w:i w:val="0"/>
          <w:color w:val="333333"/>
          <w:sz w:val="22"/>
          <w:szCs w:val="22"/>
        </w:rPr>
        <w:t>Ключевые слова</w:t>
      </w:r>
      <w:r>
        <w:rPr>
          <w:rStyle w:val="a4"/>
          <w:rFonts w:ascii="Arial" w:hAnsi="Arial" w:cs="Arial"/>
          <w:color w:val="333333"/>
          <w:sz w:val="22"/>
          <w:szCs w:val="22"/>
        </w:rPr>
        <w:t>: </w:t>
      </w:r>
      <w:r w:rsidR="00140FD0" w:rsidRPr="00140FD0">
        <w:rPr>
          <w:rStyle w:val="a6"/>
          <w:rFonts w:ascii="Arial" w:hAnsi="Arial" w:cs="Arial"/>
          <w:b w:val="0"/>
          <w:color w:val="333333"/>
          <w:sz w:val="22"/>
          <w:szCs w:val="22"/>
        </w:rPr>
        <w:t>Acipenser dabryanus</w:t>
      </w:r>
      <w:r>
        <w:rPr>
          <w:rFonts w:ascii="Arial" w:hAnsi="Arial" w:cs="Arial"/>
          <w:color w:val="333333"/>
          <w:sz w:val="22"/>
          <w:szCs w:val="22"/>
        </w:rPr>
        <w:t>; реинтродукция; переход на новый рацион; диетическая подготовка; микробы кишечника</w:t>
      </w:r>
    </w:p>
    <w:p w:rsidR="00E62B67" w:rsidRPr="00BE1A28" w:rsidRDefault="004F638D" w:rsidP="00E62B67">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972C66" w:rsidRPr="00972C66" w:rsidRDefault="00972C66" w:rsidP="00972C66">
      <w:pPr>
        <w:pStyle w:val="2"/>
        <w:shd w:val="clear" w:color="auto" w:fill="FFFFFF"/>
        <w:jc w:val="both"/>
        <w:rPr>
          <w:rFonts w:ascii="Arial" w:hAnsi="Arial" w:cs="Arial"/>
          <w:color w:val="000000"/>
          <w:lang w:val="en-US"/>
        </w:rPr>
      </w:pPr>
      <w:r w:rsidRPr="00972C66">
        <w:rPr>
          <w:rFonts w:ascii="Arial" w:hAnsi="Arial" w:cs="Arial"/>
          <w:color w:val="000000"/>
          <w:lang w:val="en-US"/>
        </w:rPr>
        <w:t>Expression Profiles of Housekeeping Genes and Tissue-Specific Genes in Different Tissues of Chinese Sturgeon (</w:t>
      </w:r>
      <w:r w:rsidRPr="00972C66">
        <w:rPr>
          <w:rFonts w:ascii="Arial" w:hAnsi="Arial" w:cs="Arial"/>
          <w:i/>
          <w:iCs/>
          <w:color w:val="000000"/>
          <w:lang w:val="en-US"/>
        </w:rPr>
        <w:t>Acipenser sinensis</w:t>
      </w:r>
      <w:r w:rsidRPr="00972C66">
        <w:rPr>
          <w:rFonts w:ascii="Arial" w:hAnsi="Arial" w:cs="Arial"/>
          <w:color w:val="000000"/>
          <w:lang w:val="en-US"/>
        </w:rPr>
        <w:t>)</w:t>
      </w:r>
    </w:p>
    <w:p w:rsidR="00972C66" w:rsidRPr="00972C66" w:rsidRDefault="00972C66" w:rsidP="00972C66">
      <w:pPr>
        <w:pStyle w:val="a5"/>
        <w:shd w:val="clear" w:color="auto" w:fill="FFFFFF"/>
        <w:spacing w:before="0" w:beforeAutospacing="0"/>
        <w:jc w:val="both"/>
        <w:rPr>
          <w:rFonts w:ascii="Arial" w:hAnsi="Arial" w:cs="Arial"/>
          <w:color w:val="333333"/>
          <w:sz w:val="22"/>
          <w:szCs w:val="22"/>
          <w:lang w:val="en-US"/>
        </w:rPr>
      </w:pPr>
      <w:r w:rsidRPr="00972C66">
        <w:rPr>
          <w:rStyle w:val="a6"/>
          <w:rFonts w:ascii="Arial" w:hAnsi="Arial" w:cs="Arial"/>
          <w:color w:val="333333"/>
          <w:sz w:val="22"/>
          <w:szCs w:val="22"/>
          <w:lang w:val="en-US"/>
        </w:rPr>
        <w:t>Peilin Cheng </w:t>
      </w:r>
      <w:r w:rsidRPr="00972C66">
        <w:rPr>
          <w:rStyle w:val="a6"/>
          <w:rFonts w:ascii="Arial" w:hAnsi="Arial" w:cs="Arial"/>
          <w:color w:val="333333"/>
          <w:sz w:val="16"/>
          <w:szCs w:val="16"/>
          <w:vertAlign w:val="superscript"/>
          <w:lang w:val="en-US"/>
        </w:rPr>
        <w:t>1</w:t>
      </w:r>
      <w:r w:rsidRPr="00972C66">
        <w:rPr>
          <w:rStyle w:val="a6"/>
          <w:rFonts w:ascii="Arial" w:hAnsi="Arial" w:cs="Arial"/>
          <w:color w:val="333333"/>
          <w:sz w:val="22"/>
          <w:szCs w:val="22"/>
          <w:lang w:val="en-US"/>
        </w:rPr>
        <w:t>, Yanping Li </w:t>
      </w:r>
      <w:r w:rsidRPr="00972C66">
        <w:rPr>
          <w:rStyle w:val="a6"/>
          <w:rFonts w:ascii="Arial" w:hAnsi="Arial" w:cs="Arial"/>
          <w:color w:val="333333"/>
          <w:sz w:val="16"/>
          <w:szCs w:val="16"/>
          <w:vertAlign w:val="superscript"/>
          <w:lang w:val="en-US"/>
        </w:rPr>
        <w:t>1,2</w:t>
      </w:r>
      <w:r w:rsidRPr="00972C66">
        <w:rPr>
          <w:rStyle w:val="a6"/>
          <w:rFonts w:ascii="Arial" w:hAnsi="Arial" w:cs="Arial"/>
          <w:color w:val="333333"/>
          <w:sz w:val="22"/>
          <w:szCs w:val="22"/>
          <w:lang w:val="en-US"/>
        </w:rPr>
        <w:t>, Yunyun Lv </w:t>
      </w:r>
      <w:r w:rsidRPr="00972C66">
        <w:rPr>
          <w:rStyle w:val="a6"/>
          <w:rFonts w:ascii="Arial" w:hAnsi="Arial" w:cs="Arial"/>
          <w:color w:val="333333"/>
          <w:sz w:val="16"/>
          <w:szCs w:val="16"/>
          <w:vertAlign w:val="superscript"/>
          <w:lang w:val="en-US"/>
        </w:rPr>
        <w:t>1,2</w:t>
      </w:r>
      <w:r w:rsidRPr="00972C66">
        <w:rPr>
          <w:rStyle w:val="a6"/>
          <w:rFonts w:ascii="Arial" w:hAnsi="Arial" w:cs="Arial"/>
          <w:color w:val="333333"/>
          <w:sz w:val="22"/>
          <w:szCs w:val="22"/>
          <w:lang w:val="en-US"/>
        </w:rPr>
        <w:t>, Ying Jiang </w:t>
      </w:r>
      <w:r w:rsidRPr="00972C66">
        <w:rPr>
          <w:rStyle w:val="a6"/>
          <w:rFonts w:ascii="Arial" w:hAnsi="Arial" w:cs="Arial"/>
          <w:color w:val="333333"/>
          <w:sz w:val="16"/>
          <w:szCs w:val="16"/>
          <w:vertAlign w:val="superscript"/>
          <w:lang w:val="en-US"/>
        </w:rPr>
        <w:t>2</w:t>
      </w:r>
      <w:r w:rsidRPr="00972C66">
        <w:rPr>
          <w:rStyle w:val="a6"/>
          <w:rFonts w:ascii="Arial" w:hAnsi="Arial" w:cs="Arial"/>
          <w:color w:val="333333"/>
          <w:sz w:val="22"/>
          <w:szCs w:val="22"/>
          <w:lang w:val="en-US"/>
        </w:rPr>
        <w:t>, Cao Deng </w:t>
      </w:r>
      <w:r w:rsidRPr="00972C66">
        <w:rPr>
          <w:rStyle w:val="a6"/>
          <w:rFonts w:ascii="Arial" w:hAnsi="Arial" w:cs="Arial"/>
          <w:color w:val="333333"/>
          <w:sz w:val="16"/>
          <w:szCs w:val="16"/>
          <w:vertAlign w:val="superscript"/>
          <w:lang w:val="en-US"/>
        </w:rPr>
        <w:t>3</w:t>
      </w:r>
      <w:r w:rsidRPr="00972C66">
        <w:rPr>
          <w:rStyle w:val="a6"/>
          <w:rFonts w:ascii="Arial" w:hAnsi="Arial" w:cs="Arial"/>
          <w:color w:val="333333"/>
          <w:sz w:val="22"/>
          <w:szCs w:val="22"/>
          <w:lang w:val="en-US"/>
        </w:rPr>
        <w:t>, Yongming Wang </w:t>
      </w:r>
      <w:r w:rsidRPr="00972C66">
        <w:rPr>
          <w:rStyle w:val="a6"/>
          <w:rFonts w:ascii="Arial" w:hAnsi="Arial" w:cs="Arial"/>
          <w:color w:val="333333"/>
          <w:sz w:val="16"/>
          <w:szCs w:val="16"/>
          <w:vertAlign w:val="superscript"/>
          <w:lang w:val="en-US"/>
        </w:rPr>
        <w:t>2</w:t>
      </w:r>
      <w:r w:rsidRPr="00972C66">
        <w:rPr>
          <w:rStyle w:val="a6"/>
          <w:rFonts w:ascii="Arial" w:hAnsi="Arial" w:cs="Arial"/>
          <w:color w:val="333333"/>
          <w:sz w:val="22"/>
          <w:szCs w:val="22"/>
          <w:lang w:val="en-US"/>
        </w:rPr>
        <w:t>, Zhengyong Wen </w:t>
      </w:r>
      <w:r w:rsidRPr="00972C66">
        <w:rPr>
          <w:rStyle w:val="a6"/>
          <w:rFonts w:ascii="Arial" w:hAnsi="Arial" w:cs="Arial"/>
          <w:color w:val="333333"/>
          <w:sz w:val="16"/>
          <w:szCs w:val="16"/>
          <w:vertAlign w:val="superscript"/>
          <w:lang w:val="en-US"/>
        </w:rPr>
        <w:t>2</w:t>
      </w:r>
      <w:r w:rsidRPr="00972C66">
        <w:rPr>
          <w:rStyle w:val="a6"/>
          <w:rFonts w:ascii="Arial" w:hAnsi="Arial" w:cs="Arial"/>
          <w:color w:val="333333"/>
          <w:sz w:val="22"/>
          <w:szCs w:val="22"/>
          <w:lang w:val="en-US"/>
        </w:rPr>
        <w:t>, Jiang Xie </w:t>
      </w:r>
      <w:r w:rsidRPr="00972C66">
        <w:rPr>
          <w:rStyle w:val="a6"/>
          <w:rFonts w:ascii="Arial" w:hAnsi="Arial" w:cs="Arial"/>
          <w:color w:val="333333"/>
          <w:sz w:val="16"/>
          <w:szCs w:val="16"/>
          <w:vertAlign w:val="superscript"/>
          <w:lang w:val="en-US"/>
        </w:rPr>
        <w:t>2</w:t>
      </w:r>
      <w:r w:rsidRPr="00972C66">
        <w:rPr>
          <w:rStyle w:val="a6"/>
          <w:rFonts w:ascii="Arial" w:hAnsi="Arial" w:cs="Arial"/>
          <w:color w:val="333333"/>
          <w:sz w:val="22"/>
          <w:szCs w:val="22"/>
          <w:lang w:val="en-US"/>
        </w:rPr>
        <w:t>, Jia Zhong </w:t>
      </w:r>
      <w:r w:rsidRPr="00972C66">
        <w:rPr>
          <w:rStyle w:val="a6"/>
          <w:rFonts w:ascii="Arial" w:hAnsi="Arial" w:cs="Arial"/>
          <w:color w:val="333333"/>
          <w:sz w:val="16"/>
          <w:szCs w:val="16"/>
          <w:vertAlign w:val="superscript"/>
          <w:lang w:val="en-US"/>
        </w:rPr>
        <w:t>1</w:t>
      </w:r>
      <w:r w:rsidRPr="00972C66">
        <w:rPr>
          <w:rStyle w:val="a6"/>
          <w:rFonts w:ascii="Arial" w:hAnsi="Arial" w:cs="Arial"/>
          <w:color w:val="333333"/>
          <w:sz w:val="22"/>
          <w:szCs w:val="22"/>
          <w:lang w:val="en-US"/>
        </w:rPr>
        <w:t>, Jieming Chen </w:t>
      </w:r>
      <w:r w:rsidRPr="00972C66">
        <w:rPr>
          <w:rStyle w:val="a6"/>
          <w:rFonts w:ascii="Arial" w:hAnsi="Arial" w:cs="Arial"/>
          <w:color w:val="333333"/>
          <w:sz w:val="16"/>
          <w:szCs w:val="16"/>
          <w:vertAlign w:val="superscript"/>
          <w:lang w:val="en-US"/>
        </w:rPr>
        <w:t>4</w:t>
      </w:r>
      <w:r w:rsidRPr="00972C66">
        <w:rPr>
          <w:rStyle w:val="a6"/>
          <w:rFonts w:ascii="Arial" w:hAnsi="Arial" w:cs="Arial"/>
          <w:color w:val="333333"/>
          <w:sz w:val="22"/>
          <w:szCs w:val="22"/>
          <w:lang w:val="en-US"/>
        </w:rPr>
        <w:t>, Qiong Shi </w:t>
      </w:r>
      <w:r w:rsidRPr="00972C66">
        <w:rPr>
          <w:rStyle w:val="a6"/>
          <w:rFonts w:ascii="Arial" w:hAnsi="Arial" w:cs="Arial"/>
          <w:color w:val="333333"/>
          <w:sz w:val="16"/>
          <w:szCs w:val="16"/>
          <w:vertAlign w:val="superscript"/>
          <w:lang w:val="en-US"/>
        </w:rPr>
        <w:t>2,4,5</w:t>
      </w:r>
      <w:r w:rsidRPr="00972C66">
        <w:rPr>
          <w:rStyle w:val="a6"/>
          <w:rFonts w:ascii="Arial" w:hAnsi="Arial" w:cs="Arial"/>
          <w:color w:val="333333"/>
          <w:sz w:val="22"/>
          <w:szCs w:val="22"/>
          <w:lang w:val="en-US"/>
        </w:rPr>
        <w:t> and Hao Du </w:t>
      </w:r>
    </w:p>
    <w:p w:rsidR="004F638D" w:rsidRDefault="004F638D" w:rsidP="004F638D">
      <w:pPr>
        <w:pStyle w:val="2"/>
        <w:shd w:val="clear" w:color="auto" w:fill="FFFFFF"/>
        <w:jc w:val="both"/>
        <w:rPr>
          <w:rFonts w:ascii="Arial" w:hAnsi="Arial" w:cs="Arial"/>
          <w:color w:val="000000"/>
        </w:rPr>
      </w:pPr>
      <w:r>
        <w:rPr>
          <w:rFonts w:ascii="Arial" w:hAnsi="Arial" w:cs="Arial"/>
          <w:color w:val="000000"/>
        </w:rPr>
        <w:t>Профили экспрессии генов домашнего хозяйства и тканеспецифических генов в различных тканях китайского осетра (</w:t>
      </w:r>
      <w:r>
        <w:rPr>
          <w:rFonts w:ascii="Arial" w:hAnsi="Arial" w:cs="Arial"/>
          <w:i/>
          <w:iCs/>
          <w:color w:val="000000"/>
        </w:rPr>
        <w:t>Acipenser sinensis</w:t>
      </w:r>
      <w:r>
        <w:rPr>
          <w:rFonts w:ascii="Arial" w:hAnsi="Arial" w:cs="Arial"/>
          <w:color w:val="000000"/>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Пэйлинь Чэн </w:t>
      </w:r>
      <w:r>
        <w:rPr>
          <w:rStyle w:val="a6"/>
          <w:rFonts w:ascii="Arial" w:hAnsi="Arial" w:cs="Arial"/>
          <w:color w:val="333333"/>
          <w:sz w:val="16"/>
          <w:szCs w:val="16"/>
          <w:vertAlign w:val="superscript"/>
        </w:rPr>
        <w:t>1</w:t>
      </w:r>
      <w:r>
        <w:rPr>
          <w:rStyle w:val="a6"/>
          <w:rFonts w:ascii="Arial" w:hAnsi="Arial" w:cs="Arial"/>
          <w:color w:val="333333"/>
          <w:sz w:val="22"/>
          <w:szCs w:val="22"/>
        </w:rPr>
        <w:t>, Яньпин Ли </w:t>
      </w:r>
      <w:r>
        <w:rPr>
          <w:rStyle w:val="a6"/>
          <w:rFonts w:ascii="Arial" w:hAnsi="Arial" w:cs="Arial"/>
          <w:color w:val="333333"/>
          <w:sz w:val="16"/>
          <w:szCs w:val="16"/>
          <w:vertAlign w:val="superscript"/>
        </w:rPr>
        <w:t>1,2</w:t>
      </w:r>
      <w:r>
        <w:rPr>
          <w:rStyle w:val="a6"/>
          <w:rFonts w:ascii="Arial" w:hAnsi="Arial" w:cs="Arial"/>
          <w:color w:val="333333"/>
          <w:sz w:val="22"/>
          <w:szCs w:val="22"/>
        </w:rPr>
        <w:t>, Юньюнь Лю </w:t>
      </w:r>
      <w:r>
        <w:rPr>
          <w:rStyle w:val="a6"/>
          <w:rFonts w:ascii="Arial" w:hAnsi="Arial" w:cs="Arial"/>
          <w:color w:val="333333"/>
          <w:sz w:val="16"/>
          <w:szCs w:val="16"/>
          <w:vertAlign w:val="superscript"/>
        </w:rPr>
        <w:t>1,2</w:t>
      </w:r>
      <w:r>
        <w:rPr>
          <w:rStyle w:val="a6"/>
          <w:rFonts w:ascii="Arial" w:hAnsi="Arial" w:cs="Arial"/>
          <w:color w:val="333333"/>
          <w:sz w:val="22"/>
          <w:szCs w:val="22"/>
        </w:rPr>
        <w:t>, Ин Цзян </w:t>
      </w:r>
      <w:r>
        <w:rPr>
          <w:rStyle w:val="a6"/>
          <w:rFonts w:ascii="Arial" w:hAnsi="Arial" w:cs="Arial"/>
          <w:color w:val="333333"/>
          <w:sz w:val="16"/>
          <w:szCs w:val="16"/>
          <w:vertAlign w:val="superscript"/>
        </w:rPr>
        <w:t>2</w:t>
      </w:r>
      <w:r>
        <w:rPr>
          <w:rStyle w:val="a6"/>
          <w:rFonts w:ascii="Arial" w:hAnsi="Arial" w:cs="Arial"/>
          <w:color w:val="333333"/>
          <w:sz w:val="22"/>
          <w:szCs w:val="22"/>
        </w:rPr>
        <w:t>, Цао Дэн </w:t>
      </w:r>
      <w:r>
        <w:rPr>
          <w:rStyle w:val="a6"/>
          <w:rFonts w:ascii="Arial" w:hAnsi="Arial" w:cs="Arial"/>
          <w:color w:val="333333"/>
          <w:sz w:val="16"/>
          <w:szCs w:val="16"/>
          <w:vertAlign w:val="superscript"/>
        </w:rPr>
        <w:t>3</w:t>
      </w:r>
      <w:r>
        <w:rPr>
          <w:rStyle w:val="a6"/>
          <w:rFonts w:ascii="Arial" w:hAnsi="Arial" w:cs="Arial"/>
          <w:color w:val="333333"/>
          <w:sz w:val="22"/>
          <w:szCs w:val="22"/>
        </w:rPr>
        <w:t>, Юнмин Ван </w:t>
      </w:r>
      <w:r>
        <w:rPr>
          <w:rStyle w:val="a6"/>
          <w:rFonts w:ascii="Arial" w:hAnsi="Arial" w:cs="Arial"/>
          <w:color w:val="333333"/>
          <w:sz w:val="16"/>
          <w:szCs w:val="16"/>
          <w:vertAlign w:val="superscript"/>
        </w:rPr>
        <w:t>2</w:t>
      </w:r>
      <w:r>
        <w:rPr>
          <w:rStyle w:val="a6"/>
          <w:rFonts w:ascii="Arial" w:hAnsi="Arial" w:cs="Arial"/>
          <w:color w:val="333333"/>
          <w:sz w:val="22"/>
          <w:szCs w:val="22"/>
        </w:rPr>
        <w:t>, Чжэнъюн Вэнь </w:t>
      </w:r>
      <w:r>
        <w:rPr>
          <w:rStyle w:val="a6"/>
          <w:rFonts w:ascii="Arial" w:hAnsi="Arial" w:cs="Arial"/>
          <w:color w:val="333333"/>
          <w:sz w:val="16"/>
          <w:szCs w:val="16"/>
          <w:vertAlign w:val="superscript"/>
        </w:rPr>
        <w:t>2</w:t>
      </w:r>
      <w:r>
        <w:rPr>
          <w:rStyle w:val="a6"/>
          <w:rFonts w:ascii="Arial" w:hAnsi="Arial" w:cs="Arial"/>
          <w:color w:val="333333"/>
          <w:sz w:val="22"/>
          <w:szCs w:val="22"/>
        </w:rPr>
        <w:t>, Цзян Се </w:t>
      </w:r>
      <w:r>
        <w:rPr>
          <w:rStyle w:val="a6"/>
          <w:rFonts w:ascii="Arial" w:hAnsi="Arial" w:cs="Arial"/>
          <w:color w:val="333333"/>
          <w:sz w:val="16"/>
          <w:szCs w:val="16"/>
          <w:vertAlign w:val="superscript"/>
        </w:rPr>
        <w:t>2</w:t>
      </w:r>
      <w:r>
        <w:rPr>
          <w:rStyle w:val="a6"/>
          <w:rFonts w:ascii="Arial" w:hAnsi="Arial" w:cs="Arial"/>
          <w:color w:val="333333"/>
          <w:sz w:val="22"/>
          <w:szCs w:val="22"/>
        </w:rPr>
        <w:t>, Цзя Чжун </w:t>
      </w:r>
      <w:r>
        <w:rPr>
          <w:rStyle w:val="a6"/>
          <w:rFonts w:ascii="Arial" w:hAnsi="Arial" w:cs="Arial"/>
          <w:color w:val="333333"/>
          <w:sz w:val="16"/>
          <w:szCs w:val="16"/>
          <w:vertAlign w:val="superscript"/>
        </w:rPr>
        <w:t>1</w:t>
      </w:r>
      <w:r>
        <w:rPr>
          <w:rStyle w:val="a6"/>
          <w:rFonts w:ascii="Arial" w:hAnsi="Arial" w:cs="Arial"/>
          <w:color w:val="333333"/>
          <w:sz w:val="22"/>
          <w:szCs w:val="22"/>
        </w:rPr>
        <w:t>, Цзимин Чэнь </w:t>
      </w:r>
      <w:r>
        <w:rPr>
          <w:rStyle w:val="a6"/>
          <w:rFonts w:ascii="Arial" w:hAnsi="Arial" w:cs="Arial"/>
          <w:color w:val="333333"/>
          <w:sz w:val="16"/>
          <w:szCs w:val="16"/>
          <w:vertAlign w:val="superscript"/>
        </w:rPr>
        <w:t>4</w:t>
      </w:r>
      <w:r>
        <w:rPr>
          <w:rStyle w:val="a6"/>
          <w:rFonts w:ascii="Arial" w:hAnsi="Arial" w:cs="Arial"/>
          <w:color w:val="333333"/>
          <w:sz w:val="22"/>
          <w:szCs w:val="22"/>
        </w:rPr>
        <w:t>, Цюн Ши </w:t>
      </w:r>
      <w:r>
        <w:rPr>
          <w:rStyle w:val="a6"/>
          <w:rFonts w:ascii="Arial" w:hAnsi="Arial" w:cs="Arial"/>
          <w:color w:val="333333"/>
          <w:sz w:val="16"/>
          <w:szCs w:val="16"/>
          <w:vertAlign w:val="superscript"/>
        </w:rPr>
        <w:t>2,4,5</w:t>
      </w:r>
      <w:r>
        <w:rPr>
          <w:rStyle w:val="a6"/>
          <w:rFonts w:ascii="Arial" w:hAnsi="Arial" w:cs="Arial"/>
          <w:color w:val="333333"/>
          <w:sz w:val="22"/>
          <w:szCs w:val="22"/>
        </w:rPr>
        <w:t> и Хао Ду </w:t>
      </w:r>
      <w:r>
        <w:rPr>
          <w:rStyle w:val="a6"/>
          <w:rFonts w:ascii="Arial" w:hAnsi="Arial" w:cs="Arial"/>
          <w:color w:val="333333"/>
          <w:sz w:val="16"/>
          <w:szCs w:val="16"/>
          <w:vertAlign w:val="superscript"/>
        </w:rPr>
        <w:t>1,</w:t>
      </w:r>
      <w:r>
        <w:rPr>
          <w:rStyle w:val="a6"/>
          <w:rFonts w:ascii="Cambria Math" w:hAnsi="Cambria Math" w:cs="Cambria Math"/>
          <w:color w:val="333333"/>
          <w:sz w:val="16"/>
          <w:szCs w:val="16"/>
          <w:vertAlign w:val="superscript"/>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по сохранению пресноводного биоразнообразия, Министерство сельского хозяйства и сельских дел Китая, Научно-исследовательский институт рыболовства на реке Янцзы, Китайская академия наук о рыболовстве, Ухань 430223,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2</w:t>
      </w:r>
      <w:r>
        <w:rPr>
          <w:rFonts w:ascii="Arial" w:hAnsi="Arial" w:cs="Arial"/>
          <w:color w:val="333333"/>
          <w:sz w:val="22"/>
          <w:szCs w:val="22"/>
        </w:rPr>
        <w:t> Ключевая лаборатория провинции Сычуань по сохранению и использованию рыбных ресурсов в верховьях реки Янцзы, Колледж естественных наук, Педагогический университет Нэйцзян, Нэйцзян 641100,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Отдел биоинформатики, Центр биоинформатики DNA Stories, Чэнду 610000,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4</w:t>
      </w:r>
      <w:r>
        <w:rPr>
          <w:rFonts w:ascii="Arial" w:hAnsi="Arial" w:cs="Arial"/>
          <w:color w:val="333333"/>
          <w:sz w:val="22"/>
          <w:szCs w:val="22"/>
        </w:rPr>
        <w:t> Шэньчжэньская ключевая лаборатория морской геномики, Академия морских наук BGI, BGI Marine, Шэньчжэнь 518081,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5</w:t>
      </w:r>
      <w:r>
        <w:rPr>
          <w:rFonts w:ascii="Arial" w:hAnsi="Arial" w:cs="Arial"/>
          <w:color w:val="333333"/>
          <w:sz w:val="22"/>
          <w:szCs w:val="22"/>
        </w:rPr>
        <w:t> Лаборатория водной геномики, Колледж наук о жизни и океанографии, Шэньчжэньский университет, Шэньчжэнь 518057,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duhao@yfi.ac.cn (Х. Д.)</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древняя рыба, имеющая важное экологическое и эволюционное значение, занесён в список видов, находящихся на грани исчезновения. Чтобы всесторонне охарактеризовать профили экспрессии генов и связанные с ними биологические функции в различных тканях, мы провели анализ экспрессии генов в масштабе транскриптома, сосредоточившись на генах домашнего хозяйства (ГДХ), тканеспецифических генах (ТШГ) и коэкспрессируемых генных модулях в различных тканях. Мы собрали одиннадцать тканей для создания хранилища транскриптомов, включая данные секвенирования изоформ Pacific Biosciences (PacBio Iso-seq) и секвенирования РНК (RNA-seq), а затем получили 25 434 полноразмерных транскрипта длиной от 307 до 9515 пар оснований и с медианой 3195 пар оснований. Кроме того, 20 887 транскрипта были успешно идентифицированы и классифицированы как известные гомологичные гены. Мы также выявили 787 HKG, а количество TSG варьировалось от 25 в печени до 2073 в головном мозге. Функции TSG в основном связаны с определёнными сигнальными путями, участвующими в конкретных физиологических процессах, таких как активность потенциалзависимых калиевых каналов, развитие нервной системы, дифференцировка глиальных клеток в головном мозге и трансэндотелиальная миграция лейкоцитов в селезёнке и пронефросе. В то же время HKG в значительной степени связаны с некоторыми путями, участвующими в биогенезе рибосом, работе протеасомного комплекса, активации сплайсосом, активности факторов элонгации и инициации трансляции, которые играют важную роль в фундаментальных функциях биологических тканей. Мы также предсказали наличие пяти модулей с восемью ключевыми генами в коричневом модуле, большинство из которых (например, </w:t>
      </w:r>
      <w:r>
        <w:rPr>
          <w:rStyle w:val="a4"/>
          <w:rFonts w:ascii="Arial" w:hAnsi="Arial" w:cs="Arial"/>
          <w:color w:val="333333"/>
          <w:sz w:val="22"/>
          <w:szCs w:val="22"/>
        </w:rPr>
        <w:t>rps3a, rps7, rps23, rpl11, rpl17, rpl27</w:t>
      </w:r>
      <w:r>
        <w:rPr>
          <w:rFonts w:ascii="Arial" w:hAnsi="Arial" w:cs="Arial"/>
          <w:color w:val="333333"/>
          <w:sz w:val="22"/>
          <w:szCs w:val="22"/>
        </w:rPr>
        <w:t> и </w:t>
      </w:r>
      <w:r>
        <w:rPr>
          <w:rStyle w:val="a4"/>
          <w:rFonts w:ascii="Arial" w:hAnsi="Arial" w:cs="Arial"/>
          <w:color w:val="333333"/>
          <w:sz w:val="22"/>
          <w:szCs w:val="22"/>
        </w:rPr>
        <w:t>rpl28</w:t>
      </w:r>
      <w:r>
        <w:rPr>
          <w:rFonts w:ascii="Arial" w:hAnsi="Arial" w:cs="Arial"/>
          <w:color w:val="333333"/>
          <w:sz w:val="22"/>
          <w:szCs w:val="22"/>
        </w:rPr>
        <w:t>) связаны с биогенезом рибосом. Наши результаты дают представление о рибосомных белках, которые необходимы для биогенеза рибосом и синтеза белка, что крайне важно для различных процессов развития клеток и нервной системы китайского осетра.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секвенирование транскриптома (RNA-seq); гены домашнего хозяйства; тканеспецифичные гены; коэкспрессия; ген рибосомного белка</w:t>
      </w:r>
    </w:p>
    <w:p w:rsidR="004F638D" w:rsidRPr="00BE1A28" w:rsidRDefault="004F638D" w:rsidP="00E62B67">
      <w:pPr>
        <w:pStyle w:val="a5"/>
        <w:shd w:val="clear" w:color="auto" w:fill="FFFFFF"/>
        <w:spacing w:before="0" w:beforeAutospacing="0"/>
        <w:jc w:val="both"/>
        <w:rPr>
          <w:rFonts w:ascii="Arial" w:hAnsi="Arial" w:cs="Arial"/>
          <w:color w:val="333333"/>
          <w:sz w:val="22"/>
          <w:szCs w:val="22"/>
          <w:lang w:val="en-US"/>
        </w:rPr>
      </w:pPr>
      <w:r w:rsidRPr="00BE1A28">
        <w:rPr>
          <w:rFonts w:ascii="Arial" w:hAnsi="Arial" w:cs="Arial"/>
          <w:color w:val="333333"/>
          <w:sz w:val="22"/>
          <w:szCs w:val="22"/>
          <w:lang w:val="en-US"/>
        </w:rPr>
        <w:t>……………</w:t>
      </w:r>
    </w:p>
    <w:p w:rsidR="00972C66" w:rsidRPr="00972C66" w:rsidRDefault="00972C66" w:rsidP="00972C66">
      <w:pPr>
        <w:pStyle w:val="2"/>
        <w:shd w:val="clear" w:color="auto" w:fill="FFFFFF"/>
        <w:jc w:val="both"/>
        <w:rPr>
          <w:rFonts w:ascii="Arial" w:hAnsi="Arial" w:cs="Arial"/>
          <w:color w:val="000000"/>
          <w:lang w:val="en-US"/>
        </w:rPr>
      </w:pPr>
      <w:r w:rsidRPr="00972C66">
        <w:rPr>
          <w:rFonts w:ascii="Arial" w:hAnsi="Arial" w:cs="Arial"/>
          <w:color w:val="000000"/>
          <w:lang w:val="en-US"/>
        </w:rPr>
        <w:t>A Review of the Combined Effects of Antistressors on Improving Productivity and Health of Sturgeon under Environmental Stress Conditions</w:t>
      </w:r>
    </w:p>
    <w:p w:rsidR="00972C66" w:rsidRPr="00972C66" w:rsidRDefault="00972C66" w:rsidP="00972C66">
      <w:pPr>
        <w:pStyle w:val="a5"/>
        <w:shd w:val="clear" w:color="auto" w:fill="FFFFFF"/>
        <w:spacing w:before="0" w:beforeAutospacing="0"/>
        <w:jc w:val="both"/>
        <w:rPr>
          <w:rFonts w:ascii="Arial" w:hAnsi="Arial" w:cs="Arial"/>
          <w:color w:val="333333"/>
          <w:sz w:val="22"/>
          <w:szCs w:val="22"/>
          <w:lang w:val="en-US"/>
        </w:rPr>
      </w:pPr>
      <w:r w:rsidRPr="00972C66">
        <w:rPr>
          <w:rFonts w:ascii="Arial" w:hAnsi="Arial" w:cs="Arial"/>
          <w:b/>
          <w:bCs/>
          <w:color w:val="333333"/>
          <w:sz w:val="22"/>
          <w:szCs w:val="22"/>
          <w:lang w:val="en-US"/>
        </w:rPr>
        <w:t>Mahsa Salehi </w:t>
      </w:r>
      <w:r w:rsidRPr="00972C66">
        <w:rPr>
          <w:rFonts w:ascii="Arial" w:hAnsi="Arial" w:cs="Arial"/>
          <w:b/>
          <w:bCs/>
          <w:color w:val="333333"/>
          <w:sz w:val="16"/>
          <w:szCs w:val="16"/>
          <w:vertAlign w:val="superscript"/>
          <w:lang w:val="en-US"/>
        </w:rPr>
        <w:t>1,</w:t>
      </w:r>
      <w:r w:rsidRPr="00972C66">
        <w:rPr>
          <w:rFonts w:ascii="Cambria Math" w:hAnsi="Cambria Math" w:cs="Cambria Math"/>
          <w:b/>
          <w:bCs/>
          <w:color w:val="333333"/>
          <w:sz w:val="16"/>
          <w:szCs w:val="16"/>
          <w:vertAlign w:val="superscript"/>
          <w:lang w:val="en-US"/>
        </w:rPr>
        <w:t>∗</w:t>
      </w:r>
      <w:r w:rsidRPr="00972C66">
        <w:rPr>
          <w:rFonts w:ascii="Arial" w:hAnsi="Arial" w:cs="Arial"/>
          <w:b/>
          <w:bCs/>
          <w:color w:val="333333"/>
          <w:sz w:val="22"/>
          <w:szCs w:val="22"/>
          <w:lang w:val="en-US"/>
        </w:rPr>
        <w:t>, Mohammad Pourkazemi </w:t>
      </w:r>
      <w:r w:rsidRPr="00972C66">
        <w:rPr>
          <w:rFonts w:ascii="Arial" w:hAnsi="Arial" w:cs="Arial"/>
          <w:b/>
          <w:bCs/>
          <w:color w:val="333333"/>
          <w:sz w:val="16"/>
          <w:szCs w:val="16"/>
          <w:vertAlign w:val="superscript"/>
          <w:lang w:val="en-US"/>
        </w:rPr>
        <w:t>2</w:t>
      </w:r>
      <w:r w:rsidRPr="00972C66">
        <w:rPr>
          <w:rFonts w:ascii="Arial" w:hAnsi="Arial" w:cs="Arial"/>
          <w:b/>
          <w:bCs/>
          <w:color w:val="333333"/>
          <w:sz w:val="22"/>
          <w:szCs w:val="22"/>
          <w:lang w:val="en-US"/>
        </w:rPr>
        <w:t> and Gholamreza Rafiee</w:t>
      </w:r>
    </w:p>
    <w:p w:rsidR="004F638D" w:rsidRDefault="004F638D" w:rsidP="004F638D">
      <w:pPr>
        <w:pStyle w:val="2"/>
        <w:shd w:val="clear" w:color="auto" w:fill="FFFFFF"/>
        <w:jc w:val="both"/>
        <w:rPr>
          <w:rFonts w:ascii="Arial" w:hAnsi="Arial" w:cs="Arial"/>
          <w:color w:val="000000"/>
        </w:rPr>
      </w:pPr>
      <w:r>
        <w:rPr>
          <w:rFonts w:ascii="Arial" w:hAnsi="Arial" w:cs="Arial"/>
          <w:color w:val="000000"/>
        </w:rPr>
        <w:lastRenderedPageBreak/>
        <w:t>Обзор комбинированного воздействия антистрессовых факторов на повышение продуктивности и улучшение здоровья осетровых в условиях экологического стресса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Махса Салехи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Мохаммад Пурказеми </w:t>
      </w:r>
      <w:r>
        <w:rPr>
          <w:rFonts w:ascii="Arial" w:hAnsi="Arial" w:cs="Arial"/>
          <w:b/>
          <w:bCs/>
          <w:color w:val="333333"/>
          <w:sz w:val="16"/>
          <w:szCs w:val="16"/>
          <w:vertAlign w:val="superscript"/>
        </w:rPr>
        <w:t>2</w:t>
      </w:r>
      <w:r>
        <w:rPr>
          <w:rFonts w:ascii="Arial" w:hAnsi="Arial" w:cs="Arial"/>
          <w:b/>
          <w:bCs/>
          <w:color w:val="333333"/>
          <w:sz w:val="22"/>
          <w:szCs w:val="22"/>
        </w:rPr>
        <w:t> и Голамреза Рафие </w:t>
      </w:r>
      <w:r>
        <w:rPr>
          <w:rFonts w:ascii="Arial" w:hAnsi="Arial" w:cs="Arial"/>
          <w:b/>
          <w:bCs/>
          <w:color w:val="333333"/>
          <w:sz w:val="16"/>
          <w:szCs w:val="16"/>
          <w:vertAlign w:val="superscript"/>
        </w:rPr>
        <w:t>1</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Факультет сельского хозяйства и природных ресурсов, кафедра рыболовства, Тегеранский университет, Тегеран, Иран</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Международный научно-исследовательский институт осетровых, Национальный институт наук о рыболовстве, Тегеран, Иран</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mahsa.salehi.oa@gmail.com (М.С.)</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Учитывая важность осетровых и тот факт, что эти рыбы, имеющие высокую экономическую ценность, находятся под угрозой исчезновения, это привело к нехватке здоровых и качественных мальков осетровых. Одним из основных препятствий в производстве мальков осетровых является их высокая смертность. Смертность обусловлена различными стрессовыми факторами, такими как увеличение плотности, резкие изменения температуры, уровня воды и кислорода, качества воды и корма, соответствующего потребностям водных животных разного веса, или даже патогенными микроорганизмами. Управление стрессом в аквакультуре с помощью добавок или лечебных кормов (функциональных продуктов) считается идеальной стратегией. Цель этого обзорного исследования — подчеркнуть важность комбинированного применения антистрессовых средств в рационе для предотвращения различных стрессовых ситуаций у мальков осетровых. В зависимости от вида, для оптимизации и повышения эффективности выращивания чувствительных мальков осетровых в различных системах культивирования можно использовать эффективные комбинированные антистрессовые средства в сочетании с соответствующими стрессовыми факторами. В этой обзорной статье рассматривается влияние таких соединений, как астаксантин, витамин Е и селен, на улучшение физиологических показателей белуги (</w:t>
      </w:r>
      <w:r>
        <w:rPr>
          <w:rStyle w:val="a4"/>
          <w:rFonts w:ascii="Arial" w:hAnsi="Arial" w:cs="Arial"/>
          <w:color w:val="333333"/>
          <w:sz w:val="22"/>
          <w:szCs w:val="22"/>
        </w:rPr>
        <w:t>Huso huso</w:t>
      </w:r>
      <w:r>
        <w:rPr>
          <w:rFonts w:ascii="Arial" w:hAnsi="Arial" w:cs="Arial"/>
          <w:color w:val="333333"/>
          <w:sz w:val="22"/>
          <w:szCs w:val="22"/>
        </w:rPr>
        <w:t>) в условиях экологического стресса. Сочетание этих антистрессовых факторов может оказывать синергетический эффект в борьбе с экологическими стрессами и повышать продуктивность в аквакультуре. В этой статье также приводятся рекомендации для будущих исследований в области комбинированного применения антистрессовых факторов в аквакультуре в различных стрессовых условиях.</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антистрессовые факторы; белок теплового шока; воздействие окружающей среды; </w:t>
      </w:r>
      <w:r>
        <w:rPr>
          <w:rStyle w:val="a4"/>
          <w:rFonts w:ascii="Arial" w:hAnsi="Arial" w:cs="Arial"/>
          <w:color w:val="333333"/>
          <w:sz w:val="22"/>
          <w:szCs w:val="22"/>
        </w:rPr>
        <w:t>Huso huso</w:t>
      </w:r>
    </w:p>
    <w:p w:rsidR="004F638D" w:rsidRPr="00BE1A28" w:rsidRDefault="004F638D" w:rsidP="004F638D">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972C66" w:rsidRPr="00972C66" w:rsidRDefault="00972C66" w:rsidP="00972C66">
      <w:pPr>
        <w:pStyle w:val="2"/>
        <w:shd w:val="clear" w:color="auto" w:fill="FFFFFF"/>
        <w:jc w:val="both"/>
        <w:rPr>
          <w:rFonts w:ascii="Arial" w:hAnsi="Arial" w:cs="Arial"/>
          <w:color w:val="000000"/>
          <w:lang w:val="en-US"/>
        </w:rPr>
      </w:pPr>
      <w:r w:rsidRPr="00972C66">
        <w:rPr>
          <w:rFonts w:ascii="Arial" w:hAnsi="Arial" w:cs="Arial"/>
          <w:color w:val="000000"/>
          <w:lang w:val="en-US"/>
        </w:rPr>
        <w:t>Stock Enhancement Effect of Acipenser Dabryanus in the Middle Yangtze River Downstream of the Gezhouba Dam</w:t>
      </w:r>
    </w:p>
    <w:p w:rsidR="00972C66" w:rsidRPr="00972C66" w:rsidRDefault="00972C66" w:rsidP="00972C66">
      <w:pPr>
        <w:pStyle w:val="a5"/>
        <w:shd w:val="clear" w:color="auto" w:fill="FFFFFF"/>
        <w:spacing w:before="0" w:beforeAutospacing="0"/>
        <w:jc w:val="both"/>
        <w:rPr>
          <w:rFonts w:ascii="Arial" w:hAnsi="Arial" w:cs="Arial"/>
          <w:color w:val="333333"/>
          <w:sz w:val="22"/>
          <w:szCs w:val="22"/>
          <w:lang w:val="en-US"/>
        </w:rPr>
      </w:pPr>
      <w:r w:rsidRPr="00972C66">
        <w:rPr>
          <w:rFonts w:ascii="Arial" w:hAnsi="Arial" w:cs="Arial"/>
          <w:b/>
          <w:bCs/>
          <w:color w:val="333333"/>
          <w:sz w:val="22"/>
          <w:szCs w:val="22"/>
          <w:lang w:val="en-US"/>
        </w:rPr>
        <w:t>Li Shen and Hao Du</w:t>
      </w:r>
    </w:p>
    <w:p w:rsidR="004F638D" w:rsidRDefault="004F638D" w:rsidP="004F638D">
      <w:pPr>
        <w:pStyle w:val="2"/>
        <w:shd w:val="clear" w:color="auto" w:fill="FFFFFF"/>
        <w:jc w:val="both"/>
        <w:rPr>
          <w:rFonts w:ascii="Arial" w:hAnsi="Arial" w:cs="Arial"/>
          <w:color w:val="000000"/>
        </w:rPr>
      </w:pPr>
      <w:r>
        <w:rPr>
          <w:rFonts w:ascii="Arial" w:hAnsi="Arial" w:cs="Arial"/>
          <w:color w:val="000000"/>
        </w:rPr>
        <w:t>Влияние</w:t>
      </w:r>
      <w:r w:rsidRPr="00BE1A28">
        <w:rPr>
          <w:rFonts w:ascii="Arial" w:hAnsi="Arial" w:cs="Arial"/>
          <w:color w:val="000000"/>
          <w:lang w:val="en-US"/>
        </w:rPr>
        <w:t xml:space="preserve"> </w:t>
      </w:r>
      <w:r>
        <w:rPr>
          <w:rFonts w:ascii="Arial" w:hAnsi="Arial" w:cs="Arial"/>
          <w:color w:val="000000"/>
        </w:rPr>
        <w:t>увеличения</w:t>
      </w:r>
      <w:r w:rsidRPr="00BE1A28">
        <w:rPr>
          <w:rFonts w:ascii="Arial" w:hAnsi="Arial" w:cs="Arial"/>
          <w:color w:val="000000"/>
          <w:lang w:val="en-US"/>
        </w:rPr>
        <w:t xml:space="preserve"> </w:t>
      </w:r>
      <w:r>
        <w:rPr>
          <w:rFonts w:ascii="Arial" w:hAnsi="Arial" w:cs="Arial"/>
          <w:color w:val="000000"/>
        </w:rPr>
        <w:t>популяции</w:t>
      </w:r>
      <w:r w:rsidRPr="00BE1A28">
        <w:rPr>
          <w:rFonts w:ascii="Arial" w:hAnsi="Arial" w:cs="Arial"/>
          <w:color w:val="000000"/>
          <w:lang w:val="en-US"/>
        </w:rPr>
        <w:t xml:space="preserve"> </w:t>
      </w:r>
      <w:r w:rsidRPr="00972C66">
        <w:rPr>
          <w:rFonts w:ascii="Arial" w:hAnsi="Arial" w:cs="Arial"/>
          <w:color w:val="000000"/>
          <w:lang w:val="en-US"/>
        </w:rPr>
        <w:t>Acipenser</w:t>
      </w:r>
      <w:r w:rsidRPr="00BE1A28">
        <w:rPr>
          <w:rFonts w:ascii="Arial" w:hAnsi="Arial" w:cs="Arial"/>
          <w:color w:val="000000"/>
          <w:lang w:val="en-US"/>
        </w:rPr>
        <w:t xml:space="preserve"> </w:t>
      </w:r>
      <w:r w:rsidRPr="00972C66">
        <w:rPr>
          <w:rFonts w:ascii="Arial" w:hAnsi="Arial" w:cs="Arial"/>
          <w:color w:val="000000"/>
          <w:lang w:val="en-US"/>
        </w:rPr>
        <w:t>Dabryanus</w:t>
      </w:r>
      <w:r w:rsidRPr="00BE1A28">
        <w:rPr>
          <w:rFonts w:ascii="Arial" w:hAnsi="Arial" w:cs="Arial"/>
          <w:color w:val="000000"/>
          <w:lang w:val="en-US"/>
        </w:rPr>
        <w:t xml:space="preserve"> </w:t>
      </w:r>
      <w:r>
        <w:rPr>
          <w:rFonts w:ascii="Arial" w:hAnsi="Arial" w:cs="Arial"/>
          <w:color w:val="000000"/>
        </w:rPr>
        <w:t>на</w:t>
      </w:r>
      <w:r w:rsidRPr="00BE1A28">
        <w:rPr>
          <w:rFonts w:ascii="Arial" w:hAnsi="Arial" w:cs="Arial"/>
          <w:color w:val="000000"/>
          <w:lang w:val="en-US"/>
        </w:rPr>
        <w:t xml:space="preserve"> </w:t>
      </w:r>
      <w:r>
        <w:rPr>
          <w:rFonts w:ascii="Arial" w:hAnsi="Arial" w:cs="Arial"/>
          <w:color w:val="000000"/>
        </w:rPr>
        <w:t>среднюю</w:t>
      </w:r>
      <w:r w:rsidRPr="00BE1A28">
        <w:rPr>
          <w:rFonts w:ascii="Arial" w:hAnsi="Arial" w:cs="Arial"/>
          <w:color w:val="000000"/>
          <w:lang w:val="en-US"/>
        </w:rPr>
        <w:t xml:space="preserve"> </w:t>
      </w:r>
      <w:r>
        <w:rPr>
          <w:rFonts w:ascii="Arial" w:hAnsi="Arial" w:cs="Arial"/>
          <w:color w:val="000000"/>
        </w:rPr>
        <w:t>часть реки Янцзы ниже плотины Гэчжоуба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Ли Шэнь и Хао Ду </w:t>
      </w:r>
      <w:r>
        <w:rPr>
          <w:rFonts w:ascii="Cambria Math" w:hAnsi="Cambria Math" w:cs="Cambria Math"/>
          <w:b/>
          <w:bCs/>
          <w:color w:val="333333"/>
          <w:sz w:val="16"/>
          <w:szCs w:val="16"/>
          <w:vertAlign w:val="superscript"/>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Научно-исследовательский институт рыболовства на реке Янцзы, Китайская академия наук о рыболовстве, Ухань,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duhao@yfi.ac.cn (Х. Д.)</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lastRenderedPageBreak/>
        <w:t>АННОТАЦИЯ: </w:t>
      </w:r>
      <w:r w:rsidR="001641C5">
        <w:rPr>
          <w:rFonts w:ascii="Arial" w:hAnsi="Arial" w:cs="Arial"/>
          <w:color w:val="333333"/>
          <w:sz w:val="22"/>
          <w:szCs w:val="22"/>
        </w:rPr>
        <w:t>Ян</w:t>
      </w:r>
      <w:r>
        <w:rPr>
          <w:rFonts w:ascii="Arial" w:hAnsi="Arial" w:cs="Arial"/>
          <w:color w:val="333333"/>
          <w:sz w:val="22"/>
          <w:szCs w:val="22"/>
        </w:rPr>
        <w:t>цзы</w:t>
      </w:r>
      <w:r w:rsidR="001641C5">
        <w:rPr>
          <w:rFonts w:ascii="Arial" w:hAnsi="Arial" w:cs="Arial"/>
          <w:color w:val="333333"/>
          <w:sz w:val="22"/>
          <w:szCs w:val="22"/>
        </w:rPr>
        <w:t>-</w:t>
      </w:r>
      <w:r>
        <w:rPr>
          <w:rFonts w:ascii="Arial" w:hAnsi="Arial" w:cs="Arial"/>
          <w:color w:val="333333"/>
          <w:sz w:val="22"/>
          <w:szCs w:val="22"/>
        </w:rPr>
        <w:t>осётр (</w:t>
      </w:r>
      <w:r>
        <w:rPr>
          <w:rStyle w:val="a4"/>
          <w:rFonts w:ascii="Arial" w:hAnsi="Arial" w:cs="Arial"/>
          <w:color w:val="333333"/>
          <w:sz w:val="22"/>
          <w:szCs w:val="22"/>
        </w:rPr>
        <w:t>Acipenser dabryanus</w:t>
      </w:r>
      <w:r>
        <w:rPr>
          <w:rFonts w:ascii="Arial" w:hAnsi="Arial" w:cs="Arial"/>
          <w:color w:val="333333"/>
          <w:sz w:val="22"/>
          <w:szCs w:val="22"/>
        </w:rPr>
        <w:t>) — эндемичный вид Китая. Из-за деятельности человека, такой как загрязнение окружающей среды, строительство плотин и чрезмерный вылов рыбы, его естественная популяция в дикой природе исчезла. Он был внесён в список охраняемых животных первой категории в Китае, а в 2022 году МСОП объявил его вымершим в дикой природе. Чтобы защитить этот вид, с 2012 года в среднем течении реки Янцзы между Ичаном и Уханем было выпущено 60 055 особей молоди и взрослых особей. Согласно данным рыбохозяйственных исследований, проведённых в среднем течении реки Янцзы с 2012 по 2023 год, а также данным о случайном вылове, на участке от Ичана до Хуангана было повторно выловлено 50 особей общей длиной от 20 до 100 см, а одна особь была повторно выловлена в южной части озера Дунтин. Длина тела повторно пойманных особей варьировала от 47 до 103 см, а вес — от 520 до 6500 г. На основании результатов исследования было предложено увеличить количество выпущенных </w:t>
      </w:r>
      <w:r>
        <w:rPr>
          <w:rStyle w:val="a4"/>
          <w:rFonts w:ascii="Arial" w:hAnsi="Arial" w:cs="Arial"/>
          <w:color w:val="333333"/>
          <w:sz w:val="22"/>
          <w:szCs w:val="22"/>
        </w:rPr>
        <w:t>Acipenser dabryanus </w:t>
      </w:r>
      <w:r>
        <w:rPr>
          <w:rFonts w:ascii="Arial" w:hAnsi="Arial" w:cs="Arial"/>
          <w:color w:val="333333"/>
          <w:sz w:val="22"/>
          <w:szCs w:val="22"/>
        </w:rPr>
        <w:t>и провести эффективное отслеживание и исследование в среднем течении реки Янцзы.</w:t>
      </w:r>
    </w:p>
    <w:p w:rsidR="004F638D" w:rsidRDefault="004F638D" w:rsidP="004F638D">
      <w:pPr>
        <w:pStyle w:val="a5"/>
        <w:shd w:val="clear" w:color="auto" w:fill="FFFFFF"/>
        <w:spacing w:before="0" w:beforeAutospacing="0"/>
        <w:jc w:val="both"/>
        <w:rPr>
          <w:rFonts w:ascii="Arial" w:hAnsi="Arial" w:cs="Arial"/>
          <w:color w:val="333333"/>
          <w:sz w:val="22"/>
          <w:szCs w:val="22"/>
        </w:rPr>
      </w:pPr>
      <w:r w:rsidRPr="001641C5">
        <w:rPr>
          <w:rStyle w:val="a4"/>
          <w:rFonts w:ascii="Arial" w:hAnsi="Arial" w:cs="Arial"/>
          <w:b/>
          <w:color w:val="333333"/>
          <w:sz w:val="22"/>
          <w:szCs w:val="22"/>
        </w:rPr>
        <w:t>Ключевые слова</w:t>
      </w:r>
      <w:r>
        <w:rPr>
          <w:rStyle w:val="a4"/>
          <w:rFonts w:ascii="Arial" w:hAnsi="Arial" w:cs="Arial"/>
          <w:color w:val="333333"/>
          <w:sz w:val="22"/>
          <w:szCs w:val="22"/>
        </w:rPr>
        <w:t>: </w:t>
      </w:r>
      <w:r w:rsidR="001641C5" w:rsidRPr="001641C5">
        <w:rPr>
          <w:rStyle w:val="a6"/>
          <w:rFonts w:ascii="Arial" w:hAnsi="Arial" w:cs="Arial"/>
          <w:b w:val="0"/>
          <w:color w:val="333333"/>
          <w:sz w:val="22"/>
          <w:szCs w:val="22"/>
        </w:rPr>
        <w:t>Acipenser dabryanus</w:t>
      </w:r>
      <w:r>
        <w:rPr>
          <w:rFonts w:ascii="Arial" w:hAnsi="Arial" w:cs="Arial"/>
          <w:color w:val="333333"/>
          <w:sz w:val="22"/>
          <w:szCs w:val="22"/>
        </w:rPr>
        <w:t>; искусственное воспроизводство и увеличение численности; охрана</w:t>
      </w:r>
    </w:p>
    <w:p w:rsidR="004F638D" w:rsidRPr="00BE1A28" w:rsidRDefault="004F638D" w:rsidP="004F638D">
      <w:pPr>
        <w:pStyle w:val="2"/>
        <w:shd w:val="clear" w:color="auto" w:fill="FFFFFF"/>
        <w:jc w:val="both"/>
        <w:rPr>
          <w:rFonts w:ascii="Arial" w:hAnsi="Arial" w:cs="Arial"/>
          <w:color w:val="000000"/>
          <w:lang w:val="en-US"/>
        </w:rPr>
      </w:pPr>
      <w:r w:rsidRPr="00BE1A28">
        <w:rPr>
          <w:lang w:val="en-US"/>
        </w:rPr>
        <w:t>………</w:t>
      </w:r>
      <w:r w:rsidRPr="00BE1A28">
        <w:rPr>
          <w:rFonts w:ascii="Arial" w:hAnsi="Arial" w:cs="Arial"/>
          <w:color w:val="000000"/>
          <w:lang w:val="en-US"/>
        </w:rPr>
        <w:t xml:space="preserve"> </w:t>
      </w:r>
    </w:p>
    <w:p w:rsidR="000C689A" w:rsidRPr="000C689A" w:rsidRDefault="000C689A" w:rsidP="000C689A">
      <w:pPr>
        <w:pStyle w:val="2"/>
        <w:shd w:val="clear" w:color="auto" w:fill="FFFFFF"/>
        <w:jc w:val="both"/>
        <w:rPr>
          <w:rFonts w:ascii="Arial" w:hAnsi="Arial" w:cs="Arial"/>
          <w:color w:val="000000"/>
          <w:lang w:val="en-US"/>
        </w:rPr>
      </w:pPr>
      <w:r w:rsidRPr="000C689A">
        <w:rPr>
          <w:rFonts w:ascii="Arial" w:hAnsi="Arial" w:cs="Arial"/>
          <w:color w:val="000000"/>
          <w:lang w:val="en-US"/>
        </w:rPr>
        <w:t>Effects of Sexual Dimorphism Traits and a Marine-Blended Dietary Strategy on Ovarian Development and Serum Metabolites in the Chinese Sturgeon (</w:t>
      </w:r>
      <w:r w:rsidRPr="000C689A">
        <w:rPr>
          <w:rFonts w:ascii="Arial" w:hAnsi="Arial" w:cs="Arial"/>
          <w:i/>
          <w:iCs/>
          <w:color w:val="000000"/>
          <w:lang w:val="en-US"/>
        </w:rPr>
        <w:t>Acipenser sinensis</w:t>
      </w:r>
      <w:r w:rsidRPr="000C689A">
        <w:rPr>
          <w:rFonts w:ascii="Arial" w:hAnsi="Arial" w:cs="Arial"/>
          <w:color w:val="000000"/>
          <w:lang w:val="en-US"/>
        </w:rPr>
        <w:t>)</w:t>
      </w:r>
    </w:p>
    <w:p w:rsidR="000C689A" w:rsidRPr="000C689A" w:rsidRDefault="000C689A" w:rsidP="000C689A">
      <w:pPr>
        <w:pStyle w:val="a5"/>
        <w:shd w:val="clear" w:color="auto" w:fill="FFFFFF"/>
        <w:spacing w:before="0" w:beforeAutospacing="0"/>
        <w:jc w:val="both"/>
        <w:rPr>
          <w:rFonts w:ascii="Arial" w:hAnsi="Arial" w:cs="Arial"/>
          <w:color w:val="333333"/>
          <w:sz w:val="22"/>
          <w:szCs w:val="22"/>
          <w:lang w:val="en-US"/>
        </w:rPr>
      </w:pPr>
      <w:r w:rsidRPr="000C689A">
        <w:rPr>
          <w:rStyle w:val="a6"/>
          <w:rFonts w:ascii="Arial" w:hAnsi="Arial" w:cs="Arial"/>
          <w:color w:val="333333"/>
          <w:sz w:val="22"/>
          <w:szCs w:val="22"/>
          <w:lang w:val="en-US"/>
        </w:rPr>
        <w:t>Yacheng Hu </w:t>
      </w:r>
      <w:r w:rsidRPr="000C689A">
        <w:rPr>
          <w:rStyle w:val="a6"/>
          <w:rFonts w:ascii="Arial" w:hAnsi="Arial" w:cs="Arial"/>
          <w:color w:val="333333"/>
          <w:sz w:val="16"/>
          <w:szCs w:val="16"/>
          <w:vertAlign w:val="superscript"/>
          <w:lang w:val="en-US"/>
        </w:rPr>
        <w:t>1,2</w:t>
      </w:r>
      <w:r w:rsidRPr="000C689A">
        <w:rPr>
          <w:rStyle w:val="a6"/>
          <w:rFonts w:ascii="Arial" w:hAnsi="Arial" w:cs="Arial"/>
          <w:color w:val="333333"/>
          <w:sz w:val="22"/>
          <w:szCs w:val="22"/>
          <w:lang w:val="en-US"/>
        </w:rPr>
        <w:t>, Ruihua Tan </w:t>
      </w:r>
      <w:r w:rsidRPr="000C689A">
        <w:rPr>
          <w:rStyle w:val="a6"/>
          <w:rFonts w:ascii="Arial" w:hAnsi="Arial" w:cs="Arial"/>
          <w:color w:val="333333"/>
          <w:sz w:val="16"/>
          <w:szCs w:val="16"/>
          <w:vertAlign w:val="superscript"/>
          <w:lang w:val="en-US"/>
        </w:rPr>
        <w:t>1</w:t>
      </w:r>
      <w:r w:rsidRPr="000C689A">
        <w:rPr>
          <w:rStyle w:val="a6"/>
          <w:rFonts w:ascii="Arial" w:hAnsi="Arial" w:cs="Arial"/>
          <w:color w:val="333333"/>
          <w:sz w:val="22"/>
          <w:szCs w:val="22"/>
          <w:lang w:val="en-US"/>
        </w:rPr>
        <w:t>, Hejun Du </w:t>
      </w:r>
      <w:r w:rsidRPr="000C689A">
        <w:rPr>
          <w:rStyle w:val="a6"/>
          <w:rFonts w:ascii="Arial" w:hAnsi="Arial" w:cs="Arial"/>
          <w:color w:val="333333"/>
          <w:sz w:val="16"/>
          <w:szCs w:val="16"/>
          <w:vertAlign w:val="superscript"/>
          <w:lang w:val="en-US"/>
        </w:rPr>
        <w:t>1</w:t>
      </w:r>
      <w:r w:rsidRPr="000C689A">
        <w:rPr>
          <w:rStyle w:val="a6"/>
          <w:rFonts w:ascii="Arial" w:hAnsi="Arial" w:cs="Arial"/>
          <w:color w:val="333333"/>
          <w:sz w:val="22"/>
          <w:szCs w:val="22"/>
          <w:lang w:val="en-US"/>
        </w:rPr>
        <w:t>, Yuanjin Yang </w:t>
      </w:r>
      <w:r w:rsidRPr="000C689A">
        <w:rPr>
          <w:rStyle w:val="a6"/>
          <w:rFonts w:ascii="Arial" w:hAnsi="Arial" w:cs="Arial"/>
          <w:color w:val="333333"/>
          <w:sz w:val="16"/>
          <w:szCs w:val="16"/>
          <w:vertAlign w:val="superscript"/>
          <w:lang w:val="en-US"/>
        </w:rPr>
        <w:t>1</w:t>
      </w:r>
      <w:r w:rsidRPr="000C689A">
        <w:rPr>
          <w:rStyle w:val="a6"/>
          <w:rFonts w:ascii="Arial" w:hAnsi="Arial" w:cs="Arial"/>
          <w:color w:val="333333"/>
          <w:sz w:val="22"/>
          <w:szCs w:val="22"/>
          <w:lang w:val="en-US"/>
        </w:rPr>
        <w:t>, Zhiyuan Li </w:t>
      </w:r>
      <w:r w:rsidRPr="000C689A">
        <w:rPr>
          <w:rStyle w:val="a6"/>
          <w:rFonts w:ascii="Arial" w:hAnsi="Arial" w:cs="Arial"/>
          <w:color w:val="333333"/>
          <w:sz w:val="16"/>
          <w:szCs w:val="16"/>
          <w:vertAlign w:val="superscript"/>
          <w:lang w:val="en-US"/>
        </w:rPr>
        <w:t>1</w:t>
      </w:r>
      <w:r w:rsidRPr="000C689A">
        <w:rPr>
          <w:rStyle w:val="a6"/>
          <w:rFonts w:ascii="Arial" w:hAnsi="Arial" w:cs="Arial"/>
          <w:color w:val="333333"/>
          <w:sz w:val="22"/>
          <w:szCs w:val="22"/>
          <w:lang w:val="en-US"/>
        </w:rPr>
        <w:t>, Wei Jiang </w:t>
      </w:r>
      <w:r w:rsidRPr="000C689A">
        <w:rPr>
          <w:rStyle w:val="a6"/>
          <w:rFonts w:ascii="Arial" w:hAnsi="Arial" w:cs="Arial"/>
          <w:color w:val="333333"/>
          <w:sz w:val="16"/>
          <w:szCs w:val="16"/>
          <w:vertAlign w:val="superscript"/>
          <w:lang w:val="en-US"/>
        </w:rPr>
        <w:t>1</w:t>
      </w:r>
      <w:r w:rsidRPr="000C689A">
        <w:rPr>
          <w:rStyle w:val="a6"/>
          <w:rFonts w:ascii="Arial" w:hAnsi="Arial" w:cs="Arial"/>
          <w:color w:val="333333"/>
          <w:sz w:val="22"/>
          <w:szCs w:val="22"/>
          <w:lang w:val="en-US"/>
        </w:rPr>
        <w:t> and Qingfei Li</w:t>
      </w:r>
    </w:p>
    <w:p w:rsidR="004F638D" w:rsidRDefault="004F638D" w:rsidP="004F638D">
      <w:pPr>
        <w:pStyle w:val="2"/>
        <w:shd w:val="clear" w:color="auto" w:fill="FFFFFF"/>
        <w:jc w:val="both"/>
        <w:rPr>
          <w:rFonts w:ascii="Arial" w:hAnsi="Arial" w:cs="Arial"/>
          <w:color w:val="000000"/>
        </w:rPr>
      </w:pPr>
      <w:r>
        <w:rPr>
          <w:rFonts w:ascii="Arial" w:hAnsi="Arial" w:cs="Arial"/>
          <w:color w:val="000000"/>
        </w:rPr>
        <w:t>Влияние признаков полового диморфизма и смешанного морского рациона на развитие яичников и метаболиты в сыворотке крови китайского осетра (</w:t>
      </w:r>
      <w:r>
        <w:rPr>
          <w:rFonts w:ascii="Arial" w:hAnsi="Arial" w:cs="Arial"/>
          <w:i/>
          <w:iCs/>
          <w:color w:val="000000"/>
        </w:rPr>
        <w:t>Acipenser sinensis</w:t>
      </w:r>
      <w:r>
        <w:rPr>
          <w:rFonts w:ascii="Arial" w:hAnsi="Arial" w:cs="Arial"/>
          <w:color w:val="000000"/>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Ячэн Ху </w:t>
      </w:r>
      <w:r>
        <w:rPr>
          <w:rStyle w:val="a6"/>
          <w:rFonts w:ascii="Arial" w:hAnsi="Arial" w:cs="Arial"/>
          <w:color w:val="333333"/>
          <w:sz w:val="16"/>
          <w:szCs w:val="16"/>
          <w:vertAlign w:val="superscript"/>
        </w:rPr>
        <w:t>1,2</w:t>
      </w:r>
      <w:r>
        <w:rPr>
          <w:rStyle w:val="a6"/>
          <w:rFonts w:ascii="Arial" w:hAnsi="Arial" w:cs="Arial"/>
          <w:color w:val="333333"/>
          <w:sz w:val="22"/>
          <w:szCs w:val="22"/>
        </w:rPr>
        <w:t>, Жуйхуа Тань </w:t>
      </w:r>
      <w:r>
        <w:rPr>
          <w:rStyle w:val="a6"/>
          <w:rFonts w:ascii="Arial" w:hAnsi="Arial" w:cs="Arial"/>
          <w:color w:val="333333"/>
          <w:sz w:val="16"/>
          <w:szCs w:val="16"/>
          <w:vertAlign w:val="superscript"/>
        </w:rPr>
        <w:t>1</w:t>
      </w:r>
      <w:r>
        <w:rPr>
          <w:rStyle w:val="a6"/>
          <w:rFonts w:ascii="Arial" w:hAnsi="Arial" w:cs="Arial"/>
          <w:color w:val="333333"/>
          <w:sz w:val="22"/>
          <w:szCs w:val="22"/>
        </w:rPr>
        <w:t>, Хэцзюнь Ду </w:t>
      </w:r>
      <w:r>
        <w:rPr>
          <w:rStyle w:val="a6"/>
          <w:rFonts w:ascii="Arial" w:hAnsi="Arial" w:cs="Arial"/>
          <w:color w:val="333333"/>
          <w:sz w:val="16"/>
          <w:szCs w:val="16"/>
          <w:vertAlign w:val="superscript"/>
        </w:rPr>
        <w:t>1</w:t>
      </w:r>
      <w:r>
        <w:rPr>
          <w:rStyle w:val="a6"/>
          <w:rFonts w:ascii="Arial" w:hAnsi="Arial" w:cs="Arial"/>
          <w:color w:val="333333"/>
          <w:sz w:val="22"/>
          <w:szCs w:val="22"/>
        </w:rPr>
        <w:t>, Юаньцзинь Ян </w:t>
      </w:r>
      <w:r>
        <w:rPr>
          <w:rStyle w:val="a6"/>
          <w:rFonts w:ascii="Arial" w:hAnsi="Arial" w:cs="Arial"/>
          <w:color w:val="333333"/>
          <w:sz w:val="16"/>
          <w:szCs w:val="16"/>
          <w:vertAlign w:val="superscript"/>
        </w:rPr>
        <w:t>1</w:t>
      </w:r>
      <w:r>
        <w:rPr>
          <w:rStyle w:val="a6"/>
          <w:rFonts w:ascii="Arial" w:hAnsi="Arial" w:cs="Arial"/>
          <w:color w:val="333333"/>
          <w:sz w:val="22"/>
          <w:szCs w:val="22"/>
        </w:rPr>
        <w:t>, Чжиюань Ли </w:t>
      </w:r>
      <w:r>
        <w:rPr>
          <w:rStyle w:val="a6"/>
          <w:rFonts w:ascii="Arial" w:hAnsi="Arial" w:cs="Arial"/>
          <w:color w:val="333333"/>
          <w:sz w:val="16"/>
          <w:szCs w:val="16"/>
          <w:vertAlign w:val="superscript"/>
        </w:rPr>
        <w:t>1</w:t>
      </w:r>
      <w:r>
        <w:rPr>
          <w:rStyle w:val="a6"/>
          <w:rFonts w:ascii="Arial" w:hAnsi="Arial" w:cs="Arial"/>
          <w:color w:val="333333"/>
          <w:sz w:val="22"/>
          <w:szCs w:val="22"/>
        </w:rPr>
        <w:t>, Вэй Цзян </w:t>
      </w:r>
      <w:r>
        <w:rPr>
          <w:rStyle w:val="a6"/>
          <w:rFonts w:ascii="Arial" w:hAnsi="Arial" w:cs="Arial"/>
          <w:color w:val="333333"/>
          <w:sz w:val="16"/>
          <w:szCs w:val="16"/>
          <w:vertAlign w:val="superscript"/>
        </w:rPr>
        <w:t>1</w:t>
      </w:r>
      <w:r>
        <w:rPr>
          <w:rStyle w:val="a6"/>
          <w:rFonts w:ascii="Arial" w:hAnsi="Arial" w:cs="Arial"/>
          <w:color w:val="333333"/>
          <w:sz w:val="22"/>
          <w:szCs w:val="22"/>
        </w:rPr>
        <w:t> и Цинфэй Ли </w:t>
      </w:r>
      <w:r>
        <w:rPr>
          <w:rStyle w:val="a6"/>
          <w:rFonts w:ascii="Arial" w:hAnsi="Arial" w:cs="Arial"/>
          <w:color w:val="333333"/>
          <w:sz w:val="16"/>
          <w:szCs w:val="16"/>
          <w:vertAlign w:val="superscript"/>
        </w:rPr>
        <w:t>1,2,</w:t>
      </w:r>
      <w:r>
        <w:rPr>
          <w:rStyle w:val="a6"/>
          <w:rFonts w:ascii="Cambria Math" w:hAnsi="Cambria Math" w:cs="Cambria Math"/>
          <w:color w:val="333333"/>
          <w:sz w:val="16"/>
          <w:szCs w:val="16"/>
          <w:vertAlign w:val="superscript"/>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Китайский научно-исследовательский институт осетровых, корпорация «Три ущелья», Ичан, 443100,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Сельскохозяйственный университет Циндао, Циндао, 266109,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liqingfei@qau.edu.cn (Q.L.)</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xml:space="preserve">) находится на грани исчезновения, и его сохранение зависит от выпуска в дикую природу, однако большинство самок, содержащихся в неволе, не достигают половой зрелости после II стадии развития яичников. Чтобы выявить метаболическую основу этого полового диморфизма и усовершенствовать протоколы разведения, мы сравнили физиологические показатели, уровень стероидных гормонов и липидных метаболитов в сыворотке крови 11-летних самцов и самок осетровых на II стадии развития, а затем проверили, ускоряет ли двухлетний рацион, дополненный морской рыбой Setipinna taty, развитие яичников. У </w:t>
      </w:r>
      <w:r w:rsidR="001641C5">
        <w:rPr>
          <w:rFonts w:ascii="Arial" w:hAnsi="Arial" w:cs="Arial"/>
          <w:color w:val="333333"/>
          <w:sz w:val="22"/>
          <w:szCs w:val="22"/>
        </w:rPr>
        <w:t>самцов</w:t>
      </w:r>
      <w:r>
        <w:rPr>
          <w:rFonts w:ascii="Arial" w:hAnsi="Arial" w:cs="Arial"/>
          <w:color w:val="333333"/>
          <w:sz w:val="22"/>
          <w:szCs w:val="22"/>
        </w:rPr>
        <w:t xml:space="preserve"> было значительно больше тестостерона, дигидротестостерона, 7α, 25-дигидроксихолестерина, полярных липидов, эфиров холестерина, PGE2, C18:1n9c, мононенасыщенных жирных кислот, супероксиддисмутазы и глюкозы, но меньше ЛПНП, C18:3n3 и n-6 полиненасыщенных жирны</w:t>
      </w:r>
      <w:r w:rsidR="001641C5">
        <w:rPr>
          <w:rFonts w:ascii="Arial" w:hAnsi="Arial" w:cs="Arial"/>
          <w:color w:val="333333"/>
          <w:sz w:val="22"/>
          <w:szCs w:val="22"/>
        </w:rPr>
        <w:t>х кислот, чем у самок</w:t>
      </w:r>
      <w:r>
        <w:rPr>
          <w:rFonts w:ascii="Arial" w:hAnsi="Arial" w:cs="Arial"/>
          <w:color w:val="333333"/>
          <w:sz w:val="22"/>
          <w:szCs w:val="22"/>
        </w:rPr>
        <w:t xml:space="preserve"> (</w:t>
      </w:r>
      <w:r>
        <w:rPr>
          <w:rStyle w:val="a4"/>
          <w:rFonts w:ascii="Arial" w:hAnsi="Arial" w:cs="Arial"/>
          <w:color w:val="333333"/>
          <w:sz w:val="22"/>
          <w:szCs w:val="22"/>
        </w:rPr>
        <w:t>p</w:t>
      </w:r>
      <w:r>
        <w:rPr>
          <w:rFonts w:ascii="Arial" w:hAnsi="Arial" w:cs="Arial"/>
          <w:color w:val="333333"/>
          <w:sz w:val="22"/>
          <w:szCs w:val="22"/>
        </w:rPr>
        <w:t xml:space="preserve"> &lt; 0,05). Из 1469 видов липидов 65 различались в зависимости от пола и были связаны с секрецией желчи, стероидогенезом и стероидогенезом в яичниках. PCA связал показатели желтообразования у </w:t>
      </w:r>
      <w:r w:rsidR="001641C5">
        <w:rPr>
          <w:rFonts w:ascii="Arial" w:hAnsi="Arial" w:cs="Arial"/>
          <w:color w:val="333333"/>
          <w:sz w:val="22"/>
          <w:szCs w:val="22"/>
        </w:rPr>
        <w:t>самок</w:t>
      </w:r>
      <w:r>
        <w:rPr>
          <w:rFonts w:ascii="Arial" w:hAnsi="Arial" w:cs="Arial"/>
          <w:color w:val="333333"/>
          <w:sz w:val="22"/>
          <w:szCs w:val="22"/>
        </w:rPr>
        <w:t xml:space="preserve"> с уровнем холестерина, ЛПВП и ЛПНП. В ходе испытания </w:t>
      </w:r>
      <w:r>
        <w:rPr>
          <w:rFonts w:ascii="Arial" w:hAnsi="Arial" w:cs="Arial"/>
          <w:color w:val="333333"/>
          <w:sz w:val="22"/>
          <w:szCs w:val="22"/>
        </w:rPr>
        <w:lastRenderedPageBreak/>
        <w:t>рыбы, получавшие 50% морской рыбы в течение 24 месяцев, переросли контроль по длине, весу и обхвату (</w:t>
      </w:r>
      <w:r>
        <w:rPr>
          <w:rStyle w:val="a4"/>
          <w:rFonts w:ascii="Arial" w:hAnsi="Arial" w:cs="Arial"/>
          <w:color w:val="333333"/>
          <w:sz w:val="22"/>
          <w:szCs w:val="22"/>
        </w:rPr>
        <w:t>p</w:t>
      </w:r>
      <w:r>
        <w:rPr>
          <w:rFonts w:ascii="Arial" w:hAnsi="Arial" w:cs="Arial"/>
          <w:color w:val="333333"/>
          <w:sz w:val="22"/>
          <w:szCs w:val="22"/>
        </w:rPr>
        <w:t> &lt; 0.05); масса и толщина яичников достигли критериев III стадии, в то время как контрольная группа оставалась на II стадии. Уровень СОД в сыворотке крови, КАТ, ТП, ЛПВП, ЛПНП, холестерин и 17β-эстрадиол выросли (</w:t>
      </w:r>
      <w:r>
        <w:rPr>
          <w:rStyle w:val="a4"/>
          <w:rFonts w:ascii="Arial" w:hAnsi="Arial" w:cs="Arial"/>
          <w:color w:val="333333"/>
          <w:sz w:val="22"/>
          <w:szCs w:val="22"/>
        </w:rPr>
        <w:t>р</w:t>
      </w:r>
      <w:r>
        <w:rPr>
          <w:rFonts w:ascii="Arial" w:hAnsi="Arial" w:cs="Arial"/>
          <w:color w:val="333333"/>
          <w:sz w:val="22"/>
          <w:szCs w:val="22"/>
        </w:rPr>
        <w:t> &lt;0,05), соотношение n-3 ПНЖК (ЭПК, ДГК) и n-3 / n-6 удвоилось, а метаболиты глицерофосфолипидов (лизо-ПК, лизо-ПЭ) были повышены, что указывает на повышенную антиоксидантную способность и липидозависимый синтез стероидов. Эти результаты демонстрируют выраженный метаболический половой диморфизм у китайского осетра и показывают, что добавление в рацион морской рыбы может решить проблему замедленного созревания самок за счёт поступления в организм n-3 полиненасыщенных жирных кислот, которые стимулируют выработку эстрогена и рост яичников. Полученные данные позволяют использовать биохимические маркеры для определения пола и применять практические меры в области диетологии для оптимизации искусственного разведения и восстановления этого ценного вида.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стратегия питания; биохимические показатели; жирные кислоты; метаболомика; развитие яичников</w:t>
      </w:r>
    </w:p>
    <w:p w:rsidR="004F638D" w:rsidRPr="00BE1A28" w:rsidRDefault="004F638D" w:rsidP="004F638D">
      <w:pPr>
        <w:rPr>
          <w:lang w:val="en-US"/>
        </w:rPr>
      </w:pPr>
      <w:r w:rsidRPr="00BE1A28">
        <w:rPr>
          <w:lang w:val="en-US"/>
        </w:rPr>
        <w:t>............</w:t>
      </w:r>
    </w:p>
    <w:p w:rsidR="000C689A" w:rsidRPr="000C689A" w:rsidRDefault="000C689A" w:rsidP="000C689A">
      <w:pPr>
        <w:pStyle w:val="2"/>
        <w:shd w:val="clear" w:color="auto" w:fill="FFFFFF"/>
        <w:jc w:val="both"/>
        <w:rPr>
          <w:rFonts w:ascii="Arial" w:hAnsi="Arial" w:cs="Arial"/>
          <w:color w:val="000000"/>
          <w:lang w:val="en-US"/>
        </w:rPr>
      </w:pPr>
      <w:r w:rsidRPr="000C689A">
        <w:rPr>
          <w:rFonts w:ascii="Arial" w:hAnsi="Arial" w:cs="Arial"/>
          <w:color w:val="000000"/>
          <w:lang w:val="en-US"/>
        </w:rPr>
        <w:t>Serum and Mucus Biomarkers in Chinese Sturgeon: Implications for Health Monitoring and Conservation Management</w:t>
      </w:r>
    </w:p>
    <w:p w:rsidR="000C689A" w:rsidRDefault="000C689A" w:rsidP="000C689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Jiehao Liu and Menghong Hu</w:t>
      </w:r>
    </w:p>
    <w:p w:rsidR="004F638D" w:rsidRDefault="004F638D" w:rsidP="004F638D">
      <w:pPr>
        <w:pStyle w:val="2"/>
        <w:shd w:val="clear" w:color="auto" w:fill="FFFFFF"/>
        <w:jc w:val="both"/>
        <w:rPr>
          <w:rFonts w:ascii="Arial" w:hAnsi="Arial" w:cs="Arial"/>
          <w:color w:val="000000"/>
        </w:rPr>
      </w:pPr>
      <w:r>
        <w:rPr>
          <w:rFonts w:ascii="Arial" w:hAnsi="Arial" w:cs="Arial"/>
          <w:color w:val="000000"/>
        </w:rPr>
        <w:t>Биомаркеры сыворотки и слизи у китайского осетра: значение для мониторинга состояния здоровья и управления охраной вида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Цзехао Лю и Мэнхун Ху </w:t>
      </w:r>
      <w:r>
        <w:rPr>
          <w:rFonts w:ascii="Cambria Math" w:hAnsi="Cambria Math" w:cs="Cambria Math"/>
          <w:b/>
          <w:bCs/>
          <w:color w:val="333333"/>
          <w:sz w:val="16"/>
          <w:szCs w:val="16"/>
          <w:vertAlign w:val="superscript"/>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Колледж рыболовства и естественных наук, Шанхайский океанический университет, Шанхай, 201306,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mhhu@shou.edu.cn (М. Х.)</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xml:space="preserve">) — водный вид, находящийся на грани исчезновения и обитающий только в реке Янцзы. С расширением программ по искусственному сохранению вида мониторинг состояния его здоровья стал критически важным для эффективного управления. Однако из-за редкости вида исследовательские данные по-прежнему ограничены. Для мониторинга состояния здоровья обычно берут кровь, что сопряжено с небольшими повреждениями и низким риском заражения, но взятие слизи представляет собой более эффективную, неинвазивную и нелетальную альтернативу, поскольку слизь на коже рыбы содержит ключевую информацию о состоянии здоровья. Целью данного исследования было выявление биомаркеров здоровья китайского осетра и оценка влияния различных условий окружающей среды на его здоровье с помощью сочетания биохимического анализа с молекулярно-экологическими методами. Были измерены 11 биохимических показателей в сыворотке крови и слизи, а также систематически проанализированы их взаимосвязи. Исследование влияния различий в окружающей среде на показатели слизи и микробные сообщества китайского осетра в условиях содержания в помещении и на открытом воздухе. Результаты показали, что уровни аланинаминотрансферазы, аспартатаминотрансферазы, кортизола и лизоцима в слизи были значительно выше, чем в сыворотке крови, в то время как уровни щелочной фосфатазы, кислой фосфатазы, молочной кислоты, лактатдегидрогеназы, креатинкиназы и общего белка были выше в сыворотке крови. Между сывороткой крови и слизью наблюдалась сильная положительная корреляция по показателям кислой фосфатазы, кортизола и лизоцима. В образцах слизи осетровых, выращенных в помещении, было обнаружено более высокое </w:t>
      </w:r>
      <w:r>
        <w:rPr>
          <w:rFonts w:ascii="Arial" w:hAnsi="Arial" w:cs="Arial"/>
          <w:color w:val="333333"/>
          <w:sz w:val="22"/>
          <w:szCs w:val="22"/>
        </w:rPr>
        <w:lastRenderedPageBreak/>
        <w:t>содержание общего белка, кортизола, аланинаминотрансферазы, аспартатаминотрансферазы и лактатдегидрогеназы, но более низкое содержание лизоцима по сравнению с осетровыми, выращенными на открытом воздухе. Состав микробиоты слизи значительно различался в зависимости от среды: микробиота осетровых, выращенных на открытом воздухе, была связана с катаболизмом питательных веществ, а микробиота осетровых, выращенных в помещении, — с патогенезом и микробным антагонизмом. В этом исследовании представлены исходные данные о биохимических параметрах и микробиоте китайского осетра, а также о влиянии окружающей среды на его здоровье. Эти данные могут послужить основой для сохранения и неинвазивного мониторинга этого исчезающего вида.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сыворотка; слизь; биохимические показатели; микробиота; факторы окружающей среды</w:t>
      </w:r>
    </w:p>
    <w:p w:rsidR="004F638D" w:rsidRPr="00BE1A28" w:rsidRDefault="004F638D" w:rsidP="004F638D">
      <w:pPr>
        <w:rPr>
          <w:lang w:val="en-US"/>
        </w:rPr>
      </w:pPr>
      <w:r w:rsidRPr="00BE1A28">
        <w:rPr>
          <w:lang w:val="en-US"/>
        </w:rPr>
        <w:t>……………..</w:t>
      </w:r>
    </w:p>
    <w:p w:rsidR="000C689A" w:rsidRPr="000C689A" w:rsidRDefault="000C689A" w:rsidP="000C689A">
      <w:pPr>
        <w:pStyle w:val="2"/>
        <w:shd w:val="clear" w:color="auto" w:fill="FFFFFF"/>
        <w:jc w:val="both"/>
        <w:rPr>
          <w:rFonts w:ascii="Arial" w:hAnsi="Arial" w:cs="Arial"/>
          <w:color w:val="000000"/>
          <w:lang w:val="en-US"/>
        </w:rPr>
      </w:pPr>
      <w:r w:rsidRPr="000C689A">
        <w:rPr>
          <w:rFonts w:ascii="Arial" w:hAnsi="Arial" w:cs="Arial"/>
          <w:color w:val="000000"/>
          <w:lang w:val="en-US"/>
        </w:rPr>
        <w:t>Advances in Health Assessment Technologies for Chinese Sturgeon: Developing Non-Invasive Monitoring to Intelligent Early-Warning Systems</w:t>
      </w:r>
    </w:p>
    <w:p w:rsidR="000C689A" w:rsidRDefault="000C689A" w:rsidP="000C689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Menghong Hu </w:t>
      </w:r>
    </w:p>
    <w:p w:rsidR="004F638D" w:rsidRDefault="004F638D" w:rsidP="004F638D">
      <w:pPr>
        <w:pStyle w:val="2"/>
        <w:shd w:val="clear" w:color="auto" w:fill="FFFFFF"/>
        <w:jc w:val="both"/>
        <w:rPr>
          <w:rFonts w:ascii="Arial" w:hAnsi="Arial" w:cs="Arial"/>
          <w:color w:val="000000"/>
        </w:rPr>
      </w:pPr>
      <w:r>
        <w:rPr>
          <w:rFonts w:ascii="Arial" w:hAnsi="Arial" w:cs="Arial"/>
          <w:color w:val="000000"/>
        </w:rPr>
        <w:t>Достижения в области технологий оценки состояния здоровья китайского осетра: от неинвазивного мониторинга до интеллектуальных систем раннего оповещения</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Мэнхун Ху </w:t>
      </w:r>
      <w:r>
        <w:rPr>
          <w:rFonts w:ascii="Cambria Math" w:hAnsi="Cambria Math" w:cs="Cambria Math"/>
          <w:b/>
          <w:bCs/>
          <w:color w:val="333333"/>
          <w:sz w:val="16"/>
          <w:szCs w:val="16"/>
          <w:vertAlign w:val="superscript"/>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Колледж рыболовства и естественных наук, Шанхайский океанический университет, Шанхай, 201306,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mhhu@shou.edu.cn (М. Х.)</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xml:space="preserve">), занесённый в Красную книгу Китая как охраняемый вид I класса, а в Красную книгу МСОП — как вид, находящийся на грани полного исчезновения (CR), по-прежнему находится под угрозой, несмотря на расширение усилий по искусственному разведению. Хотя программы по увеличению поголовья успешно повышают численность популяций в неволе, постоянные проблемы со здоровьем как у производителей, так и у молоди по-прежнему снижают репродуктивную эффективность и выживаемость после выпуска, что подчёркивает острую необходимость в неинвазивной системе оценки состояния здоровья, способной выявлять аномалии на ранней стадии, своевременно предупреждать о них и эффективно вмешиваться. Чтобы удовлетворить эти важнейшие потребности, наша исследовательская группа провела систематические исследования по трём ключевым направлениям: (1) определение физиологических реакций на многомерные стрессовые факторы, (2) выявление биомаркеров здоровья для раннего предупреждения, (3) количественная оценка поведенческих характеристик, связанных со здоровьем. Наши будущие исследования будут направлены на интеграцию аналитики больших данных с мультимодальными сенсорными технологиями для создания интеллектуальной системы мониторинга здоровья. Эта платформа на базе искусственного интеллекта будет сочетать в себе носимые биосенсоры (оснащённые микросенсорами, биоимпедансометрами и возможностями отбора внеклеточной ДНК) с обширными базами данных по биомаркерам и поведению. Мы стремимся разработать систему предиктивного управления здоровьем, которая преобразует существующие реактивные подходы в проактивные стратегии сохранения этого исчезающего вида, основанные на данных. Ожидается, что созданная в результате система управления цифровым осетром обеспечит беспрецедентную точность мониторинга физиологических и поведенческих реакций, а также позволит </w:t>
      </w:r>
      <w:r>
        <w:rPr>
          <w:rFonts w:ascii="Arial" w:hAnsi="Arial" w:cs="Arial"/>
          <w:color w:val="333333"/>
          <w:sz w:val="22"/>
          <w:szCs w:val="22"/>
        </w:rPr>
        <w:lastRenderedPageBreak/>
        <w:t>разработать масштабируемые методологии, применимые к другим водным видам, находящимся под угрозой исчезновения.</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оценка состояния здоровья; неинвазивный мониторинг; биомаркеры здоровья; интеллектуальная система раннего оповещения</w:t>
      </w:r>
    </w:p>
    <w:p w:rsidR="004F638D" w:rsidRPr="00BE1A28" w:rsidRDefault="004F638D" w:rsidP="004F638D">
      <w:pPr>
        <w:pStyle w:val="2"/>
        <w:shd w:val="clear" w:color="auto" w:fill="FFFFFF"/>
        <w:jc w:val="both"/>
        <w:rPr>
          <w:rStyle w:val="a4"/>
          <w:rFonts w:ascii="Arial" w:hAnsi="Arial" w:cs="Arial"/>
          <w:color w:val="000000"/>
          <w:lang w:val="en-US"/>
        </w:rPr>
      </w:pPr>
      <w:r w:rsidRPr="00BE1A28">
        <w:rPr>
          <w:rStyle w:val="a4"/>
          <w:rFonts w:ascii="Arial" w:hAnsi="Arial" w:cs="Arial"/>
          <w:color w:val="000000"/>
          <w:lang w:val="en-US"/>
        </w:rPr>
        <w:t>………..</w:t>
      </w:r>
    </w:p>
    <w:p w:rsidR="000C689A" w:rsidRPr="000C689A" w:rsidRDefault="000C689A" w:rsidP="000C689A">
      <w:pPr>
        <w:pStyle w:val="2"/>
        <w:shd w:val="clear" w:color="auto" w:fill="FFFFFF"/>
        <w:jc w:val="both"/>
        <w:rPr>
          <w:rFonts w:ascii="Arial" w:hAnsi="Arial" w:cs="Arial"/>
          <w:color w:val="000000"/>
          <w:lang w:val="en-US"/>
        </w:rPr>
      </w:pPr>
      <w:r w:rsidRPr="000C689A">
        <w:rPr>
          <w:rStyle w:val="a4"/>
          <w:rFonts w:ascii="Arial" w:hAnsi="Arial" w:cs="Arial"/>
          <w:color w:val="000000"/>
          <w:lang w:val="en-US"/>
        </w:rPr>
        <w:t>Lactococcus petauri</w:t>
      </w:r>
      <w:r w:rsidRPr="000C689A">
        <w:rPr>
          <w:rFonts w:ascii="Arial" w:hAnsi="Arial" w:cs="Arial"/>
          <w:color w:val="000000"/>
          <w:lang w:val="en-US"/>
        </w:rPr>
        <w:t> Alleviate </w:t>
      </w:r>
      <w:r w:rsidRPr="000C689A">
        <w:rPr>
          <w:rStyle w:val="a4"/>
          <w:rFonts w:ascii="Arial" w:hAnsi="Arial" w:cs="Arial"/>
          <w:color w:val="000000"/>
          <w:lang w:val="en-US"/>
        </w:rPr>
        <w:t>Aeromonas hydrophila</w:t>
      </w:r>
      <w:r w:rsidRPr="000C689A">
        <w:rPr>
          <w:rFonts w:ascii="Arial" w:hAnsi="Arial" w:cs="Arial"/>
          <w:color w:val="000000"/>
          <w:lang w:val="en-US"/>
        </w:rPr>
        <w:t>-Induced Damage Risk in Hybrid Sturgeon (</w:t>
      </w:r>
      <w:r w:rsidRPr="000C689A">
        <w:rPr>
          <w:rStyle w:val="a4"/>
          <w:rFonts w:ascii="Arial" w:hAnsi="Arial" w:cs="Arial"/>
          <w:color w:val="000000"/>
          <w:lang w:val="en-US"/>
        </w:rPr>
        <w:t>Acipenser baerii</w:t>
      </w:r>
      <w:r w:rsidRPr="000C689A">
        <w:rPr>
          <w:rFonts w:ascii="Arial" w:hAnsi="Arial" w:cs="Arial"/>
          <w:color w:val="000000"/>
          <w:lang w:val="en-US"/>
        </w:rPr>
        <w:t> ♀ × </w:t>
      </w:r>
      <w:r w:rsidRPr="000C689A">
        <w:rPr>
          <w:rStyle w:val="a4"/>
          <w:rFonts w:ascii="Arial" w:hAnsi="Arial" w:cs="Arial"/>
          <w:color w:val="000000"/>
          <w:lang w:val="en-US"/>
        </w:rPr>
        <w:t>Acipenser schrencki</w:t>
      </w:r>
      <w:r w:rsidRPr="000C689A">
        <w:rPr>
          <w:rFonts w:ascii="Arial" w:hAnsi="Arial" w:cs="Arial"/>
          <w:color w:val="000000"/>
          <w:lang w:val="en-US"/>
        </w:rPr>
        <w:t> ♂)</w:t>
      </w:r>
    </w:p>
    <w:p w:rsidR="000C689A" w:rsidRPr="000C689A" w:rsidRDefault="000C689A" w:rsidP="000C689A">
      <w:pPr>
        <w:pStyle w:val="a5"/>
        <w:shd w:val="clear" w:color="auto" w:fill="FFFFFF"/>
        <w:spacing w:before="0" w:beforeAutospacing="0"/>
        <w:jc w:val="both"/>
        <w:rPr>
          <w:rFonts w:ascii="Arial" w:hAnsi="Arial" w:cs="Arial"/>
          <w:color w:val="333333"/>
          <w:sz w:val="22"/>
          <w:szCs w:val="22"/>
          <w:lang w:val="en-US"/>
        </w:rPr>
      </w:pPr>
      <w:r w:rsidRPr="000C689A">
        <w:rPr>
          <w:rFonts w:ascii="Arial" w:hAnsi="Arial" w:cs="Arial"/>
          <w:b/>
          <w:bCs/>
          <w:color w:val="333333"/>
          <w:sz w:val="22"/>
          <w:szCs w:val="22"/>
          <w:lang w:val="en-US"/>
        </w:rPr>
        <w:t>Defang Chen </w:t>
      </w:r>
      <w:r w:rsidRPr="000C689A">
        <w:rPr>
          <w:rFonts w:ascii="Arial" w:hAnsi="Arial" w:cs="Arial"/>
          <w:b/>
          <w:bCs/>
          <w:color w:val="333333"/>
          <w:sz w:val="16"/>
          <w:szCs w:val="16"/>
          <w:vertAlign w:val="superscript"/>
          <w:lang w:val="en-US"/>
        </w:rPr>
        <w:t>1,2,</w:t>
      </w:r>
      <w:r w:rsidRPr="000C689A">
        <w:rPr>
          <w:rFonts w:ascii="Cambria Math" w:hAnsi="Cambria Math" w:cs="Cambria Math"/>
          <w:b/>
          <w:bCs/>
          <w:color w:val="333333"/>
          <w:sz w:val="16"/>
          <w:szCs w:val="16"/>
          <w:vertAlign w:val="superscript"/>
          <w:lang w:val="en-US"/>
        </w:rPr>
        <w:t>∗</w:t>
      </w:r>
      <w:r w:rsidRPr="000C689A">
        <w:rPr>
          <w:rFonts w:ascii="Arial" w:hAnsi="Arial" w:cs="Arial"/>
          <w:b/>
          <w:bCs/>
          <w:color w:val="333333"/>
          <w:sz w:val="22"/>
          <w:szCs w:val="22"/>
          <w:lang w:val="en-US"/>
        </w:rPr>
        <w:t>, Yanting Hei </w:t>
      </w:r>
      <w:r w:rsidRPr="000C689A">
        <w:rPr>
          <w:rFonts w:ascii="Arial" w:hAnsi="Arial" w:cs="Arial"/>
          <w:b/>
          <w:bCs/>
          <w:color w:val="333333"/>
          <w:sz w:val="16"/>
          <w:szCs w:val="16"/>
          <w:vertAlign w:val="superscript"/>
          <w:lang w:val="en-US"/>
        </w:rPr>
        <w:t>1</w:t>
      </w:r>
      <w:r w:rsidRPr="000C689A">
        <w:rPr>
          <w:rFonts w:ascii="Arial" w:hAnsi="Arial" w:cs="Arial"/>
          <w:b/>
          <w:bCs/>
          <w:color w:val="333333"/>
          <w:sz w:val="22"/>
          <w:szCs w:val="22"/>
          <w:lang w:val="en-US"/>
        </w:rPr>
        <w:t>, Fei Yang </w:t>
      </w:r>
      <w:r w:rsidRPr="000C689A">
        <w:rPr>
          <w:rFonts w:ascii="Arial" w:hAnsi="Arial" w:cs="Arial"/>
          <w:b/>
          <w:bCs/>
          <w:color w:val="333333"/>
          <w:sz w:val="16"/>
          <w:szCs w:val="16"/>
          <w:vertAlign w:val="superscript"/>
          <w:lang w:val="en-US"/>
        </w:rPr>
        <w:t>1</w:t>
      </w:r>
      <w:r w:rsidRPr="000C689A">
        <w:rPr>
          <w:rFonts w:ascii="Arial" w:hAnsi="Arial" w:cs="Arial"/>
          <w:b/>
          <w:bCs/>
          <w:color w:val="333333"/>
          <w:sz w:val="22"/>
          <w:szCs w:val="22"/>
          <w:lang w:val="en-US"/>
        </w:rPr>
        <w:t>, Shaotong Dai </w:t>
      </w:r>
      <w:r w:rsidRPr="000C689A">
        <w:rPr>
          <w:rFonts w:ascii="Arial" w:hAnsi="Arial" w:cs="Arial"/>
          <w:b/>
          <w:bCs/>
          <w:color w:val="333333"/>
          <w:sz w:val="16"/>
          <w:szCs w:val="16"/>
          <w:vertAlign w:val="superscript"/>
          <w:lang w:val="en-US"/>
        </w:rPr>
        <w:t>1</w:t>
      </w:r>
      <w:r w:rsidRPr="000C689A">
        <w:rPr>
          <w:rFonts w:ascii="Arial" w:hAnsi="Arial" w:cs="Arial"/>
          <w:b/>
          <w:bCs/>
          <w:color w:val="333333"/>
          <w:sz w:val="22"/>
          <w:szCs w:val="22"/>
          <w:lang w:val="en-US"/>
        </w:rPr>
        <w:t> and Yi Geng</w:t>
      </w:r>
    </w:p>
    <w:p w:rsidR="004F638D" w:rsidRPr="000C689A" w:rsidRDefault="004F638D" w:rsidP="004F638D">
      <w:pPr>
        <w:pStyle w:val="2"/>
        <w:shd w:val="clear" w:color="auto" w:fill="FFFFFF"/>
        <w:jc w:val="both"/>
        <w:rPr>
          <w:rFonts w:ascii="Arial" w:hAnsi="Arial" w:cs="Arial"/>
          <w:color w:val="000000"/>
          <w:lang w:val="en-US"/>
        </w:rPr>
      </w:pPr>
      <w:r w:rsidRPr="000C689A">
        <w:rPr>
          <w:rStyle w:val="a4"/>
          <w:rFonts w:ascii="Arial" w:hAnsi="Arial" w:cs="Arial"/>
          <w:color w:val="000000"/>
          <w:lang w:val="en-US"/>
        </w:rPr>
        <w:t>Lactococcus petauri</w:t>
      </w:r>
      <w:r w:rsidRPr="000C689A">
        <w:rPr>
          <w:rFonts w:ascii="Arial" w:hAnsi="Arial" w:cs="Arial"/>
          <w:color w:val="000000"/>
          <w:lang w:val="en-US"/>
        </w:rPr>
        <w:t> </w:t>
      </w:r>
      <w:r>
        <w:rPr>
          <w:rFonts w:ascii="Arial" w:hAnsi="Arial" w:cs="Arial"/>
          <w:color w:val="000000"/>
        </w:rPr>
        <w:t>снижает</w:t>
      </w:r>
      <w:r w:rsidRPr="000C689A">
        <w:rPr>
          <w:rFonts w:ascii="Arial" w:hAnsi="Arial" w:cs="Arial"/>
          <w:color w:val="000000"/>
          <w:lang w:val="en-US"/>
        </w:rPr>
        <w:t xml:space="preserve"> </w:t>
      </w:r>
      <w:r>
        <w:rPr>
          <w:rFonts w:ascii="Arial" w:hAnsi="Arial" w:cs="Arial"/>
          <w:color w:val="000000"/>
        </w:rPr>
        <w:t>риск</w:t>
      </w:r>
      <w:r w:rsidRPr="000C689A">
        <w:rPr>
          <w:rFonts w:ascii="Arial" w:hAnsi="Arial" w:cs="Arial"/>
          <w:color w:val="000000"/>
          <w:lang w:val="en-US"/>
        </w:rPr>
        <w:t xml:space="preserve"> </w:t>
      </w:r>
      <w:r>
        <w:rPr>
          <w:rFonts w:ascii="Arial" w:hAnsi="Arial" w:cs="Arial"/>
          <w:color w:val="000000"/>
        </w:rPr>
        <w:t>повреждения</w:t>
      </w:r>
      <w:r w:rsidRPr="000C689A">
        <w:rPr>
          <w:rFonts w:ascii="Arial" w:hAnsi="Arial" w:cs="Arial"/>
          <w:color w:val="000000"/>
          <w:lang w:val="en-US"/>
        </w:rPr>
        <w:t xml:space="preserve">, </w:t>
      </w:r>
      <w:r>
        <w:rPr>
          <w:rFonts w:ascii="Arial" w:hAnsi="Arial" w:cs="Arial"/>
          <w:color w:val="000000"/>
        </w:rPr>
        <w:t>вызванного</w:t>
      </w:r>
      <w:r w:rsidRPr="000C689A">
        <w:rPr>
          <w:rFonts w:ascii="Arial" w:hAnsi="Arial" w:cs="Arial"/>
          <w:color w:val="000000"/>
          <w:lang w:val="en-US"/>
        </w:rPr>
        <w:t> </w:t>
      </w:r>
      <w:r w:rsidRPr="000C689A">
        <w:rPr>
          <w:rStyle w:val="a4"/>
          <w:rFonts w:ascii="Arial" w:hAnsi="Arial" w:cs="Arial"/>
          <w:color w:val="000000"/>
          <w:lang w:val="en-US"/>
        </w:rPr>
        <w:t>Aeromonas hydrophila</w:t>
      </w:r>
      <w:r w:rsidRPr="000C689A">
        <w:rPr>
          <w:rFonts w:ascii="Arial" w:hAnsi="Arial" w:cs="Arial"/>
          <w:color w:val="000000"/>
          <w:lang w:val="en-US"/>
        </w:rPr>
        <w:t xml:space="preserve">, </w:t>
      </w:r>
      <w:r>
        <w:rPr>
          <w:rFonts w:ascii="Arial" w:hAnsi="Arial" w:cs="Arial"/>
          <w:color w:val="000000"/>
        </w:rPr>
        <w:t>у</w:t>
      </w:r>
      <w:r w:rsidRPr="000C689A">
        <w:rPr>
          <w:rFonts w:ascii="Arial" w:hAnsi="Arial" w:cs="Arial"/>
          <w:color w:val="000000"/>
          <w:lang w:val="en-US"/>
        </w:rPr>
        <w:t xml:space="preserve"> </w:t>
      </w:r>
      <w:r>
        <w:rPr>
          <w:rFonts w:ascii="Arial" w:hAnsi="Arial" w:cs="Arial"/>
          <w:color w:val="000000"/>
        </w:rPr>
        <w:t>гибридных</w:t>
      </w:r>
      <w:r w:rsidRPr="000C689A">
        <w:rPr>
          <w:rFonts w:ascii="Arial" w:hAnsi="Arial" w:cs="Arial"/>
          <w:color w:val="000000"/>
          <w:lang w:val="en-US"/>
        </w:rPr>
        <w:t xml:space="preserve"> </w:t>
      </w:r>
      <w:r>
        <w:rPr>
          <w:rFonts w:ascii="Arial" w:hAnsi="Arial" w:cs="Arial"/>
          <w:color w:val="000000"/>
        </w:rPr>
        <w:t>осетровых</w:t>
      </w:r>
      <w:r w:rsidRPr="000C689A">
        <w:rPr>
          <w:rFonts w:ascii="Arial" w:hAnsi="Arial" w:cs="Arial"/>
          <w:color w:val="000000"/>
          <w:lang w:val="en-US"/>
        </w:rPr>
        <w:t xml:space="preserve"> (</w:t>
      </w:r>
      <w:r w:rsidRPr="000C689A">
        <w:rPr>
          <w:rStyle w:val="a4"/>
          <w:rFonts w:ascii="Arial" w:hAnsi="Arial" w:cs="Arial"/>
          <w:color w:val="000000"/>
          <w:lang w:val="en-US"/>
        </w:rPr>
        <w:t>Acipenser baerii</w:t>
      </w:r>
      <w:r w:rsidRPr="000C689A">
        <w:rPr>
          <w:rFonts w:ascii="Arial" w:hAnsi="Arial" w:cs="Arial"/>
          <w:color w:val="000000"/>
          <w:lang w:val="en-US"/>
        </w:rPr>
        <w:t> ♀ × </w:t>
      </w:r>
      <w:r w:rsidRPr="000C689A">
        <w:rPr>
          <w:rStyle w:val="a4"/>
          <w:rFonts w:ascii="Arial" w:hAnsi="Arial" w:cs="Arial"/>
          <w:color w:val="000000"/>
          <w:lang w:val="en-US"/>
        </w:rPr>
        <w:t>Acipenser schrencki</w:t>
      </w:r>
      <w:r w:rsidRPr="000C689A">
        <w:rPr>
          <w:rFonts w:ascii="Arial" w:hAnsi="Arial" w:cs="Arial"/>
          <w:color w:val="000000"/>
          <w:lang w:val="en-US"/>
        </w:rPr>
        <w:t> ♂)</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Дефан Чэнь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r>
        <w:rPr>
          <w:rFonts w:ascii="Arial" w:hAnsi="Arial" w:cs="Arial"/>
          <w:b/>
          <w:bCs/>
          <w:color w:val="333333"/>
          <w:sz w:val="22"/>
          <w:szCs w:val="22"/>
        </w:rPr>
        <w:t>, Яньтин Хэй </w:t>
      </w:r>
      <w:r>
        <w:rPr>
          <w:rFonts w:ascii="Arial" w:hAnsi="Arial" w:cs="Arial"/>
          <w:b/>
          <w:bCs/>
          <w:color w:val="333333"/>
          <w:sz w:val="16"/>
          <w:szCs w:val="16"/>
          <w:vertAlign w:val="superscript"/>
        </w:rPr>
        <w:t>1</w:t>
      </w:r>
      <w:r>
        <w:rPr>
          <w:rFonts w:ascii="Arial" w:hAnsi="Arial" w:cs="Arial"/>
          <w:b/>
          <w:bCs/>
          <w:color w:val="333333"/>
          <w:sz w:val="22"/>
          <w:szCs w:val="22"/>
        </w:rPr>
        <w:t>, Фэй Ян </w:t>
      </w:r>
      <w:r>
        <w:rPr>
          <w:rFonts w:ascii="Arial" w:hAnsi="Arial" w:cs="Arial"/>
          <w:b/>
          <w:bCs/>
          <w:color w:val="333333"/>
          <w:sz w:val="16"/>
          <w:szCs w:val="16"/>
          <w:vertAlign w:val="superscript"/>
        </w:rPr>
        <w:t>1</w:t>
      </w:r>
      <w:r>
        <w:rPr>
          <w:rFonts w:ascii="Arial" w:hAnsi="Arial" w:cs="Arial"/>
          <w:b/>
          <w:bCs/>
          <w:color w:val="333333"/>
          <w:sz w:val="22"/>
          <w:szCs w:val="22"/>
        </w:rPr>
        <w:t>, Шаотун Дай </w:t>
      </w:r>
      <w:r>
        <w:rPr>
          <w:rFonts w:ascii="Arial" w:hAnsi="Arial" w:cs="Arial"/>
          <w:b/>
          <w:bCs/>
          <w:color w:val="333333"/>
          <w:sz w:val="16"/>
          <w:szCs w:val="16"/>
          <w:vertAlign w:val="superscript"/>
        </w:rPr>
        <w:t>1</w:t>
      </w:r>
      <w:r>
        <w:rPr>
          <w:rFonts w:ascii="Arial" w:hAnsi="Arial" w:cs="Arial"/>
          <w:b/>
          <w:bCs/>
          <w:color w:val="333333"/>
          <w:sz w:val="22"/>
          <w:szCs w:val="22"/>
        </w:rPr>
        <w:t> и И Гэн </w:t>
      </w:r>
      <w:r>
        <w:rPr>
          <w:rFonts w:ascii="Arial" w:hAnsi="Arial" w:cs="Arial"/>
          <w:b/>
          <w:bCs/>
          <w:color w:val="333333"/>
          <w:sz w:val="16"/>
          <w:szCs w:val="16"/>
          <w:vertAlign w:val="superscript"/>
        </w:rPr>
        <w:t>3</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Кафедра аквакультуры, Колледж животноводства и технологий, Сычуаньский сельскохозяйственный университет, Чэнду 611130,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Ключевая лаборатория по охране водных ресурсов и интеллектуальной аквакультуре провинции Сычуань, Чэнду 611130,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Колледж ветеринарной медицины, Сычуаньский сельскохозяйственный университет, Чэнду 611130,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chendefang@sicau.edu.cn (округ Колумбия)</w:t>
      </w:r>
    </w:p>
    <w:p w:rsidR="004F638D" w:rsidRDefault="004F638D" w:rsidP="004F638D">
      <w:pPr>
        <w:pStyle w:val="a5"/>
        <w:shd w:val="clear" w:color="auto" w:fill="FFFFFF"/>
        <w:spacing w:before="0" w:beforeAutospacing="0"/>
        <w:jc w:val="both"/>
        <w:rPr>
          <w:rFonts w:ascii="Arial" w:hAnsi="Arial" w:cs="Arial"/>
          <w:color w:val="333333"/>
          <w:sz w:val="22"/>
          <w:szCs w:val="22"/>
        </w:rPr>
      </w:pPr>
      <w:r w:rsidRPr="001641C5">
        <w:rPr>
          <w:rStyle w:val="a4"/>
          <w:rFonts w:ascii="Arial" w:hAnsi="Arial" w:cs="Arial"/>
          <w:b/>
          <w:i w:val="0"/>
          <w:color w:val="333333"/>
          <w:sz w:val="22"/>
          <w:szCs w:val="22"/>
        </w:rPr>
        <w:t>АННОТАЦИЯ</w:t>
      </w:r>
      <w:r w:rsidR="001641C5">
        <w:rPr>
          <w:rStyle w:val="a4"/>
          <w:rFonts w:ascii="Arial" w:hAnsi="Arial" w:cs="Arial"/>
          <w:color w:val="333333"/>
          <w:sz w:val="22"/>
          <w:szCs w:val="22"/>
        </w:rPr>
        <w:t>: </w:t>
      </w:r>
      <w:r w:rsidR="001641C5" w:rsidRPr="001641C5">
        <w:rPr>
          <w:rStyle w:val="a6"/>
          <w:rFonts w:ascii="Arial" w:hAnsi="Arial" w:cs="Arial"/>
          <w:color w:val="333333"/>
          <w:sz w:val="22"/>
          <w:szCs w:val="22"/>
        </w:rPr>
        <w:t xml:space="preserve"> </w:t>
      </w:r>
      <w:r w:rsidR="001641C5" w:rsidRPr="001641C5">
        <w:rPr>
          <w:rStyle w:val="a6"/>
          <w:rFonts w:ascii="Arial" w:hAnsi="Arial" w:cs="Arial"/>
          <w:b w:val="0"/>
          <w:color w:val="333333"/>
          <w:sz w:val="22"/>
          <w:szCs w:val="22"/>
        </w:rPr>
        <w:t>Aeromonas hydrophila</w:t>
      </w:r>
      <w:r w:rsidR="001641C5">
        <w:rPr>
          <w:rStyle w:val="a6"/>
          <w:rFonts w:ascii="Arial" w:hAnsi="Arial" w:cs="Arial"/>
          <w:color w:val="333333"/>
          <w:sz w:val="22"/>
          <w:szCs w:val="22"/>
        </w:rPr>
        <w:t xml:space="preserve"> </w:t>
      </w:r>
      <w:r>
        <w:rPr>
          <w:rFonts w:ascii="Arial" w:hAnsi="Arial" w:cs="Arial"/>
          <w:color w:val="333333"/>
          <w:sz w:val="22"/>
          <w:szCs w:val="22"/>
        </w:rPr>
        <w:t>— распространённый условно-патогенный микроорганизм в аквакультуре, который легко заражает осетровых в стрессовых условиях. В этом исследовании изучалась профилактическая эффективность штамма </w:t>
      </w:r>
      <w:r>
        <w:rPr>
          <w:rStyle w:val="a4"/>
          <w:rFonts w:ascii="Arial" w:hAnsi="Arial" w:cs="Arial"/>
          <w:color w:val="333333"/>
          <w:sz w:val="22"/>
          <w:szCs w:val="22"/>
        </w:rPr>
        <w:t>Lactococcus petauri</w:t>
      </w:r>
      <w:r>
        <w:rPr>
          <w:rFonts w:ascii="Arial" w:hAnsi="Arial" w:cs="Arial"/>
          <w:color w:val="333333"/>
          <w:sz w:val="22"/>
          <w:szCs w:val="22"/>
        </w:rPr>
        <w:t> JLlg08PX против </w:t>
      </w:r>
      <w:r>
        <w:rPr>
          <w:rStyle w:val="a4"/>
          <w:rFonts w:ascii="Arial" w:hAnsi="Arial" w:cs="Arial"/>
          <w:color w:val="333333"/>
          <w:sz w:val="22"/>
          <w:szCs w:val="22"/>
        </w:rPr>
        <w:t>A. hydrophila</w:t>
      </w:r>
      <w:r>
        <w:rPr>
          <w:rFonts w:ascii="Arial" w:hAnsi="Arial" w:cs="Arial"/>
          <w:color w:val="333333"/>
          <w:sz w:val="22"/>
          <w:szCs w:val="22"/>
        </w:rPr>
        <w:t> у гибридных осетровых (</w:t>
      </w:r>
      <w:r>
        <w:rPr>
          <w:rStyle w:val="a4"/>
          <w:rFonts w:ascii="Arial" w:hAnsi="Arial" w:cs="Arial"/>
          <w:color w:val="333333"/>
          <w:sz w:val="22"/>
          <w:szCs w:val="22"/>
        </w:rPr>
        <w:t>Acipenser baerii</w:t>
      </w:r>
      <w:r>
        <w:rPr>
          <w:rFonts w:ascii="Arial" w:hAnsi="Arial" w:cs="Arial"/>
          <w:color w:val="333333"/>
          <w:sz w:val="22"/>
          <w:szCs w:val="22"/>
        </w:rPr>
        <w:t> × </w:t>
      </w:r>
      <w:r>
        <w:rPr>
          <w:rStyle w:val="a4"/>
          <w:rFonts w:ascii="Arial" w:hAnsi="Arial" w:cs="Arial"/>
          <w:color w:val="333333"/>
          <w:sz w:val="22"/>
          <w:szCs w:val="22"/>
        </w:rPr>
        <w:t>Acipenser schrencki</w:t>
      </w:r>
      <w:r>
        <w:rPr>
          <w:rFonts w:ascii="Arial" w:hAnsi="Arial" w:cs="Arial"/>
          <w:color w:val="333333"/>
          <w:sz w:val="22"/>
          <w:szCs w:val="22"/>
        </w:rPr>
        <w:t>). Эксперименты in vitro показали, что бесклеточная супернатант-среда </w:t>
      </w:r>
      <w:r>
        <w:rPr>
          <w:rStyle w:val="a4"/>
          <w:rFonts w:ascii="Arial" w:hAnsi="Arial" w:cs="Arial"/>
          <w:color w:val="333333"/>
          <w:sz w:val="22"/>
          <w:szCs w:val="22"/>
        </w:rPr>
        <w:t>L. petauri</w:t>
      </w:r>
      <w:r>
        <w:rPr>
          <w:rFonts w:ascii="Arial" w:hAnsi="Arial" w:cs="Arial"/>
          <w:color w:val="333333"/>
          <w:sz w:val="22"/>
          <w:szCs w:val="22"/>
        </w:rPr>
        <w:t> значительно замедляет рост </w:t>
      </w:r>
      <w:r>
        <w:rPr>
          <w:rStyle w:val="a4"/>
          <w:rFonts w:ascii="Arial" w:hAnsi="Arial" w:cs="Arial"/>
          <w:color w:val="333333"/>
          <w:sz w:val="22"/>
          <w:szCs w:val="22"/>
        </w:rPr>
        <w:t>A. hydrophila</w:t>
      </w:r>
      <w:r>
        <w:rPr>
          <w:rFonts w:ascii="Arial" w:hAnsi="Arial" w:cs="Arial"/>
          <w:color w:val="333333"/>
          <w:sz w:val="22"/>
          <w:szCs w:val="22"/>
        </w:rPr>
        <w:t>, нарушая целостность бактериальных клеток, что приводит к утечке ДНК и лактатдегидрогеназы (ЛДГ). В ходе 21-дневного эксперимента по кормлению гибридных осетров </w:t>
      </w:r>
      <w:r>
        <w:rPr>
          <w:rStyle w:val="a4"/>
          <w:rFonts w:ascii="Arial" w:hAnsi="Arial" w:cs="Arial"/>
          <w:color w:val="333333"/>
          <w:sz w:val="22"/>
          <w:szCs w:val="22"/>
        </w:rPr>
        <w:t>L. petauri</w:t>
      </w:r>
      <w:r>
        <w:rPr>
          <w:rFonts w:ascii="Arial" w:hAnsi="Arial" w:cs="Arial"/>
          <w:color w:val="333333"/>
          <w:sz w:val="22"/>
          <w:szCs w:val="22"/>
        </w:rPr>
        <w:t> значительно снизил смертность после заражения </w:t>
      </w:r>
      <w:r>
        <w:rPr>
          <w:rStyle w:val="a4"/>
          <w:rFonts w:ascii="Arial" w:hAnsi="Arial" w:cs="Arial"/>
          <w:color w:val="333333"/>
          <w:sz w:val="22"/>
          <w:szCs w:val="22"/>
        </w:rPr>
        <w:t>A. hydrophila</w:t>
      </w:r>
      <w:r>
        <w:rPr>
          <w:rFonts w:ascii="Arial" w:hAnsi="Arial" w:cs="Arial"/>
          <w:color w:val="333333"/>
          <w:sz w:val="22"/>
          <w:szCs w:val="22"/>
        </w:rPr>
        <w:t>, а также уменьшил количество патогенов в печени и жаберных почках. При этом в сыворотке крови повысился уровень оксида азота (NO) и лизоцима. Гистопатологический анализ показал, что в группе, получавшей </w:t>
      </w:r>
      <w:r>
        <w:rPr>
          <w:rStyle w:val="a4"/>
          <w:rFonts w:ascii="Arial" w:hAnsi="Arial" w:cs="Arial"/>
          <w:color w:val="333333"/>
          <w:sz w:val="22"/>
          <w:szCs w:val="22"/>
        </w:rPr>
        <w:t>L. petauri</w:t>
      </w:r>
      <w:r>
        <w:rPr>
          <w:rFonts w:ascii="Arial" w:hAnsi="Arial" w:cs="Arial"/>
          <w:color w:val="333333"/>
          <w:sz w:val="22"/>
          <w:szCs w:val="22"/>
        </w:rPr>
        <w:t>, наблюдалось уменьшение повреждений печени, сохранение целостности эпителия кишечника, снижение воспалительных реакций и повреждений тканей. Эти результаты свидетельствуют о том, что </w:t>
      </w:r>
      <w:r>
        <w:rPr>
          <w:rStyle w:val="a4"/>
          <w:rFonts w:ascii="Arial" w:hAnsi="Arial" w:cs="Arial"/>
          <w:color w:val="333333"/>
          <w:sz w:val="22"/>
          <w:szCs w:val="22"/>
        </w:rPr>
        <w:t>L. petauri</w:t>
      </w:r>
      <w:r>
        <w:rPr>
          <w:rFonts w:ascii="Arial" w:hAnsi="Arial" w:cs="Arial"/>
          <w:color w:val="333333"/>
          <w:sz w:val="22"/>
          <w:szCs w:val="22"/>
        </w:rPr>
        <w:t> JLlg08PX снижает </w:t>
      </w:r>
      <w:r>
        <w:rPr>
          <w:rStyle w:val="a4"/>
          <w:rFonts w:ascii="Arial" w:hAnsi="Arial" w:cs="Arial"/>
          <w:color w:val="333333"/>
          <w:sz w:val="22"/>
          <w:szCs w:val="22"/>
        </w:rPr>
        <w:t>A.hydrophila</w:t>
      </w:r>
      <w:r>
        <w:rPr>
          <w:rFonts w:ascii="Arial" w:hAnsi="Arial" w:cs="Arial"/>
          <w:color w:val="333333"/>
          <w:sz w:val="22"/>
          <w:szCs w:val="22"/>
        </w:rPr>
        <w:t> снижает риск заражения гибридных осетровых рыб с помощью двух механизмов: прямого противодействия патогену и усиления врождённого иммунитета. Это исследование предлагает новую стратегию экологически безопасного контроля заболеваний в аквакультуре.</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Lactococcus petaurid; Aeromonas hydrophila; антагонистический эффект; противоинфекционное действие; осётр</w:t>
      </w:r>
    </w:p>
    <w:p w:rsidR="004F638D" w:rsidRPr="00BE1A28" w:rsidRDefault="004F638D" w:rsidP="004F638D">
      <w:pPr>
        <w:rPr>
          <w:lang w:val="en-US"/>
        </w:rPr>
      </w:pPr>
      <w:r w:rsidRPr="00BE1A28">
        <w:rPr>
          <w:lang w:val="en-US"/>
        </w:rPr>
        <w:t>…………..</w:t>
      </w:r>
    </w:p>
    <w:p w:rsidR="000C689A" w:rsidRPr="000C689A" w:rsidRDefault="000C689A" w:rsidP="000C689A">
      <w:pPr>
        <w:pStyle w:val="2"/>
        <w:shd w:val="clear" w:color="auto" w:fill="FFFFFF"/>
        <w:jc w:val="both"/>
        <w:rPr>
          <w:rFonts w:ascii="Arial" w:hAnsi="Arial" w:cs="Arial"/>
          <w:color w:val="000000"/>
          <w:lang w:val="en-US"/>
        </w:rPr>
      </w:pPr>
      <w:r w:rsidRPr="000C689A">
        <w:rPr>
          <w:rFonts w:ascii="Arial" w:hAnsi="Arial" w:cs="Arial"/>
          <w:color w:val="000000"/>
          <w:lang w:val="en-US"/>
        </w:rPr>
        <w:lastRenderedPageBreak/>
        <w:t>Study on Apoptosis of Various Tissues at Different Intervals after Death of Yangtze Sturgeon (</w:t>
      </w:r>
      <w:r w:rsidRPr="000C689A">
        <w:rPr>
          <w:rStyle w:val="a4"/>
          <w:rFonts w:ascii="Arial" w:hAnsi="Arial" w:cs="Arial"/>
          <w:color w:val="000000"/>
          <w:lang w:val="en-US"/>
        </w:rPr>
        <w:t>Acipenser dabryanus</w:t>
      </w:r>
      <w:r w:rsidRPr="000C689A">
        <w:rPr>
          <w:rFonts w:ascii="Arial" w:hAnsi="Arial" w:cs="Arial"/>
          <w:color w:val="000000"/>
          <w:lang w:val="en-US"/>
        </w:rPr>
        <w:t>)</w:t>
      </w:r>
    </w:p>
    <w:p w:rsidR="000C689A" w:rsidRPr="000C689A" w:rsidRDefault="000C689A" w:rsidP="000C689A">
      <w:pPr>
        <w:pStyle w:val="a5"/>
        <w:shd w:val="clear" w:color="auto" w:fill="FFFFFF"/>
        <w:spacing w:before="0" w:beforeAutospacing="0"/>
        <w:jc w:val="both"/>
        <w:rPr>
          <w:rFonts w:ascii="Arial" w:hAnsi="Arial" w:cs="Arial"/>
          <w:color w:val="333333"/>
          <w:sz w:val="22"/>
          <w:szCs w:val="22"/>
          <w:lang w:val="en-US"/>
        </w:rPr>
      </w:pPr>
      <w:r w:rsidRPr="000C689A">
        <w:rPr>
          <w:rFonts w:ascii="Arial" w:hAnsi="Arial" w:cs="Arial"/>
          <w:b/>
          <w:bCs/>
          <w:color w:val="333333"/>
          <w:sz w:val="22"/>
          <w:szCs w:val="22"/>
          <w:lang w:val="en-US"/>
        </w:rPr>
        <w:t>Juanjuan Liu </w:t>
      </w:r>
      <w:r w:rsidRPr="000C689A">
        <w:rPr>
          <w:rFonts w:ascii="Arial" w:hAnsi="Arial" w:cs="Arial"/>
          <w:b/>
          <w:bCs/>
          <w:color w:val="333333"/>
          <w:sz w:val="16"/>
          <w:szCs w:val="16"/>
          <w:vertAlign w:val="superscript"/>
          <w:lang w:val="en-US"/>
        </w:rPr>
        <w:t>1,2,3,</w:t>
      </w:r>
      <w:r w:rsidRPr="000C689A">
        <w:rPr>
          <w:rFonts w:ascii="Cambria Math" w:hAnsi="Cambria Math" w:cs="Cambria Math"/>
          <w:b/>
          <w:bCs/>
          <w:color w:val="333333"/>
          <w:sz w:val="16"/>
          <w:szCs w:val="16"/>
          <w:vertAlign w:val="superscript"/>
          <w:lang w:val="en-US"/>
        </w:rPr>
        <w:t>∗</w:t>
      </w:r>
      <w:r w:rsidRPr="000C689A">
        <w:rPr>
          <w:rFonts w:ascii="Arial" w:hAnsi="Arial" w:cs="Arial"/>
          <w:b/>
          <w:bCs/>
          <w:color w:val="333333"/>
          <w:sz w:val="22"/>
          <w:szCs w:val="22"/>
          <w:lang w:val="en-US"/>
        </w:rPr>
        <w:t>, Binzhong Wang </w:t>
      </w:r>
      <w:r w:rsidRPr="000C689A">
        <w:rPr>
          <w:rFonts w:ascii="Arial" w:hAnsi="Arial" w:cs="Arial"/>
          <w:b/>
          <w:bCs/>
          <w:color w:val="333333"/>
          <w:sz w:val="16"/>
          <w:szCs w:val="16"/>
          <w:vertAlign w:val="superscript"/>
          <w:lang w:val="en-US"/>
        </w:rPr>
        <w:t>1,2,3</w:t>
      </w:r>
      <w:r w:rsidRPr="000C689A">
        <w:rPr>
          <w:rFonts w:ascii="Arial" w:hAnsi="Arial" w:cs="Arial"/>
          <w:b/>
          <w:bCs/>
          <w:color w:val="333333"/>
          <w:sz w:val="22"/>
          <w:szCs w:val="22"/>
          <w:lang w:val="en-US"/>
        </w:rPr>
        <w:t>, Yanglingzhi Chen </w:t>
      </w:r>
      <w:r w:rsidRPr="000C689A">
        <w:rPr>
          <w:rFonts w:ascii="Arial" w:hAnsi="Arial" w:cs="Arial"/>
          <w:b/>
          <w:bCs/>
          <w:color w:val="333333"/>
          <w:sz w:val="16"/>
          <w:szCs w:val="16"/>
          <w:vertAlign w:val="superscript"/>
          <w:lang w:val="en-US"/>
        </w:rPr>
        <w:t>1,3</w:t>
      </w:r>
      <w:r w:rsidRPr="000C689A">
        <w:rPr>
          <w:rFonts w:ascii="Arial" w:hAnsi="Arial" w:cs="Arial"/>
          <w:b/>
          <w:bCs/>
          <w:color w:val="333333"/>
          <w:sz w:val="22"/>
          <w:szCs w:val="22"/>
          <w:lang w:val="en-US"/>
        </w:rPr>
        <w:t>, Shengbo Jiao </w:t>
      </w:r>
      <w:r w:rsidRPr="000C689A">
        <w:rPr>
          <w:rFonts w:ascii="Arial" w:hAnsi="Arial" w:cs="Arial"/>
          <w:b/>
          <w:bCs/>
          <w:color w:val="333333"/>
          <w:sz w:val="16"/>
          <w:szCs w:val="16"/>
          <w:vertAlign w:val="superscript"/>
          <w:lang w:val="en-US"/>
        </w:rPr>
        <w:t>1,3</w:t>
      </w:r>
      <w:r w:rsidRPr="000C689A">
        <w:rPr>
          <w:rFonts w:ascii="Arial" w:hAnsi="Arial" w:cs="Arial"/>
          <w:b/>
          <w:bCs/>
          <w:color w:val="333333"/>
          <w:sz w:val="22"/>
          <w:szCs w:val="22"/>
          <w:lang w:val="en-US"/>
        </w:rPr>
        <w:t> and Hejun Du </w:t>
      </w:r>
    </w:p>
    <w:p w:rsidR="004F638D" w:rsidRDefault="004F638D" w:rsidP="004F638D">
      <w:pPr>
        <w:pStyle w:val="2"/>
        <w:shd w:val="clear" w:color="auto" w:fill="FFFFFF"/>
        <w:jc w:val="both"/>
        <w:rPr>
          <w:rFonts w:ascii="Arial" w:hAnsi="Arial" w:cs="Arial"/>
          <w:color w:val="000000"/>
        </w:rPr>
      </w:pPr>
      <w:r>
        <w:rPr>
          <w:rFonts w:ascii="Arial" w:hAnsi="Arial" w:cs="Arial"/>
          <w:color w:val="000000"/>
        </w:rPr>
        <w:t>Исследование апоптоза различных тканей через разные п</w:t>
      </w:r>
      <w:r w:rsidR="00622E8D">
        <w:rPr>
          <w:rFonts w:ascii="Arial" w:hAnsi="Arial" w:cs="Arial"/>
          <w:color w:val="000000"/>
        </w:rPr>
        <w:t>ромежутки времени после смерти Я</w:t>
      </w:r>
      <w:r>
        <w:rPr>
          <w:rFonts w:ascii="Arial" w:hAnsi="Arial" w:cs="Arial"/>
          <w:color w:val="000000"/>
        </w:rPr>
        <w:t>нцзы</w:t>
      </w:r>
      <w:r w:rsidR="001641C5">
        <w:rPr>
          <w:rFonts w:ascii="Arial" w:hAnsi="Arial" w:cs="Arial"/>
          <w:color w:val="000000"/>
        </w:rPr>
        <w:t>-</w:t>
      </w:r>
      <w:r>
        <w:rPr>
          <w:rFonts w:ascii="Arial" w:hAnsi="Arial" w:cs="Arial"/>
          <w:color w:val="000000"/>
        </w:rPr>
        <w:t>осетра (</w:t>
      </w:r>
      <w:r>
        <w:rPr>
          <w:rStyle w:val="a4"/>
          <w:rFonts w:ascii="Arial" w:hAnsi="Arial" w:cs="Arial"/>
          <w:color w:val="000000"/>
        </w:rPr>
        <w:t>Acipenser dabryanus</w:t>
      </w:r>
      <w:r>
        <w:rPr>
          <w:rFonts w:ascii="Arial" w:hAnsi="Arial" w:cs="Arial"/>
          <w:color w:val="000000"/>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Цзюаньцзюань Лю </w:t>
      </w:r>
      <w:r>
        <w:rPr>
          <w:rFonts w:ascii="Arial" w:hAnsi="Arial" w:cs="Arial"/>
          <w:b/>
          <w:bCs/>
          <w:color w:val="333333"/>
          <w:sz w:val="16"/>
          <w:szCs w:val="16"/>
          <w:vertAlign w:val="superscript"/>
        </w:rPr>
        <w:t>1,2,3,*</w:t>
      </w:r>
      <w:r>
        <w:rPr>
          <w:rFonts w:ascii="Arial" w:hAnsi="Arial" w:cs="Arial"/>
          <w:b/>
          <w:bCs/>
          <w:color w:val="333333"/>
          <w:sz w:val="22"/>
          <w:szCs w:val="22"/>
        </w:rPr>
        <w:t>, Бинчжун Ван </w:t>
      </w:r>
      <w:r>
        <w:rPr>
          <w:rFonts w:ascii="Arial" w:hAnsi="Arial" w:cs="Arial"/>
          <w:b/>
          <w:bCs/>
          <w:color w:val="333333"/>
          <w:sz w:val="16"/>
          <w:szCs w:val="16"/>
          <w:vertAlign w:val="superscript"/>
        </w:rPr>
        <w:t>1,2,3</w:t>
      </w:r>
      <w:r>
        <w:rPr>
          <w:rFonts w:ascii="Arial" w:hAnsi="Arial" w:cs="Arial"/>
          <w:b/>
          <w:bCs/>
          <w:color w:val="333333"/>
          <w:sz w:val="22"/>
          <w:szCs w:val="22"/>
        </w:rPr>
        <w:t>, Янлинчжи Чен </w:t>
      </w:r>
      <w:r>
        <w:rPr>
          <w:rFonts w:ascii="Arial" w:hAnsi="Arial" w:cs="Arial"/>
          <w:b/>
          <w:bCs/>
          <w:color w:val="333333"/>
          <w:sz w:val="16"/>
          <w:szCs w:val="16"/>
          <w:vertAlign w:val="superscript"/>
        </w:rPr>
        <w:t>1,3</w:t>
      </w:r>
      <w:r>
        <w:rPr>
          <w:rFonts w:ascii="Arial" w:hAnsi="Arial" w:cs="Arial"/>
          <w:b/>
          <w:bCs/>
          <w:color w:val="333333"/>
          <w:sz w:val="22"/>
          <w:szCs w:val="22"/>
        </w:rPr>
        <w:t>, Шэнбо Цзяо </w:t>
      </w:r>
      <w:r>
        <w:rPr>
          <w:rFonts w:ascii="Arial" w:hAnsi="Arial" w:cs="Arial"/>
          <w:b/>
          <w:bCs/>
          <w:color w:val="333333"/>
          <w:sz w:val="16"/>
          <w:szCs w:val="16"/>
          <w:vertAlign w:val="superscript"/>
        </w:rPr>
        <w:t>1,3</w:t>
      </w:r>
      <w:r>
        <w:rPr>
          <w:rFonts w:ascii="Arial" w:hAnsi="Arial" w:cs="Arial"/>
          <w:b/>
          <w:bCs/>
          <w:color w:val="333333"/>
          <w:sz w:val="22"/>
          <w:szCs w:val="22"/>
        </w:rPr>
        <w:t> и Хэцзюнь Ду </w:t>
      </w:r>
      <w:r>
        <w:rPr>
          <w:rFonts w:ascii="Arial" w:hAnsi="Arial" w:cs="Arial"/>
          <w:b/>
          <w:bCs/>
          <w:color w:val="333333"/>
          <w:sz w:val="16"/>
          <w:szCs w:val="16"/>
          <w:vertAlign w:val="superscript"/>
        </w:rPr>
        <w:t>1,2,3,</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проекта "Три ущелья" в провинции Хубэй по сохранению рыб, Ичан 443100,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Китайский научно-исследовательский институт осетровых, Китайская корпорация "Три Ущелья", Ичан 443100,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Центр экологических инженерных исследований Янцзе, Китайская корпорация "Три ущелья", Ухань 430205, Китай</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liu_juanjuan@ctg.com.cn (Дж. Л.); du_hejun@ctg.com.cn (Х. Д.)</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Сбор и сохранение посмертного генетического материала недавно умерших животных редких и исчезающих видов представляют собой важнейшее, но малоизученное направление в природоохранной биологии. Несмотря на то, что посмертный интервал (ПМИ) у человека был тщательно изучен, существует значительный пробел в понимании посмертного сохранения зародышевой плазмы у исчезающих видов. Целью данного исследования было изучение динамики апоптоза в различных тканях янгцзыского осетра в разные периоды после смерти, а также определение оптимального временного интервала для сохранения зародышевой плазмы редких и находящихся под угрозой исчезновения рыб в дикой природе. Для изучения апоптоза в мозге, сердце, плавниках, печени, гонадах, мышцах, селезёнке и коже янгцзыского осетра в пять разных моментов времени: через 0, 4, 8, 12 и 16 часов после смерти — использовались метод TUNEL (мечение концов дУТФ с помощью терминальной дезоксинуклеотидилтрансферазы) и анализ морфологии тканей. Результаты показали динамическую картину апоптоза: во всех тканях наблюдалось зависящее от времени увеличение скорости апоптоза, что указывает на чёткую корреляцию между PMI и прогрессированием апоптоза. Эта временная закономерность подчёркивает важность своевременного сохранения генетических ресурсов, поскольку после смерти целостность генетического материала постепенно нарушается. Гистоморфологический анализ также продемонстрировал прогрессирующую деградацию структуры тканей, особенно в метаболически активных тканях, таких как гонады и плавники. На основании полученных данных мы рекомендуем сохранять генетические ресурсы янгцзыского осетра как можно скорее после смерти, особенно в течение первых 12 часов, когда целостность тканей ещё достаточна для выделения жизнеспособных клеток или криоконсервации. Этот период имеет решающее значение для метаболически активных тканей, которые со временем претерпевают заметные изменения и могут быть важны для посмертной идентификации. Дальнейшие исследования должны быть направлены на изучение методов криоконсервации и антиоксидантной обработки для продления периода сохранности ресурсов зародышевой плазмы и обеспечения долгосрочной жизнеспособности этих ценных генетических материалов.</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янцзы</w:t>
      </w:r>
      <w:r w:rsidR="00622E8D">
        <w:rPr>
          <w:rFonts w:ascii="Arial" w:hAnsi="Arial" w:cs="Arial"/>
          <w:color w:val="333333"/>
          <w:sz w:val="22"/>
          <w:szCs w:val="22"/>
        </w:rPr>
        <w:t>-</w:t>
      </w:r>
      <w:r>
        <w:rPr>
          <w:rFonts w:ascii="Arial" w:hAnsi="Arial" w:cs="Arial"/>
          <w:color w:val="333333"/>
          <w:sz w:val="22"/>
          <w:szCs w:val="22"/>
        </w:rPr>
        <w:t>осётр; посмертный интервал; TUNEL; апоптоз клеток; сохранение зародышевой плазмы</w:t>
      </w:r>
    </w:p>
    <w:p w:rsidR="004F638D" w:rsidRPr="00BE1A28" w:rsidRDefault="004F638D" w:rsidP="004F638D">
      <w:pPr>
        <w:rPr>
          <w:lang w:val="en-US"/>
        </w:rPr>
      </w:pPr>
      <w:r w:rsidRPr="00BE1A28">
        <w:rPr>
          <w:lang w:val="en-US"/>
        </w:rPr>
        <w:t>………..</w:t>
      </w:r>
    </w:p>
    <w:p w:rsidR="000C689A" w:rsidRPr="000C689A" w:rsidRDefault="000C689A" w:rsidP="000C689A">
      <w:pPr>
        <w:pStyle w:val="2"/>
        <w:shd w:val="clear" w:color="auto" w:fill="FFFFFF"/>
        <w:jc w:val="both"/>
        <w:rPr>
          <w:rFonts w:ascii="Arial" w:hAnsi="Arial" w:cs="Arial"/>
          <w:color w:val="000000"/>
          <w:lang w:val="en-US"/>
        </w:rPr>
      </w:pPr>
      <w:r w:rsidRPr="000C689A">
        <w:rPr>
          <w:rFonts w:ascii="Arial" w:hAnsi="Arial" w:cs="Arial"/>
          <w:color w:val="000000"/>
          <w:lang w:val="en-US"/>
        </w:rPr>
        <w:lastRenderedPageBreak/>
        <w:t>Effects of Vitamin D3 on Glucose and Lipid Metabolism in Chinese Sturgeon (</w:t>
      </w:r>
      <w:r w:rsidRPr="000C689A">
        <w:rPr>
          <w:rStyle w:val="a4"/>
          <w:rFonts w:ascii="Arial" w:hAnsi="Arial" w:cs="Arial"/>
          <w:color w:val="000000"/>
          <w:lang w:val="en-US"/>
        </w:rPr>
        <w:t>Acipenser sinensis</w:t>
      </w:r>
      <w:r w:rsidRPr="000C689A">
        <w:rPr>
          <w:rFonts w:ascii="Arial" w:hAnsi="Arial" w:cs="Arial"/>
          <w:color w:val="000000"/>
          <w:lang w:val="en-US"/>
        </w:rPr>
        <w:t>)</w:t>
      </w:r>
    </w:p>
    <w:p w:rsidR="000C689A" w:rsidRPr="000C689A" w:rsidRDefault="000C689A" w:rsidP="000C689A">
      <w:pPr>
        <w:pStyle w:val="a5"/>
        <w:shd w:val="clear" w:color="auto" w:fill="FFFFFF"/>
        <w:spacing w:before="0" w:beforeAutospacing="0"/>
        <w:jc w:val="both"/>
        <w:rPr>
          <w:rFonts w:ascii="Arial" w:hAnsi="Arial" w:cs="Arial"/>
          <w:color w:val="333333"/>
          <w:sz w:val="22"/>
          <w:szCs w:val="22"/>
          <w:lang w:val="en-US"/>
        </w:rPr>
      </w:pPr>
      <w:r w:rsidRPr="000C689A">
        <w:rPr>
          <w:rFonts w:ascii="Arial" w:hAnsi="Arial" w:cs="Arial"/>
          <w:b/>
          <w:bCs/>
          <w:color w:val="333333"/>
          <w:sz w:val="22"/>
          <w:szCs w:val="22"/>
          <w:lang w:val="en-US"/>
        </w:rPr>
        <w:t>Xuetao Shi and Jing Yang </w:t>
      </w:r>
    </w:p>
    <w:p w:rsidR="004F638D" w:rsidRPr="00BE1A28" w:rsidRDefault="004F638D" w:rsidP="004F638D">
      <w:pPr>
        <w:pStyle w:val="2"/>
        <w:shd w:val="clear" w:color="auto" w:fill="FFFFFF"/>
        <w:jc w:val="both"/>
        <w:rPr>
          <w:rFonts w:ascii="Arial" w:hAnsi="Arial" w:cs="Arial"/>
          <w:color w:val="000000"/>
          <w:lang w:val="en-US"/>
        </w:rPr>
      </w:pPr>
      <w:r>
        <w:rPr>
          <w:rFonts w:ascii="Arial" w:hAnsi="Arial" w:cs="Arial"/>
          <w:color w:val="000000"/>
        </w:rPr>
        <w:t>Влияние</w:t>
      </w:r>
      <w:r w:rsidRPr="00BE1A28">
        <w:rPr>
          <w:rFonts w:ascii="Arial" w:hAnsi="Arial" w:cs="Arial"/>
          <w:color w:val="000000"/>
          <w:lang w:val="en-US"/>
        </w:rPr>
        <w:t xml:space="preserve"> </w:t>
      </w:r>
      <w:r>
        <w:rPr>
          <w:rFonts w:ascii="Arial" w:hAnsi="Arial" w:cs="Arial"/>
          <w:color w:val="000000"/>
        </w:rPr>
        <w:t>витамина</w:t>
      </w:r>
      <w:r w:rsidRPr="00BE1A28">
        <w:rPr>
          <w:rFonts w:ascii="Arial" w:hAnsi="Arial" w:cs="Arial"/>
          <w:color w:val="000000"/>
          <w:lang w:val="en-US"/>
        </w:rPr>
        <w:t xml:space="preserve"> </w:t>
      </w:r>
      <w:r w:rsidRPr="000C689A">
        <w:rPr>
          <w:rFonts w:ascii="Arial" w:hAnsi="Arial" w:cs="Arial"/>
          <w:color w:val="000000"/>
          <w:lang w:val="en-US"/>
        </w:rPr>
        <w:t>D</w:t>
      </w:r>
      <w:r w:rsidRPr="00BE1A28">
        <w:rPr>
          <w:rFonts w:ascii="Arial" w:hAnsi="Arial" w:cs="Arial"/>
          <w:color w:val="000000"/>
          <w:lang w:val="en-US"/>
        </w:rPr>
        <w:t xml:space="preserve">3 </w:t>
      </w:r>
      <w:r>
        <w:rPr>
          <w:rFonts w:ascii="Arial" w:hAnsi="Arial" w:cs="Arial"/>
          <w:color w:val="000000"/>
        </w:rPr>
        <w:t>на</w:t>
      </w:r>
      <w:r w:rsidRPr="00BE1A28">
        <w:rPr>
          <w:rFonts w:ascii="Arial" w:hAnsi="Arial" w:cs="Arial"/>
          <w:color w:val="000000"/>
          <w:lang w:val="en-US"/>
        </w:rPr>
        <w:t xml:space="preserve"> </w:t>
      </w:r>
      <w:r>
        <w:rPr>
          <w:rFonts w:ascii="Arial" w:hAnsi="Arial" w:cs="Arial"/>
          <w:color w:val="000000"/>
        </w:rPr>
        <w:t>метаболизм</w:t>
      </w:r>
      <w:r w:rsidRPr="00BE1A28">
        <w:rPr>
          <w:rFonts w:ascii="Arial" w:hAnsi="Arial" w:cs="Arial"/>
          <w:color w:val="000000"/>
          <w:lang w:val="en-US"/>
        </w:rPr>
        <w:t xml:space="preserve"> </w:t>
      </w:r>
      <w:r>
        <w:rPr>
          <w:rFonts w:ascii="Arial" w:hAnsi="Arial" w:cs="Arial"/>
          <w:color w:val="000000"/>
        </w:rPr>
        <w:t>глюкозы</w:t>
      </w:r>
      <w:r w:rsidRPr="00BE1A28">
        <w:rPr>
          <w:rFonts w:ascii="Arial" w:hAnsi="Arial" w:cs="Arial"/>
          <w:color w:val="000000"/>
          <w:lang w:val="en-US"/>
        </w:rPr>
        <w:t xml:space="preserve"> </w:t>
      </w:r>
      <w:r>
        <w:rPr>
          <w:rFonts w:ascii="Arial" w:hAnsi="Arial" w:cs="Arial"/>
          <w:color w:val="000000"/>
        </w:rPr>
        <w:t>и</w:t>
      </w:r>
      <w:r w:rsidRPr="00BE1A28">
        <w:rPr>
          <w:rFonts w:ascii="Arial" w:hAnsi="Arial" w:cs="Arial"/>
          <w:color w:val="000000"/>
          <w:lang w:val="en-US"/>
        </w:rPr>
        <w:t xml:space="preserve"> </w:t>
      </w:r>
      <w:r>
        <w:rPr>
          <w:rFonts w:ascii="Arial" w:hAnsi="Arial" w:cs="Arial"/>
          <w:color w:val="000000"/>
        </w:rPr>
        <w:t>липидов</w:t>
      </w:r>
      <w:r w:rsidRPr="00BE1A28">
        <w:rPr>
          <w:rFonts w:ascii="Arial" w:hAnsi="Arial" w:cs="Arial"/>
          <w:color w:val="000000"/>
          <w:lang w:val="en-US"/>
        </w:rPr>
        <w:t xml:space="preserve"> </w:t>
      </w:r>
      <w:r>
        <w:rPr>
          <w:rFonts w:ascii="Arial" w:hAnsi="Arial" w:cs="Arial"/>
          <w:color w:val="000000"/>
        </w:rPr>
        <w:t>у</w:t>
      </w:r>
      <w:r w:rsidRPr="00BE1A28">
        <w:rPr>
          <w:rFonts w:ascii="Arial" w:hAnsi="Arial" w:cs="Arial"/>
          <w:color w:val="000000"/>
          <w:lang w:val="en-US"/>
        </w:rPr>
        <w:t xml:space="preserve"> </w:t>
      </w:r>
      <w:r>
        <w:rPr>
          <w:rFonts w:ascii="Arial" w:hAnsi="Arial" w:cs="Arial"/>
          <w:color w:val="000000"/>
        </w:rPr>
        <w:t>китайского</w:t>
      </w:r>
      <w:r w:rsidRPr="00BE1A28">
        <w:rPr>
          <w:rFonts w:ascii="Arial" w:hAnsi="Arial" w:cs="Arial"/>
          <w:color w:val="000000"/>
          <w:lang w:val="en-US"/>
        </w:rPr>
        <w:t xml:space="preserve"> </w:t>
      </w:r>
      <w:r>
        <w:rPr>
          <w:rFonts w:ascii="Arial" w:hAnsi="Arial" w:cs="Arial"/>
          <w:color w:val="000000"/>
        </w:rPr>
        <w:t>осетра</w:t>
      </w:r>
      <w:r w:rsidRPr="00BE1A28">
        <w:rPr>
          <w:rFonts w:ascii="Arial" w:hAnsi="Arial" w:cs="Arial"/>
          <w:color w:val="000000"/>
          <w:lang w:val="en-US"/>
        </w:rPr>
        <w:t xml:space="preserve"> (</w:t>
      </w:r>
      <w:r w:rsidRPr="000C689A">
        <w:rPr>
          <w:rStyle w:val="a4"/>
          <w:rFonts w:ascii="Arial" w:hAnsi="Arial" w:cs="Arial"/>
          <w:color w:val="000000"/>
          <w:lang w:val="en-US"/>
        </w:rPr>
        <w:t>Acipenser</w:t>
      </w:r>
      <w:r w:rsidRPr="00BE1A28">
        <w:rPr>
          <w:rStyle w:val="a4"/>
          <w:rFonts w:ascii="Arial" w:hAnsi="Arial" w:cs="Arial"/>
          <w:color w:val="000000"/>
          <w:lang w:val="en-US"/>
        </w:rPr>
        <w:t xml:space="preserve"> </w:t>
      </w:r>
      <w:r w:rsidRPr="000C689A">
        <w:rPr>
          <w:rStyle w:val="a4"/>
          <w:rFonts w:ascii="Arial" w:hAnsi="Arial" w:cs="Arial"/>
          <w:color w:val="000000"/>
          <w:lang w:val="en-US"/>
        </w:rPr>
        <w:t>sinensis</w:t>
      </w:r>
      <w:r w:rsidRPr="00BE1A28">
        <w:rPr>
          <w:rFonts w:ascii="Arial" w:hAnsi="Arial" w:cs="Arial"/>
          <w:color w:val="000000"/>
          <w:lang w:val="en-US"/>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Сюэтао Ши и Цзин Ян </w:t>
      </w:r>
      <w:r>
        <w:rPr>
          <w:rFonts w:ascii="Cambria Math" w:hAnsi="Cambria Math" w:cs="Cambria Math"/>
          <w:b/>
          <w:bCs/>
          <w:color w:val="333333"/>
          <w:sz w:val="16"/>
          <w:szCs w:val="16"/>
          <w:vertAlign w:val="superscript"/>
        </w:rPr>
        <w:t>∗</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Китайский научно-исследовательский институт осетроводства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yang_jing7@ctg.com.cn (Ц. Я.)</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Помимо установленной роли в минеральном гомеостазе, 1,25-дигидроксивитамин D3 (1,25(OH)</w:t>
      </w:r>
      <w:r>
        <w:rPr>
          <w:rFonts w:ascii="Cambria Math" w:hAnsi="Cambria Math" w:cs="Cambria Math"/>
          <w:color w:val="333333"/>
          <w:sz w:val="22"/>
          <w:szCs w:val="22"/>
        </w:rPr>
        <w:t>₂</w:t>
      </w:r>
      <w:r>
        <w:rPr>
          <w:rFonts w:ascii="Arial" w:hAnsi="Arial" w:cs="Arial"/>
          <w:color w:val="333333"/>
          <w:sz w:val="22"/>
          <w:szCs w:val="22"/>
        </w:rPr>
        <w:t>D</w:t>
      </w:r>
      <w:r>
        <w:rPr>
          <w:rFonts w:ascii="Cambria Math" w:hAnsi="Cambria Math" w:cs="Cambria Math"/>
          <w:color w:val="333333"/>
          <w:sz w:val="22"/>
          <w:szCs w:val="22"/>
        </w:rPr>
        <w:t>₃</w:t>
      </w:r>
      <w:r>
        <w:rPr>
          <w:rFonts w:ascii="Arial" w:hAnsi="Arial" w:cs="Arial"/>
          <w:color w:val="333333"/>
          <w:sz w:val="22"/>
          <w:szCs w:val="22"/>
        </w:rPr>
        <w:t>), активная гормональная форма витамина D3, участвует в различных физиологических процессах. Однако его регулирующее воздействие на метаболизм глюкозы и липидов у китайского осетра (</w:t>
      </w:r>
      <w:r>
        <w:rPr>
          <w:rStyle w:val="a4"/>
          <w:rFonts w:ascii="Arial" w:hAnsi="Arial" w:cs="Arial"/>
          <w:color w:val="333333"/>
          <w:sz w:val="22"/>
          <w:szCs w:val="22"/>
        </w:rPr>
        <w:t>Acipenser sinensis</w:t>
      </w:r>
      <w:r>
        <w:rPr>
          <w:rFonts w:ascii="Arial" w:hAnsi="Arial" w:cs="Arial"/>
          <w:color w:val="333333"/>
          <w:sz w:val="22"/>
          <w:szCs w:val="22"/>
        </w:rPr>
        <w:t>) изучено недостаточно. В этом исследовании для изучения такого воздействия использовались внутрибрюшинные инъекции и </w:t>
      </w:r>
      <w:r>
        <w:rPr>
          <w:rStyle w:val="a4"/>
          <w:rFonts w:ascii="Arial" w:hAnsi="Arial" w:cs="Arial"/>
          <w:color w:val="333333"/>
          <w:sz w:val="22"/>
          <w:szCs w:val="22"/>
        </w:rPr>
        <w:t>in vitro</w:t>
      </w:r>
      <w:r>
        <w:rPr>
          <w:rFonts w:ascii="Arial" w:hAnsi="Arial" w:cs="Arial"/>
          <w:color w:val="333333"/>
          <w:sz w:val="22"/>
          <w:szCs w:val="22"/>
        </w:rPr>
        <w:t> культура клеток печени. Внутрибрюшинное введение 1,25(OH)</w:t>
      </w:r>
      <w:r>
        <w:rPr>
          <w:rFonts w:ascii="Cambria Math" w:hAnsi="Cambria Math" w:cs="Cambria Math"/>
          <w:color w:val="333333"/>
          <w:sz w:val="22"/>
          <w:szCs w:val="22"/>
        </w:rPr>
        <w:t>₂</w:t>
      </w:r>
      <w:r>
        <w:rPr>
          <w:rFonts w:ascii="Arial" w:hAnsi="Arial" w:cs="Arial"/>
          <w:color w:val="333333"/>
          <w:sz w:val="22"/>
          <w:szCs w:val="22"/>
        </w:rPr>
        <w:t>D</w:t>
      </w:r>
      <w:r>
        <w:rPr>
          <w:rFonts w:ascii="Cambria Math" w:hAnsi="Cambria Math" w:cs="Cambria Math"/>
          <w:color w:val="333333"/>
          <w:sz w:val="22"/>
          <w:szCs w:val="22"/>
        </w:rPr>
        <w:t>₃</w:t>
      </w:r>
      <w:r>
        <w:rPr>
          <w:rFonts w:ascii="Arial" w:hAnsi="Arial" w:cs="Arial"/>
          <w:color w:val="333333"/>
          <w:sz w:val="22"/>
          <w:szCs w:val="22"/>
        </w:rPr>
        <w:t xml:space="preserve"> привело к значительному снижению уровня глюкозы (GLU) и триглицеридов (TG) в крови.</w:t>
      </w:r>
      <w:r>
        <w:rPr>
          <w:rStyle w:val="a4"/>
          <w:rFonts w:ascii="Arial" w:hAnsi="Arial" w:cs="Arial"/>
          <w:color w:val="333333"/>
          <w:sz w:val="22"/>
          <w:szCs w:val="22"/>
        </w:rPr>
        <w:t> Эксперименты in vitro</w:t>
      </w:r>
      <w:r>
        <w:rPr>
          <w:rFonts w:ascii="Arial" w:hAnsi="Arial" w:cs="Arial"/>
          <w:color w:val="333333"/>
          <w:sz w:val="22"/>
          <w:szCs w:val="22"/>
        </w:rPr>
        <w:t> показали, что обработка гепатоцитов 1,25(OH)</w:t>
      </w:r>
      <w:r>
        <w:rPr>
          <w:rFonts w:ascii="Cambria Math" w:hAnsi="Cambria Math" w:cs="Cambria Math"/>
          <w:color w:val="333333"/>
          <w:sz w:val="22"/>
          <w:szCs w:val="22"/>
        </w:rPr>
        <w:t>₂</w:t>
      </w:r>
      <w:r>
        <w:rPr>
          <w:rFonts w:ascii="Arial" w:hAnsi="Arial" w:cs="Arial"/>
          <w:color w:val="333333"/>
          <w:sz w:val="22"/>
          <w:szCs w:val="22"/>
        </w:rPr>
        <w:t>D</w:t>
      </w:r>
      <w:r>
        <w:rPr>
          <w:rFonts w:ascii="Cambria Math" w:hAnsi="Cambria Math" w:cs="Cambria Math"/>
          <w:color w:val="333333"/>
          <w:sz w:val="22"/>
          <w:szCs w:val="22"/>
        </w:rPr>
        <w:t>₃</w:t>
      </w:r>
      <w:r>
        <w:rPr>
          <w:rFonts w:ascii="Arial" w:hAnsi="Arial" w:cs="Arial"/>
          <w:color w:val="333333"/>
          <w:sz w:val="22"/>
          <w:szCs w:val="22"/>
        </w:rPr>
        <w:t xml:space="preserve"> приводит к снижению содержания триглицеридов в клетках, а также к повышению экспрессии мРНК и активности ATGL и HSL. Кроме того, 1,25(OH)</w:t>
      </w:r>
      <w:r>
        <w:rPr>
          <w:rFonts w:ascii="Cambria Math" w:hAnsi="Cambria Math" w:cs="Cambria Math"/>
          <w:color w:val="333333"/>
          <w:sz w:val="22"/>
          <w:szCs w:val="22"/>
        </w:rPr>
        <w:t>₂</w:t>
      </w:r>
      <w:r>
        <w:rPr>
          <w:rFonts w:ascii="Arial" w:hAnsi="Arial" w:cs="Arial"/>
          <w:color w:val="333333"/>
          <w:sz w:val="22"/>
          <w:szCs w:val="22"/>
        </w:rPr>
        <w:t>D</w:t>
      </w:r>
      <w:r>
        <w:rPr>
          <w:rFonts w:ascii="Cambria Math" w:hAnsi="Cambria Math" w:cs="Cambria Math"/>
          <w:color w:val="333333"/>
          <w:sz w:val="22"/>
          <w:szCs w:val="22"/>
        </w:rPr>
        <w:t>₃</w:t>
      </w:r>
      <w:r>
        <w:rPr>
          <w:rFonts w:ascii="Arial" w:hAnsi="Arial" w:cs="Arial"/>
          <w:color w:val="333333"/>
          <w:sz w:val="22"/>
          <w:szCs w:val="22"/>
        </w:rPr>
        <w:t xml:space="preserve"> повышал активность пируваткиназы (ПК), ключевого фермента, ограничивающего скорость гликолиза. Исследование функции митохондрий показало, что 1,25(OH)</w:t>
      </w:r>
      <w:r>
        <w:rPr>
          <w:rFonts w:ascii="Cambria Math" w:hAnsi="Cambria Math" w:cs="Cambria Math"/>
          <w:color w:val="333333"/>
          <w:sz w:val="22"/>
          <w:szCs w:val="22"/>
        </w:rPr>
        <w:t>₂</w:t>
      </w:r>
      <w:r>
        <w:rPr>
          <w:rFonts w:ascii="Arial" w:hAnsi="Arial" w:cs="Arial"/>
          <w:color w:val="333333"/>
          <w:sz w:val="22"/>
          <w:szCs w:val="22"/>
        </w:rPr>
        <w:t>D</w:t>
      </w:r>
      <w:r>
        <w:rPr>
          <w:rFonts w:ascii="Cambria Math" w:hAnsi="Cambria Math" w:cs="Cambria Math"/>
          <w:color w:val="333333"/>
          <w:sz w:val="22"/>
          <w:szCs w:val="22"/>
        </w:rPr>
        <w:t>₃</w:t>
      </w:r>
      <w:r>
        <w:rPr>
          <w:rFonts w:ascii="Arial" w:hAnsi="Arial" w:cs="Arial"/>
          <w:color w:val="333333"/>
          <w:sz w:val="22"/>
          <w:szCs w:val="22"/>
        </w:rPr>
        <w:t xml:space="preserve"> повышал уровень АТФ в клетках и содержание ацетил-КоА. В совокупности эти результаты демонстрируют, что 1,25(OH)</w:t>
      </w:r>
      <w:r>
        <w:rPr>
          <w:rFonts w:ascii="Cambria Math" w:hAnsi="Cambria Math" w:cs="Cambria Math"/>
          <w:color w:val="333333"/>
          <w:sz w:val="22"/>
          <w:szCs w:val="22"/>
        </w:rPr>
        <w:t>₂</w:t>
      </w:r>
      <w:r>
        <w:rPr>
          <w:rFonts w:ascii="Arial" w:hAnsi="Arial" w:cs="Arial"/>
          <w:color w:val="333333"/>
          <w:sz w:val="22"/>
          <w:szCs w:val="22"/>
        </w:rPr>
        <w:t>D</w:t>
      </w:r>
      <w:r>
        <w:rPr>
          <w:rFonts w:ascii="Cambria Math" w:hAnsi="Cambria Math" w:cs="Cambria Math"/>
          <w:color w:val="333333"/>
          <w:sz w:val="22"/>
          <w:szCs w:val="22"/>
        </w:rPr>
        <w:t>₃</w:t>
      </w:r>
      <w:r>
        <w:rPr>
          <w:rFonts w:ascii="Arial" w:hAnsi="Arial" w:cs="Arial"/>
          <w:color w:val="333333"/>
          <w:sz w:val="22"/>
          <w:szCs w:val="22"/>
        </w:rPr>
        <w:t xml:space="preserve"> модулирует метаболизм глюкозы и липидов в печени китайского осетра, способствуя выработке АТФ в митохондриях для удовлетворения физиологических потребностей в энергии. Это исследование даёт основу для будущих изысканий в области регуляторной роли витамина D</w:t>
      </w:r>
      <w:r>
        <w:rPr>
          <w:rFonts w:ascii="Arial" w:hAnsi="Arial" w:cs="Arial"/>
          <w:color w:val="333333"/>
          <w:sz w:val="16"/>
          <w:szCs w:val="16"/>
          <w:vertAlign w:val="subscript"/>
        </w:rPr>
        <w:t>3</w:t>
      </w:r>
      <w:r>
        <w:rPr>
          <w:rFonts w:ascii="Arial" w:hAnsi="Arial" w:cs="Arial"/>
          <w:color w:val="333333"/>
          <w:sz w:val="22"/>
          <w:szCs w:val="22"/>
        </w:rPr>
        <w:t> в развитии половых желёз посредством его влияния на метаболизм гликолипидов у этого вида.</w:t>
      </w:r>
    </w:p>
    <w:p w:rsidR="004F638D" w:rsidRDefault="004F638D" w:rsidP="004F638D">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1,25(OH)</w:t>
      </w:r>
      <w:r>
        <w:rPr>
          <w:rFonts w:ascii="Cambria Math" w:hAnsi="Cambria Math" w:cs="Cambria Math"/>
          <w:color w:val="333333"/>
          <w:sz w:val="22"/>
          <w:szCs w:val="22"/>
        </w:rPr>
        <w:t>₂</w:t>
      </w:r>
      <w:r>
        <w:rPr>
          <w:rFonts w:ascii="Arial" w:hAnsi="Arial" w:cs="Arial"/>
          <w:color w:val="333333"/>
          <w:sz w:val="22"/>
          <w:szCs w:val="22"/>
        </w:rPr>
        <w:t>D</w:t>
      </w:r>
      <w:r>
        <w:rPr>
          <w:rFonts w:ascii="Cambria Math" w:hAnsi="Cambria Math" w:cs="Cambria Math"/>
          <w:color w:val="333333"/>
          <w:sz w:val="22"/>
          <w:szCs w:val="22"/>
        </w:rPr>
        <w:t>₃</w:t>
      </w:r>
      <w:r>
        <w:rPr>
          <w:rFonts w:ascii="Arial" w:hAnsi="Arial" w:cs="Arial"/>
          <w:color w:val="333333"/>
          <w:sz w:val="22"/>
          <w:szCs w:val="22"/>
        </w:rPr>
        <w:t>; китайский осётр; метаболизм гликолипидов; функция митохондрий; клетки печени</w:t>
      </w:r>
    </w:p>
    <w:p w:rsidR="004F638D" w:rsidRPr="00BE1A28" w:rsidRDefault="004F638D" w:rsidP="004F638D">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0C689A" w:rsidRPr="000C689A" w:rsidRDefault="000C689A" w:rsidP="000C689A">
      <w:pPr>
        <w:pStyle w:val="2"/>
        <w:shd w:val="clear" w:color="auto" w:fill="FFFFFF"/>
        <w:jc w:val="both"/>
        <w:rPr>
          <w:rFonts w:ascii="Arial" w:hAnsi="Arial" w:cs="Arial"/>
          <w:color w:val="000000"/>
          <w:lang w:val="en-US"/>
        </w:rPr>
      </w:pPr>
      <w:r w:rsidRPr="000C689A">
        <w:rPr>
          <w:rFonts w:ascii="Arial" w:hAnsi="Arial" w:cs="Arial"/>
          <w:color w:val="000000"/>
          <w:lang w:val="en-US"/>
        </w:rPr>
        <w:t>LC-PUFA Biosynthesis Pathway in Chinese Sturgeon (</w:t>
      </w:r>
      <w:r w:rsidRPr="000C689A">
        <w:rPr>
          <w:rStyle w:val="a4"/>
          <w:rFonts w:ascii="Arial" w:hAnsi="Arial" w:cs="Arial"/>
          <w:color w:val="000000"/>
          <w:lang w:val="en-US"/>
        </w:rPr>
        <w:t>Acipenser sinensis</w:t>
      </w:r>
      <w:r w:rsidRPr="000C689A">
        <w:rPr>
          <w:rFonts w:ascii="Arial" w:hAnsi="Arial" w:cs="Arial"/>
          <w:color w:val="000000"/>
          <w:lang w:val="en-US"/>
        </w:rPr>
        <w:t>): Functional Analysis and Expression Patterns of Elovls</w:t>
      </w:r>
    </w:p>
    <w:p w:rsidR="000C689A" w:rsidRPr="000C689A" w:rsidRDefault="000C689A" w:rsidP="000C689A">
      <w:pPr>
        <w:pStyle w:val="a5"/>
        <w:shd w:val="clear" w:color="auto" w:fill="FFFFFF"/>
        <w:spacing w:before="0" w:beforeAutospacing="0"/>
        <w:jc w:val="both"/>
        <w:rPr>
          <w:rFonts w:ascii="Arial" w:hAnsi="Arial" w:cs="Arial"/>
          <w:color w:val="333333"/>
          <w:sz w:val="22"/>
          <w:szCs w:val="22"/>
          <w:lang w:val="en-US"/>
        </w:rPr>
      </w:pPr>
      <w:r w:rsidRPr="000C689A">
        <w:rPr>
          <w:rStyle w:val="a6"/>
          <w:rFonts w:ascii="Arial" w:hAnsi="Arial" w:cs="Arial"/>
          <w:color w:val="333333"/>
          <w:sz w:val="22"/>
          <w:szCs w:val="22"/>
          <w:lang w:val="en-US"/>
        </w:rPr>
        <w:t>Yang Li </w:t>
      </w:r>
      <w:r w:rsidRPr="000C689A">
        <w:rPr>
          <w:rStyle w:val="a6"/>
          <w:rFonts w:ascii="Arial" w:hAnsi="Arial" w:cs="Arial"/>
          <w:color w:val="333333"/>
          <w:sz w:val="16"/>
          <w:szCs w:val="16"/>
          <w:vertAlign w:val="superscript"/>
          <w:lang w:val="en-US"/>
        </w:rPr>
        <w:t>1,</w:t>
      </w:r>
      <w:r w:rsidRPr="000C689A">
        <w:rPr>
          <w:rStyle w:val="a6"/>
          <w:rFonts w:ascii="Cambria Math" w:hAnsi="Cambria Math" w:cs="Cambria Math"/>
          <w:color w:val="333333"/>
          <w:sz w:val="16"/>
          <w:szCs w:val="16"/>
          <w:vertAlign w:val="superscript"/>
          <w:lang w:val="en-US"/>
        </w:rPr>
        <w:t>∗</w:t>
      </w:r>
      <w:r w:rsidRPr="000C689A">
        <w:rPr>
          <w:rStyle w:val="a6"/>
          <w:rFonts w:ascii="Arial" w:hAnsi="Arial" w:cs="Arial"/>
          <w:color w:val="333333"/>
          <w:sz w:val="22"/>
          <w:szCs w:val="22"/>
          <w:lang w:val="en-US"/>
        </w:rPr>
        <w:t>, Haoze Ding </w:t>
      </w:r>
      <w:r w:rsidRPr="000C689A">
        <w:rPr>
          <w:rStyle w:val="a6"/>
          <w:rFonts w:ascii="Arial" w:hAnsi="Arial" w:cs="Arial"/>
          <w:color w:val="333333"/>
          <w:sz w:val="16"/>
          <w:szCs w:val="16"/>
          <w:vertAlign w:val="superscript"/>
          <w:lang w:val="en-US"/>
        </w:rPr>
        <w:t>1,2</w:t>
      </w:r>
      <w:r w:rsidRPr="000C689A">
        <w:rPr>
          <w:rStyle w:val="a6"/>
          <w:rFonts w:ascii="Arial" w:hAnsi="Arial" w:cs="Arial"/>
          <w:color w:val="333333"/>
          <w:sz w:val="22"/>
          <w:szCs w:val="22"/>
          <w:lang w:val="en-US"/>
        </w:rPr>
        <w:t>, Shuqi Wang </w:t>
      </w:r>
      <w:r w:rsidRPr="000C689A">
        <w:rPr>
          <w:rStyle w:val="a6"/>
          <w:rFonts w:ascii="Arial" w:hAnsi="Arial" w:cs="Arial"/>
          <w:color w:val="333333"/>
          <w:sz w:val="16"/>
          <w:szCs w:val="16"/>
          <w:vertAlign w:val="superscript"/>
          <w:lang w:val="en-US"/>
        </w:rPr>
        <w:t>2</w:t>
      </w:r>
      <w:r w:rsidRPr="000C689A">
        <w:rPr>
          <w:rStyle w:val="a6"/>
          <w:rFonts w:ascii="Arial" w:hAnsi="Arial" w:cs="Arial"/>
          <w:color w:val="333333"/>
          <w:sz w:val="22"/>
          <w:szCs w:val="22"/>
          <w:lang w:val="en-US"/>
        </w:rPr>
        <w:t>, Xiao Kan </w:t>
      </w:r>
      <w:r w:rsidRPr="000C689A">
        <w:rPr>
          <w:rStyle w:val="a6"/>
          <w:rFonts w:ascii="Arial" w:hAnsi="Arial" w:cs="Arial"/>
          <w:color w:val="333333"/>
          <w:sz w:val="16"/>
          <w:szCs w:val="16"/>
          <w:vertAlign w:val="superscript"/>
          <w:lang w:val="en-US"/>
        </w:rPr>
        <w:t>1</w:t>
      </w:r>
      <w:r w:rsidRPr="000C689A">
        <w:rPr>
          <w:rStyle w:val="a6"/>
          <w:rFonts w:ascii="Arial" w:hAnsi="Arial" w:cs="Arial"/>
          <w:color w:val="333333"/>
          <w:sz w:val="22"/>
          <w:szCs w:val="22"/>
          <w:lang w:val="en-US"/>
        </w:rPr>
        <w:t>, Zhiyuan Li </w:t>
      </w:r>
      <w:r w:rsidRPr="000C689A">
        <w:rPr>
          <w:rStyle w:val="a6"/>
          <w:rFonts w:ascii="Arial" w:hAnsi="Arial" w:cs="Arial"/>
          <w:color w:val="333333"/>
          <w:sz w:val="16"/>
          <w:szCs w:val="16"/>
          <w:vertAlign w:val="superscript"/>
          <w:lang w:val="en-US"/>
        </w:rPr>
        <w:t>1</w:t>
      </w:r>
      <w:r w:rsidRPr="000C689A">
        <w:rPr>
          <w:rStyle w:val="a6"/>
          <w:rFonts w:ascii="Arial" w:hAnsi="Arial" w:cs="Arial"/>
          <w:color w:val="333333"/>
          <w:sz w:val="22"/>
          <w:szCs w:val="22"/>
          <w:lang w:val="en-US"/>
        </w:rPr>
        <w:t> and Jiang Wei</w:t>
      </w:r>
    </w:p>
    <w:p w:rsidR="00F60737" w:rsidRPr="00F60737" w:rsidRDefault="00F60737" w:rsidP="00F60737">
      <w:pPr>
        <w:rPr>
          <w:rFonts w:ascii="Arial" w:hAnsi="Arial" w:cs="Arial"/>
          <w:b/>
          <w:sz w:val="26"/>
          <w:szCs w:val="26"/>
        </w:rPr>
      </w:pPr>
      <w:r w:rsidRPr="00F60737">
        <w:rPr>
          <w:rFonts w:ascii="Arial" w:hAnsi="Arial" w:cs="Arial"/>
          <w:b/>
          <w:sz w:val="26"/>
          <w:szCs w:val="26"/>
        </w:rPr>
        <w:t>Путь биосинтеза ЖК-ПНЖК у китайского осетра (Acipenser sinensis): функциональный анализ и паттерны экспрессии у Elovls</w:t>
      </w:r>
    </w:p>
    <w:p w:rsidR="00F60737" w:rsidRPr="00F60737" w:rsidRDefault="00F60737" w:rsidP="00F60737">
      <w:pPr>
        <w:rPr>
          <w:rFonts w:ascii="Arial" w:hAnsi="Arial" w:cs="Arial"/>
          <w:b/>
        </w:rPr>
      </w:pPr>
      <w:r w:rsidRPr="00F60737">
        <w:rPr>
          <w:rFonts w:ascii="Arial" w:hAnsi="Arial" w:cs="Arial"/>
          <w:b/>
        </w:rPr>
        <w:t>Ян Ли</w:t>
      </w:r>
      <w:r w:rsidRPr="00F60737">
        <w:rPr>
          <w:rFonts w:ascii="Arial" w:hAnsi="Arial" w:cs="Arial"/>
          <w:b/>
          <w:vertAlign w:val="superscript"/>
        </w:rPr>
        <w:t>1</w:t>
      </w:r>
      <w:r w:rsidRPr="00F60737">
        <w:rPr>
          <w:rFonts w:ascii="Arial" w:hAnsi="Arial" w:cs="Arial"/>
          <w:b/>
        </w:rPr>
        <w:t>,</w:t>
      </w:r>
      <w:r w:rsidRPr="00F60737">
        <w:rPr>
          <w:rFonts w:ascii="Arial" w:hAnsi="Cambria Math" w:cs="Arial"/>
          <w:b/>
        </w:rPr>
        <w:t>∗</w:t>
      </w:r>
      <w:r w:rsidRPr="00F60737">
        <w:rPr>
          <w:rFonts w:ascii="Arial" w:hAnsi="Arial" w:cs="Arial"/>
          <w:b/>
        </w:rPr>
        <w:t>, Хаоцзе Дин</w:t>
      </w:r>
      <w:r w:rsidRPr="00F60737">
        <w:rPr>
          <w:rFonts w:ascii="Arial" w:hAnsi="Arial" w:cs="Arial"/>
          <w:b/>
          <w:vertAlign w:val="superscript"/>
        </w:rPr>
        <w:t>1,2</w:t>
      </w:r>
      <w:r w:rsidRPr="00F60737">
        <w:rPr>
          <w:rFonts w:ascii="Arial" w:hAnsi="Arial" w:cs="Arial"/>
          <w:b/>
        </w:rPr>
        <w:t>, Шуци Ван</w:t>
      </w:r>
      <w:r w:rsidRPr="00F60737">
        <w:rPr>
          <w:rFonts w:ascii="Arial" w:hAnsi="Arial" w:cs="Arial"/>
          <w:b/>
          <w:vertAlign w:val="superscript"/>
        </w:rPr>
        <w:t xml:space="preserve"> 2</w:t>
      </w:r>
      <w:r w:rsidRPr="00F60737">
        <w:rPr>
          <w:rFonts w:ascii="Arial" w:hAnsi="Arial" w:cs="Arial"/>
          <w:b/>
        </w:rPr>
        <w:t>, Сяо Кан</w:t>
      </w:r>
      <w:r w:rsidRPr="00F60737">
        <w:rPr>
          <w:rFonts w:ascii="Arial" w:hAnsi="Arial" w:cs="Arial"/>
          <w:b/>
          <w:vertAlign w:val="superscript"/>
        </w:rPr>
        <w:t>1</w:t>
      </w:r>
      <w:r w:rsidRPr="00F60737">
        <w:rPr>
          <w:rFonts w:ascii="Arial" w:hAnsi="Arial" w:cs="Arial"/>
          <w:b/>
        </w:rPr>
        <w:t>, Чжиюань Ли</w:t>
      </w:r>
      <w:r w:rsidRPr="00F60737">
        <w:rPr>
          <w:rFonts w:ascii="Arial" w:hAnsi="Arial" w:cs="Arial"/>
          <w:b/>
          <w:vertAlign w:val="superscript"/>
        </w:rPr>
        <w:t xml:space="preserve"> 1</w:t>
      </w:r>
      <w:r w:rsidRPr="00F60737">
        <w:rPr>
          <w:rFonts w:ascii="Arial" w:hAnsi="Arial" w:cs="Arial"/>
          <w:b/>
        </w:rPr>
        <w:t xml:space="preserve"> и Цзян Вэй</w:t>
      </w:r>
      <w:r w:rsidRPr="00F60737">
        <w:rPr>
          <w:rFonts w:ascii="Arial" w:hAnsi="Arial" w:cs="Arial"/>
          <w:b/>
          <w:vertAlign w:val="superscript"/>
        </w:rPr>
        <w:t xml:space="preserve"> 1</w:t>
      </w:r>
    </w:p>
    <w:p w:rsidR="00F60737" w:rsidRPr="00F60737" w:rsidRDefault="00F60737" w:rsidP="00F60737">
      <w:pPr>
        <w:rPr>
          <w:rFonts w:ascii="Arial" w:hAnsi="Arial" w:cs="Arial"/>
        </w:rPr>
      </w:pPr>
      <w:r w:rsidRPr="00F60737">
        <w:rPr>
          <w:rFonts w:ascii="Arial" w:hAnsi="Arial" w:cs="Arial"/>
        </w:rPr>
        <w:t>1 Ключевая лаборатория проекта по сохранению рыб в Трех ущельях провинции Хубэй, Ичан 443100, Китай</w:t>
      </w:r>
    </w:p>
    <w:p w:rsidR="00F60737" w:rsidRPr="00F60737" w:rsidRDefault="00F60737" w:rsidP="00F60737">
      <w:pPr>
        <w:rPr>
          <w:rFonts w:ascii="Arial" w:hAnsi="Arial" w:cs="Arial"/>
        </w:rPr>
      </w:pPr>
      <w:r w:rsidRPr="00F60737">
        <w:rPr>
          <w:rFonts w:ascii="Arial" w:hAnsi="Arial" w:cs="Arial"/>
        </w:rPr>
        <w:t>2 Центральная лаборатория морской биотехнологии провинции Гуандун, Университет Шаньтоу, Шаньтоу, 515063, Китай</w:t>
      </w:r>
    </w:p>
    <w:p w:rsidR="00F60737" w:rsidRPr="00F60737" w:rsidRDefault="00F60737" w:rsidP="00F60737">
      <w:pPr>
        <w:rPr>
          <w:rFonts w:ascii="Arial" w:hAnsi="Arial" w:cs="Arial"/>
        </w:rPr>
      </w:pPr>
      <w:r w:rsidRPr="00F60737">
        <w:rPr>
          <w:rFonts w:ascii="Arial" w:hAnsi="Cambria Math" w:cs="Arial"/>
        </w:rPr>
        <w:t>∗</w:t>
      </w:r>
      <w:r w:rsidRPr="00F60737">
        <w:rPr>
          <w:rFonts w:ascii="Arial" w:hAnsi="Arial" w:cs="Arial"/>
        </w:rPr>
        <w:t xml:space="preserve"> Автор-корреспондент. Электронная почта: </w:t>
      </w:r>
      <w:r w:rsidRPr="00F60737">
        <w:rPr>
          <w:rFonts w:ascii="Arial" w:hAnsi="Arial" w:cs="Arial"/>
          <w:lang w:val="en-US"/>
        </w:rPr>
        <w:t>liyang</w:t>
      </w:r>
      <w:r w:rsidRPr="00F60737">
        <w:rPr>
          <w:rFonts w:ascii="Arial" w:hAnsi="Arial" w:cs="Arial"/>
        </w:rPr>
        <w:t>091616@163.</w:t>
      </w:r>
      <w:r w:rsidRPr="00F60737">
        <w:rPr>
          <w:rFonts w:ascii="Arial" w:hAnsi="Arial" w:cs="Arial"/>
          <w:lang w:val="en-US"/>
        </w:rPr>
        <w:t>com</w:t>
      </w:r>
      <w:r w:rsidRPr="00F60737">
        <w:rPr>
          <w:rFonts w:ascii="Arial" w:hAnsi="Arial" w:cs="Arial"/>
        </w:rPr>
        <w:t xml:space="preserve"> (</w:t>
      </w:r>
      <w:r w:rsidRPr="00F60737">
        <w:rPr>
          <w:rFonts w:ascii="Arial" w:hAnsi="Arial" w:cs="Arial"/>
          <w:lang w:val="en-US"/>
        </w:rPr>
        <w:t>Y</w:t>
      </w:r>
      <w:r w:rsidRPr="00F60737">
        <w:rPr>
          <w:rFonts w:ascii="Arial" w:hAnsi="Arial" w:cs="Arial"/>
        </w:rPr>
        <w:t>.</w:t>
      </w:r>
      <w:r w:rsidRPr="00F60737">
        <w:rPr>
          <w:rFonts w:ascii="Arial" w:hAnsi="Arial" w:cs="Arial"/>
          <w:lang w:val="en-US"/>
        </w:rPr>
        <w:t>L</w:t>
      </w:r>
      <w:r w:rsidRPr="00F60737">
        <w:rPr>
          <w:rFonts w:ascii="Arial" w:hAnsi="Arial" w:cs="Arial"/>
        </w:rPr>
        <w:t>.)</w:t>
      </w:r>
    </w:p>
    <w:p w:rsidR="00F60737" w:rsidRPr="00F60737" w:rsidRDefault="00F60737" w:rsidP="00F60737">
      <w:pPr>
        <w:rPr>
          <w:rFonts w:ascii="Arial" w:hAnsi="Arial" w:cs="Arial"/>
        </w:rPr>
      </w:pPr>
      <w:r w:rsidRPr="00F60737">
        <w:rPr>
          <w:rFonts w:ascii="Arial" w:hAnsi="Arial" w:cs="Arial"/>
          <w:b/>
        </w:rPr>
        <w:lastRenderedPageBreak/>
        <w:t>АННОТАЦИЯ:</w:t>
      </w:r>
      <w:r w:rsidRPr="00F60737">
        <w:rPr>
          <w:rFonts w:ascii="Arial" w:hAnsi="Arial" w:cs="Arial"/>
        </w:rPr>
        <w:t xml:space="preserve"> Китайский осетр (</w:t>
      </w:r>
      <w:r w:rsidRPr="00F60737">
        <w:rPr>
          <w:rFonts w:ascii="Arial" w:hAnsi="Arial" w:cs="Arial"/>
          <w:lang w:val="en-US"/>
        </w:rPr>
        <w:t>Acipenser</w:t>
      </w:r>
      <w:r w:rsidRPr="00F60737">
        <w:rPr>
          <w:rFonts w:ascii="Arial" w:hAnsi="Arial" w:cs="Arial"/>
        </w:rPr>
        <w:t xml:space="preserve"> </w:t>
      </w:r>
      <w:r w:rsidRPr="00F60737">
        <w:rPr>
          <w:rFonts w:ascii="Arial" w:hAnsi="Arial" w:cs="Arial"/>
          <w:lang w:val="en-US"/>
        </w:rPr>
        <w:t>sinensis</w:t>
      </w:r>
      <w:r w:rsidRPr="00F60737">
        <w:rPr>
          <w:rFonts w:ascii="Arial" w:hAnsi="Arial" w:cs="Arial"/>
        </w:rPr>
        <w:t xml:space="preserve">), представитель древнего вида </w:t>
      </w:r>
      <w:r w:rsidRPr="00F60737">
        <w:rPr>
          <w:rFonts w:ascii="Arial" w:hAnsi="Arial" w:cs="Arial"/>
          <w:lang w:val="en-US"/>
        </w:rPr>
        <w:t>Acipenseriformes</w:t>
      </w:r>
      <w:r w:rsidRPr="00F60737">
        <w:rPr>
          <w:rFonts w:ascii="Arial" w:hAnsi="Arial" w:cs="Arial"/>
        </w:rPr>
        <w:t>, является базальной ветвью, которая рано отделилась от современных костистых рыб. На нем показаны морфологические особенности как хрящевых, так и костистых рыб, подчеркивающие их важную роль в эволюции рыб. Это исследование было сосредоточено на каталитических функциях и характере экспрессии ключевых ферментов биосинтеза ЖК-ПНЖК, а именно жирных ацилдесатураз (</w:t>
      </w:r>
      <w:r w:rsidRPr="00F60737">
        <w:rPr>
          <w:rFonts w:ascii="Arial" w:hAnsi="Arial" w:cs="Arial"/>
          <w:lang w:val="en-US"/>
        </w:rPr>
        <w:t>Fad</w:t>
      </w:r>
      <w:r w:rsidRPr="00F60737">
        <w:rPr>
          <w:rFonts w:ascii="Arial" w:hAnsi="Arial" w:cs="Arial"/>
        </w:rPr>
        <w:t>) и удлинении белков с очень длинной цепью жирных кислот (</w:t>
      </w:r>
      <w:r w:rsidRPr="00F60737">
        <w:rPr>
          <w:rFonts w:ascii="Arial" w:hAnsi="Arial" w:cs="Arial"/>
          <w:lang w:val="en-US"/>
        </w:rPr>
        <w:t>Elov</w:t>
      </w:r>
      <w:r w:rsidRPr="00F60737">
        <w:rPr>
          <w:rFonts w:ascii="Arial" w:hAnsi="Arial" w:cs="Arial"/>
        </w:rPr>
        <w:t xml:space="preserve">). Предыдущие исследования показали, что </w:t>
      </w:r>
      <w:r w:rsidRPr="00F60737">
        <w:rPr>
          <w:rFonts w:ascii="Arial" w:hAnsi="Arial" w:cs="Arial"/>
          <w:lang w:val="en-US"/>
        </w:rPr>
        <w:t>Fads</w:t>
      </w:r>
      <w:r w:rsidRPr="00F60737">
        <w:rPr>
          <w:rFonts w:ascii="Arial" w:hAnsi="Arial" w:cs="Arial"/>
        </w:rPr>
        <w:t xml:space="preserve">1 и </w:t>
      </w:r>
      <w:r w:rsidRPr="00F60737">
        <w:rPr>
          <w:rFonts w:ascii="Arial" w:hAnsi="Arial" w:cs="Arial"/>
          <w:lang w:val="en-US"/>
        </w:rPr>
        <w:t>Fads</w:t>
      </w:r>
      <w:r w:rsidRPr="00F60737">
        <w:rPr>
          <w:rFonts w:ascii="Arial" w:hAnsi="Arial" w:cs="Arial"/>
        </w:rPr>
        <w:t>2 китайского осетра имеют больше сходства с таковыми у хрящевых и древних костистых рыб. Здесь мы идентифицировали три важнейшие элонгазы биосинтеза ЖК-ПНЖК (</w:t>
      </w:r>
      <w:r w:rsidRPr="00F60737">
        <w:rPr>
          <w:rFonts w:ascii="Arial" w:hAnsi="Arial" w:cs="Arial"/>
          <w:lang w:val="en-US"/>
        </w:rPr>
        <w:t>Elovl</w:t>
      </w:r>
      <w:r w:rsidRPr="00F60737">
        <w:rPr>
          <w:rFonts w:ascii="Arial" w:hAnsi="Arial" w:cs="Arial"/>
        </w:rPr>
        <w:t xml:space="preserve">2, </w:t>
      </w:r>
      <w:r w:rsidRPr="00F60737">
        <w:rPr>
          <w:rFonts w:ascii="Arial" w:hAnsi="Arial" w:cs="Arial"/>
          <w:lang w:val="en-US"/>
        </w:rPr>
        <w:t>Elovl</w:t>
      </w:r>
      <w:r w:rsidRPr="00F60737">
        <w:rPr>
          <w:rFonts w:ascii="Arial" w:hAnsi="Arial" w:cs="Arial"/>
        </w:rPr>
        <w:t>5</w:t>
      </w:r>
      <w:r w:rsidRPr="00F60737">
        <w:rPr>
          <w:rFonts w:ascii="Arial" w:hAnsi="Arial" w:cs="Arial"/>
          <w:lang w:val="en-US"/>
        </w:rPr>
        <w:t>a</w:t>
      </w:r>
      <w:r w:rsidRPr="00F60737">
        <w:rPr>
          <w:rFonts w:ascii="Arial" w:hAnsi="Arial" w:cs="Arial"/>
        </w:rPr>
        <w:t xml:space="preserve"> и </w:t>
      </w:r>
      <w:r w:rsidRPr="00F60737">
        <w:rPr>
          <w:rFonts w:ascii="Arial" w:hAnsi="Arial" w:cs="Arial"/>
          <w:lang w:val="en-US"/>
        </w:rPr>
        <w:t>Elovl</w:t>
      </w:r>
      <w:r w:rsidRPr="00F60737">
        <w:rPr>
          <w:rFonts w:ascii="Arial" w:hAnsi="Arial" w:cs="Arial"/>
        </w:rPr>
        <w:t>5</w:t>
      </w:r>
      <w:r w:rsidRPr="00F60737">
        <w:rPr>
          <w:rFonts w:ascii="Arial" w:hAnsi="Arial" w:cs="Arial"/>
          <w:lang w:val="en-US"/>
        </w:rPr>
        <w:t>b</w:t>
      </w:r>
      <w:r w:rsidRPr="00F60737">
        <w:rPr>
          <w:rFonts w:ascii="Arial" w:hAnsi="Arial" w:cs="Arial"/>
        </w:rPr>
        <w:t xml:space="preserve">) и обнаружили, что они более эволюционно связаны с элонгазами костистых рыб. Используя систему экспрессии </w:t>
      </w:r>
      <w:r w:rsidRPr="00F60737">
        <w:rPr>
          <w:rFonts w:ascii="Arial" w:hAnsi="Arial" w:cs="Arial"/>
          <w:lang w:val="en-US"/>
        </w:rPr>
        <w:t>Saccharomyces</w:t>
      </w:r>
      <w:r w:rsidRPr="00F60737">
        <w:rPr>
          <w:rFonts w:ascii="Arial" w:hAnsi="Arial" w:cs="Arial"/>
        </w:rPr>
        <w:t xml:space="preserve"> </w:t>
      </w:r>
      <w:r w:rsidRPr="00F60737">
        <w:rPr>
          <w:rFonts w:ascii="Arial" w:hAnsi="Arial" w:cs="Arial"/>
          <w:lang w:val="en-US"/>
        </w:rPr>
        <w:t>cerevisiae</w:t>
      </w:r>
      <w:r w:rsidRPr="00F60737">
        <w:rPr>
          <w:rFonts w:ascii="Arial" w:hAnsi="Arial" w:cs="Arial"/>
        </w:rPr>
        <w:t xml:space="preserve">, мы обнаружили, что </w:t>
      </w:r>
      <w:r w:rsidRPr="00F60737">
        <w:rPr>
          <w:rFonts w:ascii="Arial" w:hAnsi="Arial" w:cs="Arial"/>
          <w:lang w:val="en-US"/>
        </w:rPr>
        <w:t>Elovl</w:t>
      </w:r>
      <w:r w:rsidRPr="00F60737">
        <w:rPr>
          <w:rFonts w:ascii="Arial" w:hAnsi="Arial" w:cs="Arial"/>
        </w:rPr>
        <w:t>5</w:t>
      </w:r>
      <w:r w:rsidRPr="00F60737">
        <w:rPr>
          <w:rFonts w:ascii="Arial" w:hAnsi="Arial" w:cs="Arial"/>
          <w:lang w:val="en-US"/>
        </w:rPr>
        <w:t>a</w:t>
      </w:r>
      <w:r w:rsidRPr="00F60737">
        <w:rPr>
          <w:rFonts w:ascii="Arial" w:hAnsi="Arial" w:cs="Arial"/>
        </w:rPr>
        <w:t xml:space="preserve"> и </w:t>
      </w:r>
      <w:r w:rsidRPr="00F60737">
        <w:rPr>
          <w:rFonts w:ascii="Arial" w:hAnsi="Arial" w:cs="Arial"/>
          <w:lang w:val="en-US"/>
        </w:rPr>
        <w:t>Elovl</w:t>
      </w:r>
      <w:r w:rsidRPr="00F60737">
        <w:rPr>
          <w:rFonts w:ascii="Arial" w:hAnsi="Arial" w:cs="Arial"/>
        </w:rPr>
        <w:t>5</w:t>
      </w:r>
      <w:r w:rsidRPr="00F60737">
        <w:rPr>
          <w:rFonts w:ascii="Arial" w:hAnsi="Arial" w:cs="Arial"/>
          <w:lang w:val="en-US"/>
        </w:rPr>
        <w:t>b</w:t>
      </w:r>
      <w:r w:rsidRPr="00F60737">
        <w:rPr>
          <w:rFonts w:ascii="Arial" w:hAnsi="Arial" w:cs="Arial"/>
        </w:rPr>
        <w:t xml:space="preserve"> могут удлинять субстраты ПНЖК </w:t>
      </w:r>
      <w:r w:rsidRPr="00F60737">
        <w:rPr>
          <w:rFonts w:ascii="Arial" w:hAnsi="Arial" w:cs="Arial"/>
          <w:lang w:val="en-US"/>
        </w:rPr>
        <w:t>C</w:t>
      </w:r>
      <w:r w:rsidRPr="00F60737">
        <w:rPr>
          <w:rFonts w:ascii="Arial" w:hAnsi="Arial" w:cs="Arial"/>
        </w:rPr>
        <w:t xml:space="preserve">18 и </w:t>
      </w:r>
      <w:r w:rsidRPr="00F60737">
        <w:rPr>
          <w:rFonts w:ascii="Arial" w:hAnsi="Arial" w:cs="Arial"/>
          <w:lang w:val="en-US"/>
        </w:rPr>
        <w:t>C</w:t>
      </w:r>
      <w:r w:rsidRPr="00F60737">
        <w:rPr>
          <w:rFonts w:ascii="Arial" w:hAnsi="Arial" w:cs="Arial"/>
        </w:rPr>
        <w:t xml:space="preserve">20, отдавая предпочтение ПНЖК </w:t>
      </w:r>
      <w:r w:rsidRPr="00F60737">
        <w:rPr>
          <w:rFonts w:ascii="Arial" w:hAnsi="Arial" w:cs="Arial"/>
          <w:lang w:val="en-US"/>
        </w:rPr>
        <w:t>C</w:t>
      </w:r>
      <w:r w:rsidRPr="00F60737">
        <w:rPr>
          <w:rFonts w:ascii="Arial" w:hAnsi="Arial" w:cs="Arial"/>
        </w:rPr>
        <w:t xml:space="preserve">18, в то время как </w:t>
      </w:r>
      <w:r w:rsidRPr="00F60737">
        <w:rPr>
          <w:rFonts w:ascii="Arial" w:hAnsi="Arial" w:cs="Arial"/>
          <w:lang w:val="en-US"/>
        </w:rPr>
        <w:t>Elovl</w:t>
      </w:r>
      <w:r w:rsidRPr="00F60737">
        <w:rPr>
          <w:rFonts w:ascii="Arial" w:hAnsi="Arial" w:cs="Arial"/>
        </w:rPr>
        <w:t xml:space="preserve">2 в основном удлиняет субстраты ПНЖК </w:t>
      </w:r>
      <w:r w:rsidRPr="00F60737">
        <w:rPr>
          <w:rFonts w:ascii="Arial" w:hAnsi="Arial" w:cs="Arial"/>
          <w:lang w:val="en-US"/>
        </w:rPr>
        <w:t>C</w:t>
      </w:r>
      <w:r w:rsidRPr="00F60737">
        <w:rPr>
          <w:rFonts w:ascii="Arial" w:hAnsi="Arial" w:cs="Arial"/>
        </w:rPr>
        <w:t xml:space="preserve">20 и </w:t>
      </w:r>
      <w:r w:rsidRPr="00F60737">
        <w:rPr>
          <w:rFonts w:ascii="Arial" w:hAnsi="Arial" w:cs="Arial"/>
          <w:lang w:val="en-US"/>
        </w:rPr>
        <w:t>C</w:t>
      </w:r>
      <w:r w:rsidRPr="00F60737">
        <w:rPr>
          <w:rFonts w:ascii="Arial" w:hAnsi="Arial" w:cs="Arial"/>
        </w:rPr>
        <w:t xml:space="preserve">22. Пространственно-временное распределение трех генов </w:t>
      </w:r>
      <w:r w:rsidRPr="00F60737">
        <w:rPr>
          <w:rFonts w:ascii="Arial" w:hAnsi="Arial" w:cs="Arial"/>
          <w:lang w:val="en-US"/>
        </w:rPr>
        <w:t>elovls</w:t>
      </w:r>
      <w:r w:rsidRPr="00F60737">
        <w:rPr>
          <w:rFonts w:ascii="Arial" w:hAnsi="Arial" w:cs="Arial"/>
        </w:rPr>
        <w:t xml:space="preserve"> было аналогично распределению генов </w:t>
      </w:r>
      <w:r w:rsidRPr="00F60737">
        <w:rPr>
          <w:rFonts w:ascii="Arial" w:hAnsi="Arial" w:cs="Arial"/>
          <w:lang w:val="en-US"/>
        </w:rPr>
        <w:t>fads</w:t>
      </w:r>
      <w:r w:rsidRPr="00F60737">
        <w:rPr>
          <w:rFonts w:ascii="Arial" w:hAnsi="Arial" w:cs="Arial"/>
        </w:rPr>
        <w:t xml:space="preserve">1 и </w:t>
      </w:r>
      <w:r w:rsidRPr="00F60737">
        <w:rPr>
          <w:rFonts w:ascii="Arial" w:hAnsi="Arial" w:cs="Arial"/>
          <w:lang w:val="en-US"/>
        </w:rPr>
        <w:t>fads</w:t>
      </w:r>
      <w:r w:rsidRPr="00F60737">
        <w:rPr>
          <w:rFonts w:ascii="Arial" w:hAnsi="Arial" w:cs="Arial"/>
        </w:rPr>
        <w:t xml:space="preserve">2. Все шесть генов имели различные тканеспецифические паттерны экспрессии, но наибольшая экспрессия наблюдалась в печени. Во времени их экспрессия увеличивалась с 0 до 103 часов после оплодотворения и с 0 до 20 дней после вылупления. Молекулярно-эволюционный, функциональный и пространственно-временной анализы экспрессии показали, что ключевые ферменты китайского осетра обладают уникальными свойствами по сравнению с таковыми у хрящевых и современных костистых рыб. Это исследование предоставляет важную информацию о пути биосинтеза </w:t>
      </w:r>
      <w:r w:rsidRPr="00F60737">
        <w:rPr>
          <w:rFonts w:ascii="Arial" w:hAnsi="Arial" w:cs="Arial"/>
          <w:lang w:val="en-US"/>
        </w:rPr>
        <w:t>LC</w:t>
      </w:r>
      <w:r w:rsidRPr="00F60737">
        <w:rPr>
          <w:rFonts w:ascii="Arial" w:hAnsi="Arial" w:cs="Arial"/>
        </w:rPr>
        <w:t>-</w:t>
      </w:r>
      <w:r w:rsidRPr="00F60737">
        <w:rPr>
          <w:rFonts w:ascii="Arial" w:hAnsi="Arial" w:cs="Arial"/>
          <w:lang w:val="en-US"/>
        </w:rPr>
        <w:t>PUFA</w:t>
      </w:r>
      <w:r w:rsidRPr="00F60737">
        <w:rPr>
          <w:rFonts w:ascii="Arial" w:hAnsi="Arial" w:cs="Arial"/>
        </w:rPr>
        <w:t xml:space="preserve"> у китайского осетра и позволяет по-новому взглянуть на происхождение рода </w:t>
      </w:r>
      <w:r w:rsidRPr="00F60737">
        <w:rPr>
          <w:rFonts w:ascii="Arial" w:hAnsi="Arial" w:cs="Arial"/>
          <w:lang w:val="en-US"/>
        </w:rPr>
        <w:t>Acipenseriforme</w:t>
      </w:r>
      <w:r w:rsidR="00622E8D">
        <w:rPr>
          <w:rFonts w:ascii="Arial" w:hAnsi="Arial" w:cs="Arial"/>
          <w:lang w:val="en-US"/>
        </w:rPr>
        <w:t>s</w:t>
      </w:r>
      <w:r w:rsidRPr="00F60737">
        <w:rPr>
          <w:rFonts w:ascii="Arial" w:hAnsi="Arial" w:cs="Arial"/>
        </w:rPr>
        <w:t>.</w:t>
      </w:r>
    </w:p>
    <w:p w:rsidR="000C689A" w:rsidRPr="00BE1A28" w:rsidRDefault="00F60737" w:rsidP="00F60737">
      <w:pPr>
        <w:rPr>
          <w:rFonts w:ascii="Arial" w:hAnsi="Arial" w:cs="Arial"/>
        </w:rPr>
      </w:pPr>
      <w:r w:rsidRPr="00BE1A28">
        <w:rPr>
          <w:rFonts w:ascii="Arial" w:hAnsi="Arial" w:cs="Arial"/>
          <w:b/>
        </w:rPr>
        <w:t>Ключевые слова</w:t>
      </w:r>
      <w:r w:rsidRPr="00BE1A28">
        <w:rPr>
          <w:rFonts w:ascii="Arial" w:hAnsi="Arial" w:cs="Arial"/>
        </w:rPr>
        <w:t>: Китайский осетр (</w:t>
      </w:r>
      <w:r w:rsidRPr="00F60737">
        <w:rPr>
          <w:rFonts w:ascii="Arial" w:hAnsi="Arial" w:cs="Arial"/>
          <w:lang w:val="en-US"/>
        </w:rPr>
        <w:t>Acipenser</w:t>
      </w:r>
      <w:r w:rsidRPr="00BE1A28">
        <w:rPr>
          <w:rFonts w:ascii="Arial" w:hAnsi="Arial" w:cs="Arial"/>
        </w:rPr>
        <w:t xml:space="preserve"> </w:t>
      </w:r>
      <w:r w:rsidRPr="00F60737">
        <w:rPr>
          <w:rFonts w:ascii="Arial" w:hAnsi="Arial" w:cs="Arial"/>
          <w:lang w:val="en-US"/>
        </w:rPr>
        <w:t>sinensis</w:t>
      </w:r>
      <w:r w:rsidRPr="00BE1A28">
        <w:rPr>
          <w:rFonts w:ascii="Arial" w:hAnsi="Arial" w:cs="Arial"/>
        </w:rPr>
        <w:t xml:space="preserve">); биосинтез </w:t>
      </w:r>
      <w:r w:rsidRPr="00F60737">
        <w:rPr>
          <w:rFonts w:ascii="Arial" w:hAnsi="Arial" w:cs="Arial"/>
          <w:lang w:val="en-US"/>
        </w:rPr>
        <w:t>LC</w:t>
      </w:r>
      <w:r w:rsidRPr="00BE1A28">
        <w:rPr>
          <w:rFonts w:ascii="Arial" w:hAnsi="Arial" w:cs="Arial"/>
        </w:rPr>
        <w:t>-</w:t>
      </w:r>
      <w:r w:rsidRPr="00F60737">
        <w:rPr>
          <w:rFonts w:ascii="Arial" w:hAnsi="Arial" w:cs="Arial"/>
          <w:lang w:val="en-US"/>
        </w:rPr>
        <w:t>PUFA</w:t>
      </w:r>
      <w:r w:rsidRPr="00BE1A28">
        <w:rPr>
          <w:rFonts w:ascii="Arial" w:hAnsi="Arial" w:cs="Arial"/>
        </w:rPr>
        <w:t xml:space="preserve">; </w:t>
      </w:r>
      <w:r w:rsidRPr="00F60737">
        <w:rPr>
          <w:rFonts w:ascii="Arial" w:hAnsi="Arial" w:cs="Arial"/>
          <w:lang w:val="en-US"/>
        </w:rPr>
        <w:t>Elovls</w:t>
      </w:r>
      <w:r w:rsidRPr="00BE1A28">
        <w:rPr>
          <w:rFonts w:ascii="Arial" w:hAnsi="Arial" w:cs="Arial"/>
        </w:rPr>
        <w:t>; Функциональная характеристика</w:t>
      </w:r>
    </w:p>
    <w:p w:rsidR="000C689A" w:rsidRPr="00BE1A28" w:rsidRDefault="00F60737" w:rsidP="000C689A">
      <w:pPr>
        <w:rPr>
          <w:lang w:val="en-US"/>
        </w:rPr>
      </w:pPr>
      <w:r w:rsidRPr="00BE1A28">
        <w:rPr>
          <w:lang w:val="en-US"/>
        </w:rPr>
        <w:t>…………</w:t>
      </w:r>
    </w:p>
    <w:p w:rsidR="000C689A" w:rsidRPr="000C689A" w:rsidRDefault="000C689A" w:rsidP="000C689A">
      <w:pPr>
        <w:pStyle w:val="2"/>
        <w:shd w:val="clear" w:color="auto" w:fill="FFFFFF"/>
        <w:jc w:val="both"/>
        <w:rPr>
          <w:rFonts w:ascii="Arial" w:hAnsi="Arial" w:cs="Arial"/>
          <w:color w:val="000000"/>
          <w:lang w:val="en-US"/>
        </w:rPr>
      </w:pPr>
      <w:r w:rsidRPr="000C689A">
        <w:rPr>
          <w:rFonts w:ascii="Arial" w:hAnsi="Arial" w:cs="Arial"/>
          <w:color w:val="000000"/>
          <w:lang w:val="en-US"/>
        </w:rPr>
        <w:t>Habitat Utilization and Movement Patterns of Reintroduced Baltic Sturgeon and Overlap with Anthropogenic Activities in the Oder River</w:t>
      </w:r>
    </w:p>
    <w:p w:rsidR="000C689A" w:rsidRPr="000C689A" w:rsidRDefault="000C689A" w:rsidP="000C689A">
      <w:pPr>
        <w:pStyle w:val="a5"/>
        <w:shd w:val="clear" w:color="auto" w:fill="FFFFFF"/>
        <w:spacing w:before="0" w:beforeAutospacing="0"/>
        <w:jc w:val="both"/>
        <w:rPr>
          <w:rFonts w:ascii="Arial" w:hAnsi="Arial" w:cs="Arial"/>
          <w:color w:val="333333"/>
          <w:sz w:val="22"/>
          <w:szCs w:val="22"/>
          <w:lang w:val="en-US"/>
        </w:rPr>
      </w:pPr>
      <w:r w:rsidRPr="000C689A">
        <w:rPr>
          <w:rFonts w:ascii="Arial" w:hAnsi="Arial" w:cs="Arial"/>
          <w:b/>
          <w:bCs/>
          <w:color w:val="333333"/>
          <w:sz w:val="22"/>
          <w:szCs w:val="22"/>
          <w:lang w:val="en-US"/>
        </w:rPr>
        <w:t>Camille L. Musseau </w:t>
      </w:r>
      <w:r w:rsidRPr="000C689A">
        <w:rPr>
          <w:rFonts w:ascii="Cambria Math" w:hAnsi="Cambria Math" w:cs="Cambria Math"/>
          <w:b/>
          <w:bCs/>
          <w:color w:val="333333"/>
          <w:sz w:val="16"/>
          <w:szCs w:val="16"/>
          <w:vertAlign w:val="superscript"/>
          <w:lang w:val="en-US"/>
        </w:rPr>
        <w:t>∗</w:t>
      </w:r>
      <w:r w:rsidRPr="000C689A">
        <w:rPr>
          <w:rFonts w:ascii="Arial" w:hAnsi="Arial" w:cs="Arial"/>
          <w:b/>
          <w:bCs/>
          <w:color w:val="333333"/>
          <w:sz w:val="22"/>
          <w:szCs w:val="22"/>
          <w:lang w:val="en-US"/>
        </w:rPr>
        <w:t>, Jan Krzystolik, Jessica Bathe-Peters and Jörn Gessner</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Использование среды обитания и модели перемещения вновь завезённого балтийского осетра, а также взаимодействие с антропогенной деятельностью в реке Одер</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Камилла Л. Муссо </w:t>
      </w:r>
      <w:r>
        <w:rPr>
          <w:rFonts w:ascii="Cambria Math" w:hAnsi="Cambria Math" w:cs="Cambria Math"/>
          <w:b/>
          <w:bCs/>
          <w:color w:val="333333"/>
          <w:sz w:val="16"/>
          <w:szCs w:val="16"/>
          <w:vertAlign w:val="superscript"/>
        </w:rPr>
        <w:t>∗</w:t>
      </w:r>
      <w:r>
        <w:rPr>
          <w:rFonts w:ascii="Arial" w:hAnsi="Arial" w:cs="Arial"/>
          <w:b/>
          <w:bCs/>
          <w:color w:val="333333"/>
          <w:sz w:val="22"/>
          <w:szCs w:val="22"/>
        </w:rPr>
        <w:t>, Ян Кшистолик, Джессика Бате-Петерс и Йорн Гесснер</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Институт пресноводной экологии и внутреннего рыболовства им. Лейбница Мюггельзеедамм, 310, 12587 Берлин, Германия</w:t>
      </w:r>
    </w:p>
    <w:p w:rsidR="00D66D65" w:rsidRPr="00E56D2A" w:rsidRDefault="00D66D65" w:rsidP="00D66D65">
      <w:pPr>
        <w:pStyle w:val="a5"/>
        <w:shd w:val="clear" w:color="auto" w:fill="FFFFFF"/>
        <w:spacing w:before="0" w:beforeAutospacing="0"/>
        <w:jc w:val="both"/>
        <w:rPr>
          <w:rFonts w:ascii="Arial" w:hAnsi="Arial" w:cs="Arial"/>
          <w:color w:val="333333"/>
          <w:sz w:val="22"/>
          <w:szCs w:val="22"/>
          <w:lang w:val="en-US"/>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w:t>
      </w:r>
      <w:r w:rsidRPr="00E56D2A">
        <w:rPr>
          <w:rFonts w:ascii="Arial" w:hAnsi="Arial" w:cs="Arial"/>
          <w:color w:val="333333"/>
          <w:sz w:val="22"/>
          <w:szCs w:val="22"/>
          <w:lang w:val="en-US"/>
        </w:rPr>
        <w:t>E-mail: camille.musseau@igb-berlin.de (</w:t>
      </w:r>
      <w:r>
        <w:rPr>
          <w:rFonts w:ascii="Arial" w:hAnsi="Arial" w:cs="Arial"/>
          <w:color w:val="333333"/>
          <w:sz w:val="22"/>
          <w:szCs w:val="22"/>
        </w:rPr>
        <w:t>К</w:t>
      </w:r>
      <w:r w:rsidRPr="00E56D2A">
        <w:rPr>
          <w:rFonts w:ascii="Arial" w:hAnsi="Arial" w:cs="Arial"/>
          <w:color w:val="333333"/>
          <w:sz w:val="22"/>
          <w:szCs w:val="22"/>
          <w:lang w:val="en-US"/>
        </w:rPr>
        <w:t xml:space="preserve">. </w:t>
      </w:r>
      <w:r>
        <w:rPr>
          <w:rFonts w:ascii="Arial" w:hAnsi="Arial" w:cs="Arial"/>
          <w:color w:val="333333"/>
          <w:sz w:val="22"/>
          <w:szCs w:val="22"/>
        </w:rPr>
        <w:t>Л</w:t>
      </w:r>
      <w:r w:rsidRPr="00E56D2A">
        <w:rPr>
          <w:rFonts w:ascii="Arial" w:hAnsi="Arial" w:cs="Arial"/>
          <w:color w:val="333333"/>
          <w:sz w:val="22"/>
          <w:szCs w:val="22"/>
          <w:lang w:val="en-US"/>
        </w:rPr>
        <w:t xml:space="preserve">. </w:t>
      </w:r>
      <w:r>
        <w:rPr>
          <w:rFonts w:ascii="Arial" w:hAnsi="Arial" w:cs="Arial"/>
          <w:color w:val="333333"/>
          <w:sz w:val="22"/>
          <w:szCs w:val="22"/>
        </w:rPr>
        <w:t>Муссо</w:t>
      </w:r>
      <w:r w:rsidRPr="00E56D2A">
        <w:rPr>
          <w:rFonts w:ascii="Arial" w:hAnsi="Arial" w:cs="Arial"/>
          <w:color w:val="333333"/>
          <w:sz w:val="22"/>
          <w:szCs w:val="22"/>
          <w:lang w:val="en-US"/>
        </w:rPr>
        <w:t>)</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 рамках продолжающейся программы по сохранению и реинтродукции балтийского осетра (</w:t>
      </w:r>
      <w:r>
        <w:rPr>
          <w:rStyle w:val="a4"/>
          <w:rFonts w:ascii="Arial" w:hAnsi="Arial" w:cs="Arial"/>
          <w:color w:val="333333"/>
          <w:sz w:val="22"/>
          <w:szCs w:val="22"/>
        </w:rPr>
        <w:t>Acipenser oxyrinchus</w:t>
      </w:r>
      <w:r>
        <w:rPr>
          <w:rFonts w:ascii="Arial" w:hAnsi="Arial" w:cs="Arial"/>
          <w:color w:val="333333"/>
          <w:sz w:val="22"/>
          <w:szCs w:val="22"/>
        </w:rPr>
        <w:t xml:space="preserve">), вида, который вымер в регионе, определяются предпочтительные места обитания и потенциальные места скопления, оценивается внутривидовая изменчивость в поведении при перемещении, а также оценивается взаимодействие с антропогенными факторами (места проведения дноуглубительных работ, рыболовные снасти). В течение нескольких недель за 74 особями велось наблюдение с помощью комбинации активной и пассивной телеметрии: 25 особей (средняя длина тела = 305 мм) были выпущены зимой 2024 года, а 49 особей (средняя длина тела = 829 мм) — летом 2025 года. Наблюдение продолжено. Полученные данные </w:t>
      </w:r>
      <w:r>
        <w:rPr>
          <w:rFonts w:ascii="Arial" w:hAnsi="Arial" w:cs="Arial"/>
          <w:color w:val="333333"/>
          <w:sz w:val="22"/>
          <w:szCs w:val="22"/>
        </w:rPr>
        <w:lastRenderedPageBreak/>
        <w:t>были дополнены отчётами местных рыбаков о вылове. Характеристики среды обитания оценивались с помощью картографирования рек с использованием гидролокатора бокового обзора (Hummingbird Solix 12). Были выявлены три основных типа поведения: (i) </w:t>
      </w:r>
      <w:r>
        <w:rPr>
          <w:rStyle w:val="a4"/>
          <w:rFonts w:ascii="Arial" w:hAnsi="Arial" w:cs="Arial"/>
          <w:color w:val="333333"/>
          <w:sz w:val="22"/>
          <w:szCs w:val="22"/>
        </w:rPr>
        <w:t>быстро перемещающиеся</w:t>
      </w:r>
      <w:r>
        <w:rPr>
          <w:rFonts w:ascii="Arial" w:hAnsi="Arial" w:cs="Arial"/>
          <w:color w:val="333333"/>
          <w:sz w:val="22"/>
          <w:szCs w:val="22"/>
        </w:rPr>
        <w:t>, мигрирующие вниз по течению в течение нескольких дней; (ii) </w:t>
      </w:r>
      <w:r>
        <w:rPr>
          <w:rStyle w:val="a4"/>
          <w:rFonts w:ascii="Arial" w:hAnsi="Arial" w:cs="Arial"/>
          <w:color w:val="333333"/>
          <w:sz w:val="22"/>
          <w:szCs w:val="22"/>
        </w:rPr>
        <w:t>оседлые</w:t>
      </w:r>
      <w:r>
        <w:rPr>
          <w:rFonts w:ascii="Arial" w:hAnsi="Arial" w:cs="Arial"/>
          <w:color w:val="333333"/>
          <w:sz w:val="22"/>
          <w:szCs w:val="22"/>
        </w:rPr>
        <w:t>, остающиеся в определённых местах обитания в течение длительного времени; и (iii) </w:t>
      </w:r>
      <w:r>
        <w:rPr>
          <w:rStyle w:val="a4"/>
          <w:rFonts w:ascii="Arial" w:hAnsi="Arial" w:cs="Arial"/>
          <w:color w:val="333333"/>
          <w:sz w:val="22"/>
          <w:szCs w:val="22"/>
        </w:rPr>
        <w:t>исследователи</w:t>
      </w:r>
      <w:r>
        <w:rPr>
          <w:rFonts w:ascii="Arial" w:hAnsi="Arial" w:cs="Arial"/>
          <w:color w:val="333333"/>
          <w:sz w:val="22"/>
          <w:szCs w:val="22"/>
        </w:rPr>
        <w:t>, постоянно перемещающиеся вверх и вниз по течению в пределах 40 км. Агрегационное поведение было непоследовательным, стабильных групповых перемещений не наблюдалось. В общей сложности 4 % и 25 % меченых особей были пойманы в рыболовные снасти, в основном в жаберные сети, зимой и весной соответственно. Предварительные результаты указывают на выраженную внутривидовую изменчивость в стратегиях перемещения, что подчеркивает необходимость учитывать различные поведенческие профили при планировании природоохранных мероприятий. Сохранение и защита подходящих мест обитания вдоль реки Одер имеют решающее значение для обеспечения условий как для мобильных, так и для оседлых особей. Управление, ориентированное на сохранение среды обитания, в сочетании с мерами по снижению рисков, связанных с гибелью рыбаков, будет иметь ключевое значение для долгосрочного успеха программы по восстановлению популяции балтийского осетра.</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телеметрия; внутривидовая изменчивость; использование среды обитания; </w:t>
      </w:r>
      <w:r>
        <w:rPr>
          <w:rStyle w:val="a4"/>
          <w:rFonts w:ascii="Arial" w:hAnsi="Arial" w:cs="Arial"/>
          <w:color w:val="333333"/>
          <w:sz w:val="22"/>
          <w:szCs w:val="22"/>
        </w:rPr>
        <w:t>Acipenser oxyrinchus</w:t>
      </w:r>
      <w:r>
        <w:rPr>
          <w:rFonts w:ascii="Arial" w:hAnsi="Arial" w:cs="Arial"/>
          <w:color w:val="333333"/>
          <w:sz w:val="22"/>
          <w:szCs w:val="22"/>
        </w:rPr>
        <w:t>; миграционное поведение</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F60737" w:rsidRPr="00F60737" w:rsidRDefault="00F60737" w:rsidP="00F60737">
      <w:pPr>
        <w:pStyle w:val="2"/>
        <w:shd w:val="clear" w:color="auto" w:fill="FFFFFF"/>
        <w:jc w:val="both"/>
        <w:rPr>
          <w:rFonts w:ascii="Arial" w:hAnsi="Arial" w:cs="Arial"/>
          <w:color w:val="000000"/>
          <w:lang w:val="en-US"/>
        </w:rPr>
      </w:pPr>
      <w:r w:rsidRPr="00F60737">
        <w:rPr>
          <w:rFonts w:ascii="Arial" w:hAnsi="Arial" w:cs="Arial"/>
          <w:color w:val="000000"/>
          <w:lang w:val="en-US"/>
        </w:rPr>
        <w:t>Genome-Wide Identification of Vitellogenin Genes in the Chinese Sturgeon: Genomic Characterization, Phylogenetic Analysis, and Expression Profiles</w:t>
      </w:r>
    </w:p>
    <w:p w:rsidR="00F60737" w:rsidRPr="00F60737" w:rsidRDefault="00F60737" w:rsidP="00F60737">
      <w:pPr>
        <w:pStyle w:val="a5"/>
        <w:shd w:val="clear" w:color="auto" w:fill="FFFFFF"/>
        <w:spacing w:before="0" w:beforeAutospacing="0"/>
        <w:jc w:val="both"/>
        <w:rPr>
          <w:rFonts w:ascii="Arial" w:hAnsi="Arial" w:cs="Arial"/>
          <w:color w:val="333333"/>
          <w:sz w:val="22"/>
          <w:szCs w:val="22"/>
          <w:lang w:val="en-US"/>
        </w:rPr>
      </w:pPr>
      <w:r w:rsidRPr="00F60737">
        <w:rPr>
          <w:rStyle w:val="a6"/>
          <w:rFonts w:ascii="Arial" w:hAnsi="Arial" w:cs="Arial"/>
          <w:color w:val="333333"/>
          <w:sz w:val="22"/>
          <w:szCs w:val="22"/>
          <w:lang w:val="en-US"/>
        </w:rPr>
        <w:t>Shengbo Jiao </w:t>
      </w:r>
      <w:r w:rsidRPr="00F60737">
        <w:rPr>
          <w:rStyle w:val="a6"/>
          <w:rFonts w:ascii="Arial" w:hAnsi="Arial" w:cs="Arial"/>
          <w:color w:val="333333"/>
          <w:sz w:val="16"/>
          <w:szCs w:val="16"/>
          <w:vertAlign w:val="superscript"/>
          <w:lang w:val="en-US"/>
        </w:rPr>
        <w:t>1,2,3,</w:t>
      </w:r>
      <w:r w:rsidRPr="00F60737">
        <w:rPr>
          <w:rStyle w:val="a6"/>
          <w:rFonts w:ascii="Cambria Math" w:hAnsi="Cambria Math" w:cs="Cambria Math"/>
          <w:color w:val="333333"/>
          <w:sz w:val="16"/>
          <w:szCs w:val="16"/>
          <w:vertAlign w:val="superscript"/>
          <w:lang w:val="en-US"/>
        </w:rPr>
        <w:t>∗</w:t>
      </w:r>
      <w:r w:rsidRPr="00F60737">
        <w:rPr>
          <w:rStyle w:val="a6"/>
          <w:rFonts w:ascii="Arial" w:hAnsi="Arial" w:cs="Arial"/>
          <w:color w:val="333333"/>
          <w:sz w:val="22"/>
          <w:szCs w:val="22"/>
          <w:lang w:val="en-US"/>
        </w:rPr>
        <w:t>, Binzhong Wang </w:t>
      </w:r>
      <w:r w:rsidRPr="00F60737">
        <w:rPr>
          <w:rStyle w:val="a6"/>
          <w:rFonts w:ascii="Arial" w:hAnsi="Arial" w:cs="Arial"/>
          <w:color w:val="333333"/>
          <w:sz w:val="16"/>
          <w:szCs w:val="16"/>
          <w:vertAlign w:val="superscript"/>
          <w:lang w:val="en-US"/>
        </w:rPr>
        <w:t>1,2,3</w:t>
      </w:r>
      <w:r w:rsidRPr="00F60737">
        <w:rPr>
          <w:rStyle w:val="a6"/>
          <w:rFonts w:ascii="Arial" w:hAnsi="Arial" w:cs="Arial"/>
          <w:color w:val="333333"/>
          <w:sz w:val="22"/>
          <w:szCs w:val="22"/>
          <w:lang w:val="en-US"/>
        </w:rPr>
        <w:t>, Juanjuan Liu </w:t>
      </w:r>
      <w:r w:rsidRPr="00F60737">
        <w:rPr>
          <w:rStyle w:val="a6"/>
          <w:rFonts w:ascii="Arial" w:hAnsi="Arial" w:cs="Arial"/>
          <w:color w:val="333333"/>
          <w:sz w:val="16"/>
          <w:szCs w:val="16"/>
          <w:vertAlign w:val="superscript"/>
          <w:lang w:val="en-US"/>
        </w:rPr>
        <w:t>1,2,3</w:t>
      </w:r>
      <w:r w:rsidRPr="00F60737">
        <w:rPr>
          <w:rStyle w:val="a6"/>
          <w:rFonts w:ascii="Arial" w:hAnsi="Arial" w:cs="Arial"/>
          <w:color w:val="333333"/>
          <w:sz w:val="22"/>
          <w:szCs w:val="22"/>
          <w:lang w:val="en-US"/>
        </w:rPr>
        <w:t>, Yanglingzhi Chen </w:t>
      </w:r>
      <w:r w:rsidRPr="00F60737">
        <w:rPr>
          <w:rStyle w:val="a6"/>
          <w:rFonts w:ascii="Arial" w:hAnsi="Arial" w:cs="Arial"/>
          <w:color w:val="333333"/>
          <w:sz w:val="16"/>
          <w:szCs w:val="16"/>
          <w:vertAlign w:val="superscript"/>
          <w:lang w:val="en-US"/>
        </w:rPr>
        <w:t>1,2,3</w:t>
      </w:r>
      <w:r w:rsidRPr="00F60737">
        <w:rPr>
          <w:rStyle w:val="a6"/>
          <w:rFonts w:ascii="Arial" w:hAnsi="Arial" w:cs="Arial"/>
          <w:color w:val="333333"/>
          <w:sz w:val="22"/>
          <w:szCs w:val="22"/>
          <w:lang w:val="en-US"/>
        </w:rPr>
        <w:t> and Hejun Du</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Полногеномная идентификация генов вителлогенина у китайского осетра: характеристика генома, филогенетический анализ и профили экспрессии</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Шэнбо Цзяо </w:t>
      </w:r>
      <w:r>
        <w:rPr>
          <w:rStyle w:val="a6"/>
          <w:rFonts w:ascii="Arial" w:hAnsi="Arial" w:cs="Arial"/>
          <w:color w:val="333333"/>
          <w:sz w:val="16"/>
          <w:szCs w:val="16"/>
          <w:vertAlign w:val="superscript"/>
        </w:rPr>
        <w:t>*1,2,3,</w:t>
      </w:r>
      <w:r>
        <w:rPr>
          <w:rStyle w:val="a6"/>
          <w:rFonts w:ascii="Arial" w:hAnsi="Arial" w:cs="Arial"/>
          <w:color w:val="333333"/>
          <w:sz w:val="22"/>
          <w:szCs w:val="22"/>
        </w:rPr>
        <w:t>, Бинчжун Ван </w:t>
      </w:r>
      <w:r>
        <w:rPr>
          <w:rStyle w:val="a6"/>
          <w:rFonts w:ascii="Arial" w:hAnsi="Arial" w:cs="Arial"/>
          <w:color w:val="333333"/>
          <w:sz w:val="16"/>
          <w:szCs w:val="16"/>
          <w:vertAlign w:val="superscript"/>
        </w:rPr>
        <w:t>1,2,3</w:t>
      </w:r>
      <w:r>
        <w:rPr>
          <w:rStyle w:val="a6"/>
          <w:rFonts w:ascii="Arial" w:hAnsi="Arial" w:cs="Arial"/>
          <w:color w:val="333333"/>
          <w:sz w:val="22"/>
          <w:szCs w:val="22"/>
        </w:rPr>
        <w:t>, Цзюаньцзюань Лю </w:t>
      </w:r>
      <w:r>
        <w:rPr>
          <w:rStyle w:val="a6"/>
          <w:rFonts w:ascii="Arial" w:hAnsi="Arial" w:cs="Arial"/>
          <w:color w:val="333333"/>
          <w:sz w:val="16"/>
          <w:szCs w:val="16"/>
          <w:vertAlign w:val="superscript"/>
        </w:rPr>
        <w:t>1,2,3</w:t>
      </w:r>
      <w:r>
        <w:rPr>
          <w:rStyle w:val="a6"/>
          <w:rFonts w:ascii="Arial" w:hAnsi="Arial" w:cs="Arial"/>
          <w:color w:val="333333"/>
          <w:sz w:val="22"/>
          <w:szCs w:val="22"/>
        </w:rPr>
        <w:t>, Янлинчжи Чен </w:t>
      </w:r>
      <w:r>
        <w:rPr>
          <w:rStyle w:val="a6"/>
          <w:rFonts w:ascii="Arial" w:hAnsi="Arial" w:cs="Arial"/>
          <w:color w:val="333333"/>
          <w:sz w:val="16"/>
          <w:szCs w:val="16"/>
          <w:vertAlign w:val="superscript"/>
        </w:rPr>
        <w:t>1,2,3</w:t>
      </w:r>
      <w:r>
        <w:rPr>
          <w:rStyle w:val="a6"/>
          <w:rFonts w:ascii="Arial" w:hAnsi="Arial" w:cs="Arial"/>
          <w:color w:val="333333"/>
          <w:sz w:val="22"/>
          <w:szCs w:val="22"/>
        </w:rPr>
        <w:t> и Хэцзюнь Ду </w:t>
      </w:r>
      <w:r>
        <w:rPr>
          <w:rStyle w:val="a6"/>
          <w:rFonts w:ascii="Arial" w:hAnsi="Arial" w:cs="Arial"/>
          <w:color w:val="333333"/>
          <w:sz w:val="16"/>
          <w:szCs w:val="16"/>
          <w:vertAlign w:val="superscript"/>
        </w:rPr>
        <w:t>1,2,3,</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проекта "Три ущелья" в провинции Хубэй по сохранению рыб, Ичан 443100, Китай</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Китайский научно-исследовательский институт осетровых, Китайская корпорация "Три Ущелья", Ичан 443100, Китай</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Центр экологических инженерных исследований Янцзе, Китайская корпорация "Три ущелья", Ухань 430205, Китай</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jiao_shengbo@ctg.com.cn (С. Дж.); du_hejun@ctg.com.cn (Х. Д.)</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находящийся на грани исчезновения хрящевой рыбы, служит ключевой моделью для изучения эволюции генома позвоночных благодаря уникальной для этой линии полногеномной дупликации (As3R), отличающейся от характерной для костистых рыб Ts3R. Несмотря на важнейшую роль вителлогенина (Vtg) в созревании яичников, семейство генов </w:t>
      </w:r>
      <w:r>
        <w:rPr>
          <w:rStyle w:val="a4"/>
          <w:rFonts w:ascii="Arial" w:hAnsi="Arial" w:cs="Arial"/>
          <w:color w:val="333333"/>
          <w:sz w:val="22"/>
          <w:szCs w:val="22"/>
        </w:rPr>
        <w:t>vtg</w:t>
      </w:r>
      <w:r>
        <w:rPr>
          <w:rFonts w:ascii="Arial" w:hAnsi="Arial" w:cs="Arial"/>
          <w:color w:val="333333"/>
          <w:sz w:val="22"/>
          <w:szCs w:val="22"/>
        </w:rPr>
        <w:t> у осетровых изучено недостаточно. Мы провели полногеномную идентификацию и комплексный анализ генов </w:t>
      </w:r>
      <w:r>
        <w:rPr>
          <w:rStyle w:val="a4"/>
          <w:rFonts w:ascii="Arial" w:hAnsi="Arial" w:cs="Arial"/>
          <w:color w:val="333333"/>
          <w:sz w:val="22"/>
          <w:szCs w:val="22"/>
        </w:rPr>
        <w:t>vtg</w:t>
      </w:r>
      <w:r>
        <w:rPr>
          <w:rFonts w:ascii="Arial" w:hAnsi="Arial" w:cs="Arial"/>
          <w:color w:val="333333"/>
          <w:sz w:val="22"/>
          <w:szCs w:val="22"/>
        </w:rPr>
        <w:t> в </w:t>
      </w:r>
      <w:r>
        <w:rPr>
          <w:rStyle w:val="a4"/>
          <w:rFonts w:ascii="Arial" w:hAnsi="Arial" w:cs="Arial"/>
          <w:color w:val="333333"/>
          <w:sz w:val="22"/>
          <w:szCs w:val="22"/>
        </w:rPr>
        <w:t>A. sinensis</w:t>
      </w:r>
      <w:r>
        <w:rPr>
          <w:rFonts w:ascii="Arial" w:hAnsi="Arial" w:cs="Arial"/>
          <w:color w:val="333333"/>
          <w:sz w:val="22"/>
          <w:szCs w:val="22"/>
        </w:rPr>
        <w:t xml:space="preserve">. Были идентифицированы и охарактеризованы с точки зрения геномной </w:t>
      </w:r>
      <w:r>
        <w:rPr>
          <w:rFonts w:ascii="Arial" w:hAnsi="Arial" w:cs="Arial"/>
          <w:color w:val="333333"/>
          <w:sz w:val="22"/>
          <w:szCs w:val="22"/>
        </w:rPr>
        <w:lastRenderedPageBreak/>
        <w:t>организации, консервативных белковых доменов и филогенетических связей три гена </w:t>
      </w:r>
      <w:r>
        <w:rPr>
          <w:rStyle w:val="a4"/>
          <w:rFonts w:ascii="Arial" w:hAnsi="Arial" w:cs="Arial"/>
          <w:color w:val="333333"/>
          <w:sz w:val="22"/>
          <w:szCs w:val="22"/>
        </w:rPr>
        <w:t>vtg</w:t>
      </w:r>
      <w:r>
        <w:rPr>
          <w:rFonts w:ascii="Arial" w:hAnsi="Arial" w:cs="Arial"/>
          <w:color w:val="333333"/>
          <w:sz w:val="22"/>
          <w:szCs w:val="22"/>
        </w:rPr>
        <w:t> (</w:t>
      </w:r>
      <w:r>
        <w:rPr>
          <w:rStyle w:val="a4"/>
          <w:rFonts w:ascii="Arial" w:hAnsi="Arial" w:cs="Arial"/>
          <w:color w:val="333333"/>
          <w:sz w:val="22"/>
          <w:szCs w:val="22"/>
        </w:rPr>
        <w:t>vtgAB1</w:t>
      </w:r>
      <w:r>
        <w:rPr>
          <w:rFonts w:ascii="Arial" w:hAnsi="Arial" w:cs="Arial"/>
          <w:color w:val="333333"/>
          <w:sz w:val="22"/>
          <w:szCs w:val="22"/>
        </w:rPr>
        <w:t>, </w:t>
      </w:r>
      <w:r>
        <w:rPr>
          <w:rStyle w:val="a4"/>
          <w:rFonts w:ascii="Arial" w:hAnsi="Arial" w:cs="Arial"/>
          <w:color w:val="333333"/>
          <w:sz w:val="22"/>
          <w:szCs w:val="22"/>
        </w:rPr>
        <w:t>vtgAB2a</w:t>
      </w:r>
      <w:r>
        <w:rPr>
          <w:rFonts w:ascii="Arial" w:hAnsi="Arial" w:cs="Arial"/>
          <w:color w:val="333333"/>
          <w:sz w:val="22"/>
          <w:szCs w:val="22"/>
        </w:rPr>
        <w:t> и </w:t>
      </w:r>
      <w:r>
        <w:rPr>
          <w:rStyle w:val="a4"/>
          <w:rFonts w:ascii="Arial" w:hAnsi="Arial" w:cs="Arial"/>
          <w:color w:val="333333"/>
          <w:sz w:val="22"/>
          <w:szCs w:val="22"/>
        </w:rPr>
        <w:t>vtgAB2b</w:t>
      </w:r>
      <w:r>
        <w:rPr>
          <w:rFonts w:ascii="Arial" w:hAnsi="Arial" w:cs="Arial"/>
          <w:color w:val="333333"/>
          <w:sz w:val="22"/>
          <w:szCs w:val="22"/>
        </w:rPr>
        <w:t>). Все три гена Vtg имеют полную доменную структуру и консервативные эстроген-чувствительные элементы в промоторных областях. Филогенетическая реконструкция выявила чёткие ортологические группы в отряде осетрообразных и подчеркнула базальное положение Vtgs осетровых по отношению к костистым рыбам. Пространственно-временное профилирование экспрессии подтвердило, что все Vtgs имеют исключительно печёночное происхождение и специфически транскрибируются в гепатоцитах. Это исследование представляет собой первую систематическую молекулярную характеристику </w:t>
      </w:r>
      <w:r>
        <w:rPr>
          <w:rStyle w:val="a4"/>
          <w:rFonts w:ascii="Arial" w:hAnsi="Arial" w:cs="Arial"/>
          <w:color w:val="333333"/>
          <w:sz w:val="22"/>
          <w:szCs w:val="22"/>
        </w:rPr>
        <w:t>vtgs</w:t>
      </w:r>
      <w:r>
        <w:rPr>
          <w:rFonts w:ascii="Arial" w:hAnsi="Arial" w:cs="Arial"/>
          <w:color w:val="333333"/>
          <w:sz w:val="22"/>
          <w:szCs w:val="22"/>
        </w:rPr>
        <w:t> в </w:t>
      </w:r>
      <w:r>
        <w:rPr>
          <w:rStyle w:val="a4"/>
          <w:rFonts w:ascii="Arial" w:hAnsi="Arial" w:cs="Arial"/>
          <w:color w:val="333333"/>
          <w:sz w:val="22"/>
          <w:szCs w:val="22"/>
        </w:rPr>
        <w:t>A. sinensis</w:t>
      </w:r>
      <w:r>
        <w:rPr>
          <w:rFonts w:ascii="Arial" w:hAnsi="Arial" w:cs="Arial"/>
          <w:color w:val="333333"/>
          <w:sz w:val="22"/>
          <w:szCs w:val="22"/>
        </w:rPr>
        <w:t>, что позволило получить ценные сведения об эволюционной диверсификации Vtgs после дупликации генома осетровых и заложило основу для совершенствования протоколов искусственного воспроизводства этого исчезающего вида.</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вителлогенин; семейство генов; полногеномная идентификация; филогения</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F60737" w:rsidRPr="00F60737" w:rsidRDefault="00F60737" w:rsidP="00F60737">
      <w:pPr>
        <w:pStyle w:val="2"/>
        <w:shd w:val="clear" w:color="auto" w:fill="FFFFFF"/>
        <w:jc w:val="both"/>
        <w:rPr>
          <w:rFonts w:ascii="Arial" w:hAnsi="Arial" w:cs="Arial"/>
          <w:color w:val="000000"/>
          <w:lang w:val="en-US"/>
        </w:rPr>
      </w:pPr>
      <w:r w:rsidRPr="00F60737">
        <w:rPr>
          <w:rFonts w:ascii="Arial" w:hAnsi="Arial" w:cs="Arial"/>
          <w:color w:val="000000"/>
          <w:lang w:val="en-US"/>
        </w:rPr>
        <w:t>Habitat Evolution Characteristics of Historical Spawning Grounds for Yangtze Sturgeon (</w:t>
      </w:r>
      <w:r w:rsidRPr="00F60737">
        <w:rPr>
          <w:rStyle w:val="a4"/>
          <w:rFonts w:ascii="Arial" w:hAnsi="Arial" w:cs="Arial"/>
          <w:color w:val="000000"/>
          <w:lang w:val="en-US"/>
        </w:rPr>
        <w:t>Acipenser dabryanus</w:t>
      </w:r>
      <w:r w:rsidRPr="00F60737">
        <w:rPr>
          <w:rFonts w:ascii="Arial" w:hAnsi="Arial" w:cs="Arial"/>
          <w:color w:val="000000"/>
          <w:lang w:val="en-US"/>
        </w:rPr>
        <w:t>) in the Jinsha River Reach from Xiangjiaba to Yibin</w:t>
      </w:r>
    </w:p>
    <w:p w:rsidR="00F60737" w:rsidRPr="00F60737" w:rsidRDefault="00F60737" w:rsidP="00F60737">
      <w:pPr>
        <w:pStyle w:val="a5"/>
        <w:shd w:val="clear" w:color="auto" w:fill="FFFFFF"/>
        <w:spacing w:before="0" w:beforeAutospacing="0"/>
        <w:jc w:val="both"/>
        <w:rPr>
          <w:rFonts w:ascii="Arial" w:hAnsi="Arial" w:cs="Arial"/>
          <w:color w:val="333333"/>
          <w:sz w:val="22"/>
          <w:szCs w:val="22"/>
          <w:lang w:val="en-US"/>
        </w:rPr>
      </w:pPr>
      <w:r w:rsidRPr="00F60737">
        <w:rPr>
          <w:rFonts w:ascii="Arial" w:hAnsi="Arial" w:cs="Arial"/>
          <w:b/>
          <w:bCs/>
          <w:color w:val="333333"/>
          <w:sz w:val="22"/>
          <w:szCs w:val="22"/>
          <w:lang w:val="en-US"/>
        </w:rPr>
        <w:t>Ming Zhang, Ban Xuan and Hao Du</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Особенности эволюции среды обитания</w:t>
      </w:r>
      <w:r w:rsidR="00622E8D">
        <w:rPr>
          <w:rFonts w:ascii="Arial" w:hAnsi="Arial" w:cs="Arial"/>
          <w:color w:val="000000"/>
        </w:rPr>
        <w:t xml:space="preserve"> в исторических нерестилищах </w:t>
      </w:r>
      <w:r>
        <w:rPr>
          <w:rFonts w:ascii="Arial" w:hAnsi="Arial" w:cs="Arial"/>
          <w:color w:val="000000"/>
        </w:rPr>
        <w:t xml:space="preserve">осетра </w:t>
      </w:r>
      <w:r w:rsidR="00622E8D">
        <w:rPr>
          <w:rFonts w:ascii="Arial" w:hAnsi="Arial" w:cs="Arial"/>
          <w:color w:val="000000"/>
        </w:rPr>
        <w:t xml:space="preserve">реки Янцзы </w:t>
      </w:r>
      <w:r>
        <w:rPr>
          <w:rFonts w:ascii="Arial" w:hAnsi="Arial" w:cs="Arial"/>
          <w:color w:val="000000"/>
        </w:rPr>
        <w:t>(</w:t>
      </w:r>
      <w:r>
        <w:rPr>
          <w:rStyle w:val="a4"/>
          <w:rFonts w:ascii="Arial" w:hAnsi="Arial" w:cs="Arial"/>
          <w:color w:val="000000"/>
        </w:rPr>
        <w:t>Acipenser dabryanus</w:t>
      </w:r>
      <w:r>
        <w:rPr>
          <w:rFonts w:ascii="Arial" w:hAnsi="Arial" w:cs="Arial"/>
          <w:color w:val="000000"/>
        </w:rPr>
        <w:t>) в нижнем течении реки Цзиньша от Сянцзябы до Ибиня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Мин Чжан, Бан Сюань и Хао Ду </w:t>
      </w:r>
      <w:r>
        <w:rPr>
          <w:rFonts w:ascii="Cambria Math" w:hAnsi="Cambria Math" w:cs="Cambria Math"/>
          <w:b/>
          <w:bCs/>
          <w:color w:val="333333"/>
          <w:sz w:val="16"/>
          <w:szCs w:val="16"/>
          <w:vertAlign w:val="superscript"/>
        </w:rPr>
        <w:t>∗</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Шанхайский океанический университет</w:t>
      </w:r>
      <w:r w:rsidR="00622E8D">
        <w:rPr>
          <w:rFonts w:ascii="Arial" w:hAnsi="Arial" w:cs="Arial"/>
          <w:color w:val="333333"/>
          <w:sz w:val="22"/>
          <w:szCs w:val="22"/>
        </w:rPr>
        <w:t xml:space="preserve"> </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Научно-исследовательский институт рыболовства на реке Янцзы, Китайская академия наук о рыболовстве</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E-mail: duhao@yfi.ac.cn (Х. Д.)</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Учитывая значительное влияние работы гидроэлектростанции Сянцзяба в верховьях реки Янцзы на гидрологический режим и геоморфологию реки ниже по течению, в качестве объекта исследования были выбраны исторические нерестилища (Аньбянь, Санькай</w:t>
      </w:r>
      <w:r w:rsidR="00622E8D">
        <w:rPr>
          <w:rFonts w:ascii="Arial" w:hAnsi="Arial" w:cs="Arial"/>
          <w:color w:val="333333"/>
          <w:sz w:val="22"/>
          <w:szCs w:val="22"/>
        </w:rPr>
        <w:t>ши, Сюэтань) Ян</w:t>
      </w:r>
      <w:r>
        <w:rPr>
          <w:rFonts w:ascii="Arial" w:hAnsi="Arial" w:cs="Arial"/>
          <w:color w:val="333333"/>
          <w:sz w:val="22"/>
          <w:szCs w:val="22"/>
        </w:rPr>
        <w:t>цзы</w:t>
      </w:r>
      <w:r w:rsidR="00622E8D">
        <w:rPr>
          <w:rFonts w:ascii="Arial" w:hAnsi="Arial" w:cs="Arial"/>
          <w:color w:val="333333"/>
          <w:sz w:val="22"/>
          <w:szCs w:val="22"/>
        </w:rPr>
        <w:t>-</w:t>
      </w:r>
      <w:r>
        <w:rPr>
          <w:rFonts w:ascii="Arial" w:hAnsi="Arial" w:cs="Arial"/>
          <w:color w:val="333333"/>
          <w:sz w:val="22"/>
          <w:szCs w:val="22"/>
        </w:rPr>
        <w:t>осетра (</w:t>
      </w:r>
      <w:r>
        <w:rPr>
          <w:rStyle w:val="a4"/>
          <w:rFonts w:ascii="Arial" w:hAnsi="Arial" w:cs="Arial"/>
          <w:color w:val="333333"/>
          <w:sz w:val="22"/>
          <w:szCs w:val="22"/>
        </w:rPr>
        <w:t>Acipenser dabryanus</w:t>
      </w:r>
      <w:r>
        <w:rPr>
          <w:rFonts w:ascii="Arial" w:hAnsi="Arial" w:cs="Arial"/>
          <w:color w:val="333333"/>
          <w:sz w:val="22"/>
          <w:szCs w:val="22"/>
        </w:rPr>
        <w:t>). Путем сравнения гидрологических данных, результатов топографических исследований и гидравлических параметров до и после строительства плотины (1965–1975 </w:t>
      </w:r>
      <w:r>
        <w:rPr>
          <w:rStyle w:val="a4"/>
          <w:rFonts w:ascii="Arial" w:hAnsi="Arial" w:cs="Arial"/>
          <w:color w:val="333333"/>
          <w:sz w:val="22"/>
          <w:szCs w:val="22"/>
        </w:rPr>
        <w:t>vs.</w:t>
      </w:r>
      <w:r>
        <w:rPr>
          <w:rFonts w:ascii="Arial" w:hAnsi="Arial" w:cs="Arial"/>
          <w:color w:val="333333"/>
          <w:sz w:val="22"/>
          <w:szCs w:val="22"/>
        </w:rPr>
        <w:t xml:space="preserve"> 2020-2022), мы систематически анализируем процесс и механистическое влияние изменений параметров среды обитания на снижение ее нерестовой способности. Результаты показывают, что эксплуатация плотины привела к увеличению изменчивости среднемесячного стока (стандартное отклонение увеличилось с 532 до 998), более высокой частоте изменения стока и значительно более высоким скоростям подъема и спада стока. Гидрологический ритм сместился с естественного и устойчивого на импульсное регулирование, нарушив гидрологическую стабильность, необходимую для нереста осетровых на Янцзы. В то же время изменения в глубине воды, скорости течения, состоянии дна и завихрениях в местах нереста ещё больше снизили их пригодность для размножения. Это исследование показывает, как регулирование уровня воды с помощью плотин влияет на гидрологию и топографию, приводя к систематическому ухудшению условий для нереста </w:t>
      </w:r>
      <w:r w:rsidR="00622E8D">
        <w:rPr>
          <w:rFonts w:ascii="Arial" w:hAnsi="Arial" w:cs="Arial"/>
          <w:color w:val="333333"/>
          <w:sz w:val="22"/>
          <w:szCs w:val="22"/>
        </w:rPr>
        <w:t>Янцзы-</w:t>
      </w:r>
      <w:r>
        <w:rPr>
          <w:rFonts w:ascii="Arial" w:hAnsi="Arial" w:cs="Arial"/>
          <w:color w:val="333333"/>
          <w:sz w:val="22"/>
          <w:szCs w:val="22"/>
        </w:rPr>
        <w:t xml:space="preserve"> осетра, и тем самым создаёт научную основу для его сохранения и экологического планирования.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lastRenderedPageBreak/>
        <w:t>Ключевые слова</w:t>
      </w:r>
      <w:r>
        <w:rPr>
          <w:rFonts w:ascii="Arial" w:hAnsi="Arial" w:cs="Arial"/>
          <w:color w:val="333333"/>
          <w:sz w:val="22"/>
          <w:szCs w:val="22"/>
        </w:rPr>
        <w:t>: исторические нерестилища; гидрологические данные; батиметрические исследования; гидравлические параметры</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F60737" w:rsidRPr="00F60737" w:rsidRDefault="00F60737" w:rsidP="00F60737">
      <w:pPr>
        <w:pStyle w:val="2"/>
        <w:shd w:val="clear" w:color="auto" w:fill="FFFFFF"/>
        <w:jc w:val="both"/>
        <w:rPr>
          <w:rFonts w:ascii="Arial" w:hAnsi="Arial" w:cs="Arial"/>
          <w:color w:val="000000"/>
          <w:lang w:val="en-US"/>
        </w:rPr>
      </w:pPr>
      <w:r w:rsidRPr="00F60737">
        <w:rPr>
          <w:rFonts w:ascii="Arial" w:hAnsi="Arial" w:cs="Arial"/>
          <w:color w:val="000000"/>
          <w:lang w:val="en-US"/>
        </w:rPr>
        <w:t>Silent Survivors: How Monitoring and Genetics Reveal the Recovery of the Adriatic Sturgeon</w:t>
      </w:r>
    </w:p>
    <w:p w:rsidR="00F60737" w:rsidRPr="00F60737" w:rsidRDefault="00F60737" w:rsidP="00F60737">
      <w:pPr>
        <w:pStyle w:val="a5"/>
        <w:shd w:val="clear" w:color="auto" w:fill="FFFFFF"/>
        <w:spacing w:before="0" w:beforeAutospacing="0"/>
        <w:jc w:val="both"/>
        <w:rPr>
          <w:rFonts w:ascii="Arial" w:hAnsi="Arial" w:cs="Arial"/>
          <w:color w:val="333333"/>
          <w:sz w:val="22"/>
          <w:szCs w:val="22"/>
          <w:lang w:val="en-US"/>
        </w:rPr>
      </w:pPr>
      <w:r w:rsidRPr="00F60737">
        <w:rPr>
          <w:rFonts w:ascii="Arial" w:hAnsi="Arial" w:cs="Arial"/>
          <w:b/>
          <w:bCs/>
          <w:color w:val="333333"/>
          <w:sz w:val="22"/>
          <w:szCs w:val="22"/>
          <w:lang w:val="en-US"/>
        </w:rPr>
        <w:t>Chiara Samassa, Leonardo Congiu </w:t>
      </w:r>
      <w:r w:rsidRPr="00F60737">
        <w:rPr>
          <w:rFonts w:ascii="Cambria Math" w:hAnsi="Cambria Math" w:cs="Cambria Math"/>
          <w:b/>
          <w:bCs/>
          <w:color w:val="333333"/>
          <w:sz w:val="16"/>
          <w:szCs w:val="16"/>
          <w:vertAlign w:val="superscript"/>
          <w:lang w:val="en-US"/>
        </w:rPr>
        <w:t>∗</w:t>
      </w:r>
      <w:r w:rsidRPr="00F60737">
        <w:rPr>
          <w:rFonts w:ascii="Arial" w:hAnsi="Arial" w:cs="Arial"/>
          <w:b/>
          <w:bCs/>
          <w:color w:val="333333"/>
          <w:sz w:val="22"/>
          <w:szCs w:val="22"/>
          <w:lang w:val="en-US"/>
        </w:rPr>
        <w:t> and Elisa Boscari</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Безмолвные выжившие: как мониторинг и генетические исследования способствую</w:t>
      </w:r>
      <w:r w:rsidR="00F60737">
        <w:rPr>
          <w:rFonts w:ascii="Arial" w:hAnsi="Arial" w:cs="Arial"/>
          <w:color w:val="000000"/>
        </w:rPr>
        <w:t>т восстановлению популяции адриа</w:t>
      </w:r>
      <w:r>
        <w:rPr>
          <w:rFonts w:ascii="Arial" w:hAnsi="Arial" w:cs="Arial"/>
          <w:color w:val="000000"/>
        </w:rPr>
        <w:t>тического осетра</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Кьяра Самасса, Леонардо Конджу </w:t>
      </w:r>
      <w:r>
        <w:rPr>
          <w:rFonts w:ascii="Cambria Math" w:hAnsi="Cambria Math" w:cs="Cambria Math"/>
          <w:b/>
          <w:bCs/>
          <w:color w:val="333333"/>
          <w:sz w:val="16"/>
          <w:szCs w:val="16"/>
          <w:vertAlign w:val="superscript"/>
        </w:rPr>
        <w:t>∗</w:t>
      </w:r>
      <w:r>
        <w:rPr>
          <w:rFonts w:ascii="Arial" w:hAnsi="Arial" w:cs="Arial"/>
          <w:b/>
          <w:bCs/>
          <w:color w:val="333333"/>
          <w:sz w:val="22"/>
          <w:szCs w:val="22"/>
        </w:rPr>
        <w:t> и Элиза Боскари</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Биологический факультет Падуанского университета, Виа Уго Басси, 58/b., 35131 Падуя, Италия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E-mail: leonardo.congiu@unipd.it (Л. К.)</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Адриатический осётр (</w:t>
      </w:r>
      <w:r>
        <w:rPr>
          <w:rStyle w:val="a4"/>
          <w:rFonts w:ascii="Arial" w:hAnsi="Arial" w:cs="Arial"/>
          <w:color w:val="333333"/>
          <w:sz w:val="22"/>
          <w:szCs w:val="22"/>
        </w:rPr>
        <w:t>Acipenser naccarii</w:t>
      </w:r>
      <w:r>
        <w:rPr>
          <w:rFonts w:ascii="Arial" w:hAnsi="Arial" w:cs="Arial"/>
          <w:color w:val="333333"/>
          <w:sz w:val="22"/>
          <w:szCs w:val="22"/>
        </w:rPr>
        <w:t>) — </w:t>
      </w:r>
      <w:r>
        <w:rPr>
          <w:rStyle w:val="a4"/>
          <w:rFonts w:ascii="Arial" w:hAnsi="Arial" w:cs="Arial"/>
          <w:color w:val="333333"/>
          <w:sz w:val="22"/>
          <w:szCs w:val="22"/>
        </w:rPr>
        <w:t>находящийся на грани исчезновения</w:t>
      </w:r>
      <w:r>
        <w:rPr>
          <w:rFonts w:ascii="Arial" w:hAnsi="Arial" w:cs="Arial"/>
          <w:color w:val="333333"/>
          <w:sz w:val="22"/>
          <w:szCs w:val="22"/>
        </w:rPr>
        <w:t> вид, эндемичный для северной Италии. Когда-то считалось, что этот вид вымер в дикой природе, но недавние исследования и генетические данные свидетельствуют о том, что он всё ещё существует и может восстановиться. В период с 2019 по 2024 год в регионе Венето, в основном в реке Ливенца, проводились исследования в сотрудничестве с местными рыбаками. Пойманных особей сканировали на наличие микрочипов, измеряли и по возможности брали образцы тканей. Генетический анализ включал в себя секвенирование митохондрий, определение видоспецифичных ядерных маркеров и микросателлитное генотипирование для определения видовой принадлежности, выявления гибридов и оценки генетического разнообразия. Всего было зарегистрировано 104 наблюдения, в том числе пять случаев обнаружения молоди размером менее 25 см — ниже порогового значения для зарыбления, — что указывает на естественное размножение. Из 27 проанализированных образцов тканей 24 особи были генетически идентифицированы как чистые </w:t>
      </w:r>
      <w:r>
        <w:rPr>
          <w:rStyle w:val="a4"/>
          <w:rFonts w:ascii="Arial" w:hAnsi="Arial" w:cs="Arial"/>
          <w:color w:val="333333"/>
          <w:sz w:val="22"/>
          <w:szCs w:val="22"/>
        </w:rPr>
        <w:t>A. naccarii</w:t>
      </w:r>
      <w:r>
        <w:rPr>
          <w:rFonts w:ascii="Arial" w:hAnsi="Arial" w:cs="Arial"/>
          <w:color w:val="333333"/>
          <w:sz w:val="22"/>
          <w:szCs w:val="22"/>
        </w:rPr>
        <w:t>, что соответствует исходному поголовью, а три особи были идентифицированы как межвидовые гибриды (</w:t>
      </w:r>
      <w:r>
        <w:rPr>
          <w:rStyle w:val="a4"/>
          <w:rFonts w:ascii="Arial" w:hAnsi="Arial" w:cs="Arial"/>
          <w:color w:val="333333"/>
          <w:sz w:val="22"/>
          <w:szCs w:val="22"/>
        </w:rPr>
        <w:t>A. gueldenstaedtii</w:t>
      </w:r>
      <w:r>
        <w:rPr>
          <w:rFonts w:ascii="Arial" w:hAnsi="Arial" w:cs="Arial"/>
          <w:color w:val="333333"/>
          <w:sz w:val="22"/>
          <w:szCs w:val="22"/>
        </w:rPr>
        <w:t> × </w:t>
      </w:r>
      <w:r>
        <w:rPr>
          <w:rStyle w:val="a4"/>
          <w:rFonts w:ascii="Arial" w:hAnsi="Arial" w:cs="Arial"/>
          <w:color w:val="333333"/>
          <w:sz w:val="22"/>
          <w:szCs w:val="22"/>
        </w:rPr>
        <w:t>A. naccarii</w:t>
      </w:r>
      <w:r>
        <w:rPr>
          <w:rFonts w:ascii="Arial" w:hAnsi="Arial" w:cs="Arial"/>
          <w:color w:val="333333"/>
          <w:sz w:val="22"/>
          <w:szCs w:val="22"/>
        </w:rPr>
        <w:t> и </w:t>
      </w:r>
      <w:r>
        <w:rPr>
          <w:rStyle w:val="a4"/>
          <w:rFonts w:ascii="Arial" w:hAnsi="Arial" w:cs="Arial"/>
          <w:color w:val="333333"/>
          <w:sz w:val="22"/>
          <w:szCs w:val="22"/>
        </w:rPr>
        <w:t>A. transmontanus</w:t>
      </w:r>
      <w:r>
        <w:rPr>
          <w:rFonts w:ascii="Arial" w:hAnsi="Arial" w:cs="Arial"/>
          <w:color w:val="333333"/>
          <w:sz w:val="22"/>
          <w:szCs w:val="22"/>
        </w:rPr>
        <w:t> × </w:t>
      </w:r>
      <w:r>
        <w:rPr>
          <w:rStyle w:val="a4"/>
          <w:rFonts w:ascii="Arial" w:hAnsi="Arial" w:cs="Arial"/>
          <w:color w:val="333333"/>
          <w:sz w:val="22"/>
          <w:szCs w:val="22"/>
        </w:rPr>
        <w:t>A. naccarii</w:t>
      </w:r>
      <w:r>
        <w:rPr>
          <w:rFonts w:ascii="Arial" w:hAnsi="Arial" w:cs="Arial"/>
          <w:color w:val="333333"/>
          <w:sz w:val="22"/>
          <w:szCs w:val="22"/>
        </w:rPr>
        <w:t>). Микросателлитный анализ выявил низкое разнообразие внутри популяции </w:t>
      </w:r>
      <w:r>
        <w:rPr>
          <w:rStyle w:val="a4"/>
          <w:rFonts w:ascii="Arial" w:hAnsi="Arial" w:cs="Arial"/>
          <w:color w:val="333333"/>
          <w:sz w:val="22"/>
          <w:szCs w:val="22"/>
        </w:rPr>
        <w:t>A. naccarii</w:t>
      </w:r>
      <w:r>
        <w:rPr>
          <w:rFonts w:ascii="Arial" w:hAnsi="Arial" w:cs="Arial"/>
          <w:color w:val="333333"/>
          <w:sz w:val="22"/>
          <w:szCs w:val="22"/>
        </w:rPr>
        <w:t>, что свидетельствует об их общем происхождении, в то время как гибриды образовали отдельные кластеры. Эти результаты подтверждают, что программы по восстановлению популяции позволили сохранить </w:t>
      </w:r>
      <w:r>
        <w:rPr>
          <w:rStyle w:val="a4"/>
          <w:rFonts w:ascii="Arial" w:hAnsi="Arial" w:cs="Arial"/>
          <w:color w:val="333333"/>
          <w:sz w:val="22"/>
          <w:szCs w:val="22"/>
        </w:rPr>
        <w:t>A. naccarii</w:t>
      </w:r>
      <w:r>
        <w:rPr>
          <w:rFonts w:ascii="Arial" w:hAnsi="Arial" w:cs="Arial"/>
          <w:color w:val="333333"/>
          <w:sz w:val="22"/>
          <w:szCs w:val="22"/>
        </w:rPr>
        <w:t> в дикой природе, и позволяют предположить, что происходит спонтанное размножение. Однако обнаружение гибридов указывает на риски, связанные с чужеродными осетровыми, и подчёркивает необходимость строгого генетического скрининга маточного поголовья, обеспечения биобезопасности в аквакультуре и принятия законодательных мер для предотвращения интродукции чужеродных видов. Для сохранения генетической целостности и обеспечения долгосрочного выживания адриатического осетра необходимы скоординированный мониторинг, централизованный сбор данных и соблюдение международных природоохранных норм.</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Адриатический осётр; гибридизация; восстановление популяции</w:t>
      </w:r>
    </w:p>
    <w:p w:rsidR="00D66D65" w:rsidRPr="00BE1A28" w:rsidRDefault="00D66D65" w:rsidP="00D66D65">
      <w:pPr>
        <w:rPr>
          <w:lang w:val="en-US"/>
        </w:rPr>
      </w:pPr>
      <w:r w:rsidRPr="00BE1A28">
        <w:rPr>
          <w:lang w:val="en-US"/>
        </w:rPr>
        <w:t>…………..</w:t>
      </w:r>
    </w:p>
    <w:p w:rsidR="009463D3" w:rsidRPr="009463D3" w:rsidRDefault="009463D3" w:rsidP="009463D3">
      <w:pPr>
        <w:pStyle w:val="2"/>
        <w:shd w:val="clear" w:color="auto" w:fill="FFFFFF"/>
        <w:jc w:val="both"/>
        <w:rPr>
          <w:rFonts w:ascii="Arial" w:hAnsi="Arial" w:cs="Arial"/>
          <w:color w:val="000000"/>
          <w:lang w:val="en-US"/>
        </w:rPr>
      </w:pPr>
      <w:r w:rsidRPr="009463D3">
        <w:rPr>
          <w:rFonts w:ascii="Arial" w:hAnsi="Arial" w:cs="Arial"/>
          <w:color w:val="000000"/>
          <w:lang w:val="en-US"/>
        </w:rPr>
        <w:t>A New Effort for the Conservation of the Adriatic Sturgeon in Italy</w:t>
      </w:r>
    </w:p>
    <w:p w:rsidR="009463D3" w:rsidRPr="009463D3" w:rsidRDefault="009463D3" w:rsidP="009463D3">
      <w:pPr>
        <w:pStyle w:val="a5"/>
        <w:shd w:val="clear" w:color="auto" w:fill="FFFFFF"/>
        <w:spacing w:before="0" w:beforeAutospacing="0"/>
        <w:jc w:val="both"/>
        <w:rPr>
          <w:rFonts w:ascii="Arial" w:hAnsi="Arial" w:cs="Arial"/>
          <w:color w:val="333333"/>
          <w:sz w:val="22"/>
          <w:szCs w:val="22"/>
          <w:lang w:val="en-US"/>
        </w:rPr>
      </w:pPr>
      <w:r w:rsidRPr="009463D3">
        <w:rPr>
          <w:rStyle w:val="a6"/>
          <w:rFonts w:ascii="Arial" w:hAnsi="Arial" w:cs="Arial"/>
          <w:color w:val="333333"/>
          <w:sz w:val="22"/>
          <w:szCs w:val="22"/>
          <w:lang w:val="en-US"/>
        </w:rPr>
        <w:t>Leonardo Congiu </w:t>
      </w:r>
      <w:r w:rsidRPr="009463D3">
        <w:rPr>
          <w:rStyle w:val="a6"/>
          <w:rFonts w:ascii="Arial" w:hAnsi="Arial" w:cs="Arial"/>
          <w:color w:val="333333"/>
          <w:sz w:val="16"/>
          <w:szCs w:val="16"/>
          <w:vertAlign w:val="superscript"/>
          <w:lang w:val="en-US"/>
        </w:rPr>
        <w:t>1,</w:t>
      </w:r>
      <w:r w:rsidRPr="009463D3">
        <w:rPr>
          <w:rStyle w:val="a6"/>
          <w:rFonts w:ascii="Cambria Math" w:hAnsi="Cambria Math" w:cs="Cambria Math"/>
          <w:color w:val="333333"/>
          <w:sz w:val="16"/>
          <w:szCs w:val="16"/>
          <w:vertAlign w:val="superscript"/>
          <w:lang w:val="en-US"/>
        </w:rPr>
        <w:t>∗</w:t>
      </w:r>
      <w:r w:rsidRPr="009463D3">
        <w:rPr>
          <w:rStyle w:val="a6"/>
          <w:rFonts w:ascii="Arial" w:hAnsi="Arial" w:cs="Arial"/>
          <w:color w:val="333333"/>
          <w:sz w:val="22"/>
          <w:szCs w:val="22"/>
          <w:lang w:val="en-US"/>
        </w:rPr>
        <w:t>, Giuseppe Castaldelli </w:t>
      </w:r>
      <w:r w:rsidRPr="009463D3">
        <w:rPr>
          <w:rStyle w:val="a6"/>
          <w:rFonts w:ascii="Arial" w:hAnsi="Arial" w:cs="Arial"/>
          <w:color w:val="333333"/>
          <w:sz w:val="16"/>
          <w:szCs w:val="16"/>
          <w:vertAlign w:val="superscript"/>
          <w:lang w:val="en-US"/>
        </w:rPr>
        <w:t>2</w:t>
      </w:r>
      <w:r w:rsidRPr="009463D3">
        <w:rPr>
          <w:rStyle w:val="a6"/>
          <w:rFonts w:ascii="Arial" w:hAnsi="Arial" w:cs="Arial"/>
          <w:color w:val="333333"/>
          <w:sz w:val="22"/>
          <w:szCs w:val="22"/>
          <w:lang w:val="en-US"/>
        </w:rPr>
        <w:t>, Elisa Boscari </w:t>
      </w:r>
      <w:r w:rsidRPr="009463D3">
        <w:rPr>
          <w:rStyle w:val="a6"/>
          <w:rFonts w:ascii="Arial" w:hAnsi="Arial" w:cs="Arial"/>
          <w:color w:val="333333"/>
          <w:sz w:val="16"/>
          <w:szCs w:val="16"/>
          <w:vertAlign w:val="superscript"/>
          <w:lang w:val="en-US"/>
        </w:rPr>
        <w:t>1</w:t>
      </w:r>
      <w:r w:rsidRPr="009463D3">
        <w:rPr>
          <w:rStyle w:val="a6"/>
          <w:rFonts w:ascii="Arial" w:hAnsi="Arial" w:cs="Arial"/>
          <w:color w:val="333333"/>
          <w:sz w:val="22"/>
          <w:szCs w:val="22"/>
          <w:lang w:val="en-US"/>
        </w:rPr>
        <w:t>, Chiara Samassa </w:t>
      </w:r>
      <w:r w:rsidRPr="009463D3">
        <w:rPr>
          <w:rStyle w:val="a6"/>
          <w:rFonts w:ascii="Arial" w:hAnsi="Arial" w:cs="Arial"/>
          <w:color w:val="333333"/>
          <w:sz w:val="16"/>
          <w:szCs w:val="16"/>
          <w:vertAlign w:val="superscript"/>
          <w:lang w:val="en-US"/>
        </w:rPr>
        <w:t>1</w:t>
      </w:r>
      <w:r w:rsidRPr="009463D3">
        <w:rPr>
          <w:rStyle w:val="a6"/>
          <w:rFonts w:ascii="Arial" w:hAnsi="Arial" w:cs="Arial"/>
          <w:color w:val="333333"/>
          <w:sz w:val="22"/>
          <w:szCs w:val="22"/>
          <w:lang w:val="en-US"/>
        </w:rPr>
        <w:t>, Pagani Samuele </w:t>
      </w:r>
      <w:r w:rsidRPr="009463D3">
        <w:rPr>
          <w:rStyle w:val="a6"/>
          <w:rFonts w:ascii="Arial" w:hAnsi="Arial" w:cs="Arial"/>
          <w:color w:val="333333"/>
          <w:sz w:val="16"/>
          <w:szCs w:val="16"/>
          <w:vertAlign w:val="superscript"/>
          <w:lang w:val="en-US"/>
        </w:rPr>
        <w:t>2</w:t>
      </w:r>
      <w:r w:rsidRPr="009463D3">
        <w:rPr>
          <w:rStyle w:val="a6"/>
          <w:rFonts w:ascii="Arial" w:hAnsi="Arial" w:cs="Arial"/>
          <w:color w:val="333333"/>
          <w:sz w:val="22"/>
          <w:szCs w:val="22"/>
          <w:lang w:val="en-US"/>
        </w:rPr>
        <w:t>, Giovanna Marino </w:t>
      </w:r>
      <w:r w:rsidRPr="009463D3">
        <w:rPr>
          <w:rStyle w:val="a6"/>
          <w:rFonts w:ascii="Arial" w:hAnsi="Arial" w:cs="Arial"/>
          <w:color w:val="333333"/>
          <w:sz w:val="16"/>
          <w:szCs w:val="16"/>
          <w:vertAlign w:val="superscript"/>
          <w:lang w:val="en-US"/>
        </w:rPr>
        <w:t>3</w:t>
      </w:r>
      <w:r w:rsidRPr="009463D3">
        <w:rPr>
          <w:rStyle w:val="a6"/>
          <w:rFonts w:ascii="Arial" w:hAnsi="Arial" w:cs="Arial"/>
          <w:color w:val="333333"/>
          <w:sz w:val="22"/>
          <w:szCs w:val="22"/>
          <w:lang w:val="en-US"/>
        </w:rPr>
        <w:t> and Paolo Bronzi</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lastRenderedPageBreak/>
        <w:t>Новые усилия по сохранению популяции а</w:t>
      </w:r>
      <w:r w:rsidR="009463D3">
        <w:rPr>
          <w:rFonts w:ascii="Arial" w:hAnsi="Arial" w:cs="Arial"/>
          <w:color w:val="000000"/>
        </w:rPr>
        <w:t>дри</w:t>
      </w:r>
      <w:r>
        <w:rPr>
          <w:rFonts w:ascii="Arial" w:hAnsi="Arial" w:cs="Arial"/>
          <w:color w:val="000000"/>
        </w:rPr>
        <w:t>атического осетра в Италии</w:t>
      </w:r>
    </w:p>
    <w:p w:rsidR="00D66D65" w:rsidRPr="00D66D65" w:rsidRDefault="00D66D65" w:rsidP="00D66D65">
      <w:pPr>
        <w:pStyle w:val="a5"/>
        <w:shd w:val="clear" w:color="auto" w:fill="FFFFFF"/>
        <w:spacing w:before="0" w:beforeAutospacing="0"/>
        <w:jc w:val="both"/>
        <w:rPr>
          <w:rFonts w:ascii="Arial" w:hAnsi="Arial" w:cs="Arial"/>
          <w:color w:val="333333"/>
          <w:sz w:val="22"/>
          <w:szCs w:val="22"/>
          <w:lang w:val="en-US"/>
        </w:rPr>
      </w:pPr>
      <w:r w:rsidRPr="00D66D65">
        <w:rPr>
          <w:rStyle w:val="a6"/>
          <w:rFonts w:ascii="Arial" w:hAnsi="Arial" w:cs="Arial"/>
          <w:color w:val="333333"/>
          <w:sz w:val="22"/>
          <w:szCs w:val="22"/>
          <w:lang w:val="en-US"/>
        </w:rPr>
        <w:t>Leonardo Congiu </w:t>
      </w:r>
      <w:r w:rsidRPr="00D66D65">
        <w:rPr>
          <w:rStyle w:val="a6"/>
          <w:rFonts w:ascii="Cambria Math" w:hAnsi="Cambria Math" w:cs="Cambria Math"/>
          <w:color w:val="333333"/>
          <w:sz w:val="16"/>
          <w:szCs w:val="16"/>
          <w:vertAlign w:val="superscript"/>
          <w:lang w:val="en-US"/>
        </w:rPr>
        <w:t>∗</w:t>
      </w:r>
      <w:r w:rsidRPr="00D66D65">
        <w:rPr>
          <w:rStyle w:val="a6"/>
          <w:rFonts w:ascii="Arial" w:hAnsi="Arial" w:cs="Arial"/>
          <w:color w:val="333333"/>
          <w:sz w:val="16"/>
          <w:szCs w:val="16"/>
          <w:vertAlign w:val="superscript"/>
          <w:lang w:val="en-US"/>
        </w:rPr>
        <w:t>1,</w:t>
      </w:r>
      <w:r w:rsidRPr="00D66D65">
        <w:rPr>
          <w:rStyle w:val="a6"/>
          <w:rFonts w:ascii="Arial" w:hAnsi="Arial" w:cs="Arial"/>
          <w:color w:val="333333"/>
          <w:sz w:val="22"/>
          <w:szCs w:val="22"/>
          <w:lang w:val="en-US"/>
        </w:rPr>
        <w:t>, Giuseppe Castaldelli </w:t>
      </w:r>
      <w:r w:rsidRPr="00D66D65">
        <w:rPr>
          <w:rStyle w:val="a6"/>
          <w:rFonts w:ascii="Arial" w:hAnsi="Arial" w:cs="Arial"/>
          <w:color w:val="333333"/>
          <w:sz w:val="16"/>
          <w:szCs w:val="16"/>
          <w:vertAlign w:val="superscript"/>
          <w:lang w:val="en-US"/>
        </w:rPr>
        <w:t>2</w:t>
      </w:r>
      <w:r w:rsidRPr="00D66D65">
        <w:rPr>
          <w:rStyle w:val="a6"/>
          <w:rFonts w:ascii="Arial" w:hAnsi="Arial" w:cs="Arial"/>
          <w:color w:val="333333"/>
          <w:sz w:val="22"/>
          <w:szCs w:val="22"/>
          <w:lang w:val="en-US"/>
        </w:rPr>
        <w:t>, Elisa Boscari </w:t>
      </w:r>
      <w:r w:rsidRPr="00D66D65">
        <w:rPr>
          <w:rStyle w:val="a6"/>
          <w:rFonts w:ascii="Arial" w:hAnsi="Arial" w:cs="Arial"/>
          <w:color w:val="333333"/>
          <w:sz w:val="16"/>
          <w:szCs w:val="16"/>
          <w:vertAlign w:val="superscript"/>
          <w:lang w:val="en-US"/>
        </w:rPr>
        <w:t>1</w:t>
      </w:r>
      <w:r w:rsidRPr="00D66D65">
        <w:rPr>
          <w:rStyle w:val="a6"/>
          <w:rFonts w:ascii="Arial" w:hAnsi="Arial" w:cs="Arial"/>
          <w:color w:val="333333"/>
          <w:sz w:val="22"/>
          <w:szCs w:val="22"/>
          <w:lang w:val="en-US"/>
        </w:rPr>
        <w:t>, Chiara Samassa </w:t>
      </w:r>
      <w:r w:rsidRPr="00D66D65">
        <w:rPr>
          <w:rStyle w:val="a6"/>
          <w:rFonts w:ascii="Arial" w:hAnsi="Arial" w:cs="Arial"/>
          <w:color w:val="333333"/>
          <w:sz w:val="16"/>
          <w:szCs w:val="16"/>
          <w:vertAlign w:val="superscript"/>
          <w:lang w:val="en-US"/>
        </w:rPr>
        <w:t>1</w:t>
      </w:r>
      <w:r w:rsidRPr="00D66D65">
        <w:rPr>
          <w:rStyle w:val="a6"/>
          <w:rFonts w:ascii="Arial" w:hAnsi="Arial" w:cs="Arial"/>
          <w:color w:val="333333"/>
          <w:sz w:val="22"/>
          <w:szCs w:val="22"/>
          <w:lang w:val="en-US"/>
        </w:rPr>
        <w:t>, Pagani Samuele </w:t>
      </w:r>
      <w:r w:rsidRPr="00D66D65">
        <w:rPr>
          <w:rStyle w:val="a6"/>
          <w:rFonts w:ascii="Arial" w:hAnsi="Arial" w:cs="Arial"/>
          <w:color w:val="333333"/>
          <w:sz w:val="16"/>
          <w:szCs w:val="16"/>
          <w:vertAlign w:val="superscript"/>
          <w:lang w:val="en-US"/>
        </w:rPr>
        <w:t>2</w:t>
      </w:r>
      <w:r w:rsidRPr="00D66D65">
        <w:rPr>
          <w:rStyle w:val="a6"/>
          <w:rFonts w:ascii="Arial" w:hAnsi="Arial" w:cs="Arial"/>
          <w:color w:val="333333"/>
          <w:sz w:val="22"/>
          <w:szCs w:val="22"/>
          <w:lang w:val="en-US"/>
        </w:rPr>
        <w:t>, Giovanna Marino </w:t>
      </w:r>
      <w:r w:rsidRPr="00D66D65">
        <w:rPr>
          <w:rStyle w:val="a6"/>
          <w:rFonts w:ascii="Arial" w:hAnsi="Arial" w:cs="Arial"/>
          <w:color w:val="333333"/>
          <w:sz w:val="16"/>
          <w:szCs w:val="16"/>
          <w:vertAlign w:val="superscript"/>
          <w:lang w:val="en-US"/>
        </w:rPr>
        <w:t>3</w:t>
      </w:r>
      <w:r w:rsidRPr="00D66D65">
        <w:rPr>
          <w:rStyle w:val="a6"/>
          <w:rFonts w:ascii="Arial" w:hAnsi="Arial" w:cs="Arial"/>
          <w:color w:val="333333"/>
          <w:sz w:val="22"/>
          <w:szCs w:val="22"/>
          <w:lang w:val="en-US"/>
        </w:rPr>
        <w:t> and Paolo Bronzi </w:t>
      </w:r>
      <w:r w:rsidRPr="00D66D65">
        <w:rPr>
          <w:rStyle w:val="a6"/>
          <w:rFonts w:ascii="Arial" w:hAnsi="Arial" w:cs="Arial"/>
          <w:color w:val="333333"/>
          <w:sz w:val="16"/>
          <w:szCs w:val="16"/>
          <w:vertAlign w:val="superscript"/>
          <w:lang w:val="en-US"/>
        </w:rPr>
        <w:t>4</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Биологический факультет Падуанского университета, Via Ugo Bassi 58/b., 35131 Падуя, Италия</w:t>
      </w:r>
    </w:p>
    <w:p w:rsidR="00D66D65" w:rsidRPr="00D66D65" w:rsidRDefault="00D66D65" w:rsidP="00D66D65">
      <w:pPr>
        <w:pStyle w:val="a5"/>
        <w:shd w:val="clear" w:color="auto" w:fill="FFFFFF"/>
        <w:spacing w:before="0" w:beforeAutospacing="0"/>
        <w:jc w:val="both"/>
        <w:rPr>
          <w:rFonts w:ascii="Arial" w:hAnsi="Arial" w:cs="Arial"/>
          <w:color w:val="333333"/>
          <w:sz w:val="22"/>
          <w:szCs w:val="22"/>
          <w:lang w:val="en-US"/>
        </w:rPr>
      </w:pPr>
      <w:r w:rsidRPr="00D66D65">
        <w:rPr>
          <w:rFonts w:ascii="Arial" w:hAnsi="Arial" w:cs="Arial"/>
          <w:color w:val="333333"/>
          <w:sz w:val="16"/>
          <w:szCs w:val="16"/>
          <w:vertAlign w:val="superscript"/>
          <w:lang w:val="en-US"/>
        </w:rPr>
        <w:t>2</w:t>
      </w:r>
      <w:r w:rsidRPr="00D66D65">
        <w:rPr>
          <w:rFonts w:ascii="Arial" w:hAnsi="Arial" w:cs="Arial"/>
          <w:color w:val="333333"/>
          <w:sz w:val="22"/>
          <w:szCs w:val="22"/>
          <w:lang w:val="en-US"/>
        </w:rPr>
        <w:t> Dipartimento di Scienze dell’Ambiente e della Prevenzione, University of Ferrara, Corso Ercole I d’Este 32, 44121 Ferrara, Italy</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Устойчивое использование ресурсов, рыболовство и аквакультура, Институт охраны окружающей среды и исследований (ISPRA), Via Vitaliano Brancati, 48, 00144 Рома, Италия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4</w:t>
      </w:r>
      <w:r>
        <w:rPr>
          <w:rFonts w:ascii="Arial" w:hAnsi="Arial" w:cs="Arial"/>
          <w:color w:val="333333"/>
          <w:sz w:val="22"/>
          <w:szCs w:val="22"/>
        </w:rPr>
        <w:t> WSCS — Всемирное общество охраны осетровых, Шифферштрассе 48, 21629 Ной-Вульмсторф, Германия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leonardo.congiu@unipd.it (Л. К.)</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Сохранение популяции адриатического осетра (</w:t>
      </w:r>
      <w:r>
        <w:rPr>
          <w:rStyle w:val="a4"/>
          <w:rFonts w:ascii="Arial" w:hAnsi="Arial" w:cs="Arial"/>
          <w:color w:val="333333"/>
          <w:sz w:val="22"/>
          <w:szCs w:val="22"/>
        </w:rPr>
        <w:t>Acipenser naccarii</w:t>
      </w:r>
      <w:r>
        <w:rPr>
          <w:rFonts w:ascii="Arial" w:hAnsi="Arial" w:cs="Arial"/>
          <w:color w:val="333333"/>
          <w:sz w:val="22"/>
          <w:szCs w:val="22"/>
        </w:rPr>
        <w:t>) в Италии осуществлялось в рамках как минимум четырех проектов LIFE и многочисленных местных инициатив, в основном направленных на пополнение запасов рыбы, выращенной в неволе. </w:t>
      </w:r>
      <w:r w:rsidRPr="006339DC">
        <w:rPr>
          <w:rFonts w:ascii="Arial" w:hAnsi="Arial" w:cs="Arial"/>
          <w:color w:val="333333"/>
          <w:sz w:val="22"/>
          <w:szCs w:val="22"/>
          <w:highlight w:val="yellow"/>
        </w:rPr>
        <w:t>За последние 30 лет было выпущено более 600 000 особей, что предотвратило вымирание вида, но не смогло восстановить его самовоспроизводящуюся популяцию в дикой природе</w:t>
      </w:r>
      <w:r>
        <w:rPr>
          <w:rFonts w:ascii="Arial" w:hAnsi="Arial" w:cs="Arial"/>
          <w:color w:val="333333"/>
          <w:sz w:val="22"/>
          <w:szCs w:val="22"/>
        </w:rPr>
        <w:t>. Вид остается </w:t>
      </w:r>
      <w:r>
        <w:rPr>
          <w:rStyle w:val="a4"/>
          <w:rFonts w:ascii="Arial" w:hAnsi="Arial" w:cs="Arial"/>
          <w:color w:val="333333"/>
          <w:sz w:val="22"/>
          <w:szCs w:val="22"/>
        </w:rPr>
        <w:t>находящимся в критическом состоянии</w:t>
      </w:r>
      <w:r>
        <w:rPr>
          <w:rFonts w:ascii="Arial" w:hAnsi="Arial" w:cs="Arial"/>
          <w:color w:val="333333"/>
          <w:sz w:val="22"/>
          <w:szCs w:val="22"/>
        </w:rPr>
        <w:t> (МСОП) и оценивается как </w:t>
      </w:r>
      <w:r>
        <w:rPr>
          <w:rStyle w:val="a4"/>
          <w:rFonts w:ascii="Arial" w:hAnsi="Arial" w:cs="Arial"/>
          <w:color w:val="333333"/>
          <w:sz w:val="22"/>
          <w:szCs w:val="22"/>
        </w:rPr>
        <w:t>неблагополучный</w:t>
      </w:r>
      <w:r>
        <w:rPr>
          <w:rFonts w:ascii="Arial" w:hAnsi="Arial" w:cs="Arial"/>
          <w:color w:val="333333"/>
          <w:sz w:val="22"/>
          <w:szCs w:val="22"/>
        </w:rPr>
        <w:t> (U2) в соответствии с Директивой о средах обитания. Ограниченный успех связан с выпуском в дикую природу мелкой рыбы, хищничеством со стороны инвазивных чужеродных видов (ИЧВ), таких как </w:t>
      </w:r>
      <w:r>
        <w:rPr>
          <w:rStyle w:val="a4"/>
          <w:rFonts w:ascii="Arial" w:hAnsi="Arial" w:cs="Arial"/>
          <w:color w:val="333333"/>
          <w:sz w:val="22"/>
          <w:szCs w:val="22"/>
        </w:rPr>
        <w:t>Silurus glanis</w:t>
      </w:r>
      <w:r>
        <w:rPr>
          <w:rFonts w:ascii="Arial" w:hAnsi="Arial" w:cs="Arial"/>
          <w:color w:val="333333"/>
          <w:sz w:val="22"/>
          <w:szCs w:val="22"/>
        </w:rPr>
        <w:t xml:space="preserve">, браконьерством и отсутствием скоординированных стратегий в масштабах всего ареала. LIFE RESTORE устраняет эти пробелы в соответствии с Общеевропейским планом действий по сохранению осетровых (Бернская конвенция, 2019 г.), сочетая пополнение запасов, контроль за инвазивными видами и масштабное привлечение заинтересованных сторон. В течение шести лет при поддержке двух рыбоводных заводов будет выпущено более 75 000 особей. Большинство из них будут в возрасте ≥3 лет, чтобы повысить выживаемость, а более мелкие особи будут выпускаться только в реки с низкой плотностью хищников. Контроль IAS будет сосредоточен на </w:t>
      </w:r>
      <w:r w:rsidRPr="006339DC">
        <w:rPr>
          <w:rFonts w:ascii="Arial" w:hAnsi="Arial" w:cs="Arial"/>
          <w:color w:val="333333"/>
          <w:sz w:val="22"/>
          <w:szCs w:val="22"/>
          <w:highlight w:val="yellow"/>
        </w:rPr>
        <w:t>уничтожении сомов</w:t>
      </w:r>
      <w:r>
        <w:rPr>
          <w:rFonts w:ascii="Arial" w:hAnsi="Arial" w:cs="Arial"/>
          <w:color w:val="333333"/>
          <w:sz w:val="22"/>
          <w:szCs w:val="22"/>
        </w:rPr>
        <w:t xml:space="preserve"> на протяжении 105 км реки По, а также на участках рек Сезия и Скривия. Мониторинг будет проводиться на 13 реках и 45 объектах Natura 2000 с использованием телеметрии и гражданской науки. Ассоциации рыболовов будут обучены сбору данных и обмену ими. В информационных кампаниях примут участие более 200 000 человек, в том числе тысячи студентов. Проект предполагает увеличение численности популяции осетровых в дикой природе примерно на 14 000 особей, что почти в 20 раз превышает показатель в 700 особей, зафиксированный в ходе последней оценки в рамках Директивы о средах обитания. Проект направлен на стимулирование естественного воспроизводства, которое в последние годы наблюдалось эпизодически, а также на создание скоординированной долгосрочной системы охраны, одобренной пятью региональными администрациями. Наконец, проект направлен на повышение осведомлённости общественности об осетровых и распространение информации об их экологической значимости.</w:t>
      </w:r>
    </w:p>
    <w:p w:rsidR="00D66D65" w:rsidRDefault="00D66D65" w:rsidP="00D66D65">
      <w:pPr>
        <w:pStyle w:val="a5"/>
        <w:shd w:val="clear" w:color="auto" w:fill="FFFFFF"/>
        <w:spacing w:before="0" w:beforeAutospacing="0"/>
        <w:jc w:val="both"/>
        <w:rPr>
          <w:rFonts w:ascii="Arial" w:hAnsi="Arial" w:cs="Arial"/>
          <w:color w:val="333333"/>
          <w:sz w:val="22"/>
          <w:szCs w:val="22"/>
        </w:rPr>
      </w:pPr>
      <w:r w:rsidRPr="006339DC">
        <w:rPr>
          <w:rFonts w:ascii="Arial" w:hAnsi="Arial" w:cs="Arial"/>
          <w:iCs/>
          <w:color w:val="333333"/>
          <w:sz w:val="22"/>
          <w:szCs w:val="22"/>
        </w:rPr>
        <w:t>Ключевые слова:</w:t>
      </w:r>
      <w:r w:rsidR="006339DC" w:rsidRPr="006339DC">
        <w:rPr>
          <w:rFonts w:ascii="Arial" w:hAnsi="Arial" w:cs="Arial"/>
          <w:b/>
          <w:bCs/>
          <w:color w:val="333333"/>
          <w:sz w:val="22"/>
          <w:szCs w:val="22"/>
        </w:rPr>
        <w:t xml:space="preserve"> </w:t>
      </w:r>
      <w:r w:rsidR="006339DC" w:rsidRPr="006339DC">
        <w:rPr>
          <w:rFonts w:ascii="Arial" w:hAnsi="Arial" w:cs="Arial"/>
          <w:bCs/>
          <w:color w:val="333333"/>
          <w:sz w:val="22"/>
          <w:szCs w:val="22"/>
        </w:rPr>
        <w:t>Acipenser naccarii</w:t>
      </w:r>
      <w:r>
        <w:rPr>
          <w:rFonts w:ascii="Arial" w:hAnsi="Arial" w:cs="Arial"/>
          <w:color w:val="333333"/>
          <w:sz w:val="22"/>
          <w:szCs w:val="22"/>
        </w:rPr>
        <w:t>; ВОССТАНОВЛЕНИЕ ЖИЗНИ; Возобновление популяции</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lastRenderedPageBreak/>
        <w:t>…………</w:t>
      </w:r>
    </w:p>
    <w:p w:rsidR="009463D3" w:rsidRPr="009463D3" w:rsidRDefault="009463D3" w:rsidP="009463D3">
      <w:pPr>
        <w:pStyle w:val="2"/>
        <w:shd w:val="clear" w:color="auto" w:fill="FFFFFF"/>
        <w:jc w:val="both"/>
        <w:rPr>
          <w:rFonts w:ascii="Arial" w:hAnsi="Arial" w:cs="Arial"/>
          <w:color w:val="000000"/>
          <w:lang w:val="en-US"/>
        </w:rPr>
      </w:pPr>
      <w:r w:rsidRPr="009463D3">
        <w:rPr>
          <w:rFonts w:ascii="Arial" w:hAnsi="Arial" w:cs="Arial"/>
          <w:color w:val="000000"/>
          <w:lang w:val="en-US"/>
        </w:rPr>
        <w:t>Anesthesia Using Clove Oil for Various Ages and Sizes of Juvenile </w:t>
      </w:r>
      <w:r w:rsidRPr="009463D3">
        <w:rPr>
          <w:rStyle w:val="a4"/>
          <w:rFonts w:ascii="Arial" w:hAnsi="Arial" w:cs="Arial"/>
          <w:color w:val="000000"/>
          <w:lang w:val="en-US"/>
        </w:rPr>
        <w:t>Acipenser nudiventris</w:t>
      </w:r>
    </w:p>
    <w:p w:rsidR="009463D3" w:rsidRDefault="009463D3" w:rsidP="009463D3">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Victoria Bekbergenova</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Анестезия с использованием гвоздичного масла для ювенильных особей различного возраста и размеров </w:t>
      </w:r>
      <w:r>
        <w:rPr>
          <w:rStyle w:val="a4"/>
          <w:rFonts w:ascii="Arial" w:hAnsi="Arial" w:cs="Arial"/>
          <w:color w:val="000000"/>
        </w:rPr>
        <w:t>Acipenser nudiventris</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Виктория Бекбергенова </w:t>
      </w:r>
      <w:r>
        <w:rPr>
          <w:rFonts w:ascii="Cambria Math" w:hAnsi="Cambria Math" w:cs="Cambria Math"/>
          <w:b/>
          <w:bCs/>
          <w:color w:val="333333"/>
          <w:sz w:val="16"/>
          <w:szCs w:val="16"/>
          <w:vertAlign w:val="superscript"/>
        </w:rPr>
        <w:t>∗</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Кафедра технического обеспечения аквакультуры, Донской государственный технический университет, Ростов-на-Дону 344003, Россия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bekbergenovavictoria@gmail.com (В. Б.)</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Шип (</w:t>
      </w:r>
      <w:r>
        <w:rPr>
          <w:rStyle w:val="a4"/>
          <w:rFonts w:ascii="Arial" w:hAnsi="Arial" w:cs="Arial"/>
          <w:color w:val="333333"/>
          <w:sz w:val="22"/>
          <w:szCs w:val="22"/>
        </w:rPr>
        <w:t>Acipenser nudiventris</w:t>
      </w:r>
      <w:r>
        <w:rPr>
          <w:rFonts w:ascii="Arial" w:hAnsi="Arial" w:cs="Arial"/>
          <w:color w:val="333333"/>
          <w:sz w:val="22"/>
          <w:szCs w:val="22"/>
        </w:rPr>
        <w:t> Ловецкий, 1828) — один из самых редких видов. Для восстановления популяции шипа в дикой природе необходимо оценить качество потомства, полученного от выращенного на ферме маточного стада. Цель этого исследования — оценить анестезирующее действие гвоздичного масла на молодь шипа разного размера, измерив время наступления анестезии и восстановления. Эксперимент проводился в 2018 и 2020 годах с мальками в возрасте 50, 70, 90, 120 и 150 дней при температуре воды 20–22 °C, содержании кислорода 6,8–7,5 мг/л и добавлении водной эмульсии гвоздичного масла в концентрации 0,07 мл/л. Каждый анестезирующий эффект гвоздичного масла тестировался на трёх группах рыб разного размера. На первой стадии (10–30 с) у обездвиженных молоди наблюдалось возбуждение с последующей полной потерей равновесия и прекращением движений хвостового плавника, что считалось полной анестезией. Известно, что устойчивость к нейротропным препаратам коррелирует с общей жизнеспособностью рыб, которая определяется наилучшим физиологическим состоянием особей с низкой чувствительностью. В 2018 году были использованы молоди шипа, которые являлись межпопуляционными гибридами F3-F4 и быстрее погружались в наркоз, но медленнее выходили из него. В 2020 году эксперименты проводились на молоди каспийских популяций поколения F2, которая оказалась более устойчивой и быстрее восстанавливалась. Также было установлено, что наиболее устойчивыми были средние особи в обоих экспериментах в возрасте 70 дней и весом 5 г. Этот метод можно использовать для обездвиживания молоди и мальков осетровых рыб для проведения различных манипуляций и исследований, при которых не допускается образование отходов. Его также можно использовать для оценки физиологического состояния с целью разработки терапевтических и профилактических мер, а также для выпуска высококачественной молоди.</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шип; здоровье и благополучие; анестезия; гвоздичное масло; эвгенол; </w:t>
      </w:r>
      <w:r>
        <w:rPr>
          <w:rFonts w:ascii="Arial" w:hAnsi="Arial" w:cs="Arial"/>
          <w:i/>
          <w:iCs/>
          <w:color w:val="333333"/>
          <w:sz w:val="22"/>
          <w:szCs w:val="22"/>
        </w:rPr>
        <w:t>Acipenser nudiventris</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9463D3" w:rsidRPr="009463D3" w:rsidRDefault="009463D3" w:rsidP="009463D3">
      <w:pPr>
        <w:pStyle w:val="2"/>
        <w:shd w:val="clear" w:color="auto" w:fill="FFFFFF"/>
        <w:jc w:val="both"/>
        <w:rPr>
          <w:rFonts w:ascii="Arial" w:hAnsi="Arial" w:cs="Arial"/>
          <w:color w:val="000000"/>
          <w:lang w:val="en-US"/>
        </w:rPr>
      </w:pPr>
      <w:r w:rsidRPr="009463D3">
        <w:rPr>
          <w:rFonts w:ascii="Arial" w:hAnsi="Arial" w:cs="Arial"/>
          <w:color w:val="000000"/>
          <w:lang w:val="en-US"/>
        </w:rPr>
        <w:t>Exploring the Genuine Habitat Preferences of Fish by Monitoring Their Behavior within Near-Natural Experimental Environments</w:t>
      </w:r>
    </w:p>
    <w:p w:rsidR="009463D3" w:rsidRPr="009463D3" w:rsidRDefault="009463D3" w:rsidP="009463D3">
      <w:pPr>
        <w:pStyle w:val="a5"/>
        <w:shd w:val="clear" w:color="auto" w:fill="FFFFFF"/>
        <w:spacing w:before="0" w:beforeAutospacing="0"/>
        <w:jc w:val="both"/>
        <w:rPr>
          <w:rFonts w:ascii="Arial" w:hAnsi="Arial" w:cs="Arial"/>
          <w:color w:val="333333"/>
          <w:sz w:val="22"/>
          <w:szCs w:val="22"/>
          <w:lang w:val="en-US"/>
        </w:rPr>
      </w:pPr>
      <w:r w:rsidRPr="009463D3">
        <w:rPr>
          <w:rStyle w:val="a6"/>
          <w:rFonts w:ascii="Arial" w:hAnsi="Arial" w:cs="Arial"/>
          <w:color w:val="333333"/>
          <w:sz w:val="22"/>
          <w:szCs w:val="22"/>
          <w:lang w:val="en-US"/>
        </w:rPr>
        <w:t>Han Liu </w:t>
      </w:r>
      <w:r w:rsidRPr="009463D3">
        <w:rPr>
          <w:rStyle w:val="a6"/>
          <w:rFonts w:ascii="Arial" w:hAnsi="Arial" w:cs="Arial"/>
          <w:color w:val="333333"/>
          <w:sz w:val="16"/>
          <w:szCs w:val="16"/>
          <w:vertAlign w:val="superscript"/>
          <w:lang w:val="en-US"/>
        </w:rPr>
        <w:t>1,2,</w:t>
      </w:r>
      <w:r w:rsidRPr="009463D3">
        <w:rPr>
          <w:rStyle w:val="a6"/>
          <w:rFonts w:ascii="Cambria Math" w:hAnsi="Cambria Math" w:cs="Cambria Math"/>
          <w:color w:val="333333"/>
          <w:sz w:val="16"/>
          <w:szCs w:val="16"/>
          <w:vertAlign w:val="superscript"/>
          <w:lang w:val="en-US"/>
        </w:rPr>
        <w:t>∗</w:t>
      </w:r>
      <w:r w:rsidRPr="009463D3">
        <w:rPr>
          <w:rStyle w:val="a6"/>
          <w:rFonts w:ascii="Arial" w:hAnsi="Arial" w:cs="Arial"/>
          <w:color w:val="333333"/>
          <w:sz w:val="22"/>
          <w:szCs w:val="22"/>
          <w:lang w:val="en-US"/>
        </w:rPr>
        <w:t>, Lingquan Dai </w:t>
      </w:r>
      <w:r w:rsidRPr="009463D3">
        <w:rPr>
          <w:rStyle w:val="a6"/>
          <w:rFonts w:ascii="Arial" w:hAnsi="Arial" w:cs="Arial"/>
          <w:color w:val="333333"/>
          <w:sz w:val="16"/>
          <w:szCs w:val="16"/>
          <w:vertAlign w:val="superscript"/>
          <w:lang w:val="en-US"/>
        </w:rPr>
        <w:t>1,2</w:t>
      </w:r>
      <w:r w:rsidRPr="009463D3">
        <w:rPr>
          <w:rStyle w:val="a6"/>
          <w:rFonts w:ascii="Arial" w:hAnsi="Arial" w:cs="Arial"/>
          <w:color w:val="333333"/>
          <w:sz w:val="22"/>
          <w:szCs w:val="22"/>
          <w:lang w:val="en-US"/>
        </w:rPr>
        <w:t>, Qifan Zhang </w:t>
      </w:r>
      <w:r w:rsidRPr="009463D3">
        <w:rPr>
          <w:rStyle w:val="a6"/>
          <w:rFonts w:ascii="Arial" w:hAnsi="Arial" w:cs="Arial"/>
          <w:color w:val="333333"/>
          <w:sz w:val="16"/>
          <w:szCs w:val="16"/>
          <w:vertAlign w:val="superscript"/>
          <w:lang w:val="en-US"/>
        </w:rPr>
        <w:t>1,2</w:t>
      </w:r>
      <w:r w:rsidRPr="009463D3">
        <w:rPr>
          <w:rStyle w:val="a6"/>
          <w:rFonts w:ascii="Arial" w:hAnsi="Arial" w:cs="Arial"/>
          <w:color w:val="333333"/>
          <w:sz w:val="22"/>
          <w:szCs w:val="22"/>
          <w:lang w:val="en-US"/>
        </w:rPr>
        <w:t> and Xuan Liu</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Изучение предпочтений рыб в естественной среде обитания путём наблюдения за их поведением в условиях, приближенных к естественным</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Хань Лю </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1,2,</w:t>
      </w:r>
      <w:r>
        <w:rPr>
          <w:rStyle w:val="a6"/>
          <w:rFonts w:ascii="Arial" w:hAnsi="Arial" w:cs="Arial"/>
          <w:color w:val="333333"/>
          <w:sz w:val="22"/>
          <w:szCs w:val="22"/>
        </w:rPr>
        <w:t>, Линцюань Дай </w:t>
      </w:r>
      <w:r>
        <w:rPr>
          <w:rStyle w:val="a6"/>
          <w:rFonts w:ascii="Arial" w:hAnsi="Arial" w:cs="Arial"/>
          <w:color w:val="333333"/>
          <w:sz w:val="16"/>
          <w:szCs w:val="16"/>
          <w:vertAlign w:val="superscript"/>
        </w:rPr>
        <w:t>1,2</w:t>
      </w:r>
      <w:r>
        <w:rPr>
          <w:rStyle w:val="a6"/>
          <w:rFonts w:ascii="Arial" w:hAnsi="Arial" w:cs="Arial"/>
          <w:color w:val="333333"/>
          <w:sz w:val="22"/>
          <w:szCs w:val="22"/>
        </w:rPr>
        <w:t>, Цифань Чжан </w:t>
      </w:r>
      <w:r>
        <w:rPr>
          <w:rStyle w:val="a6"/>
          <w:rFonts w:ascii="Arial" w:hAnsi="Arial" w:cs="Arial"/>
          <w:color w:val="333333"/>
          <w:sz w:val="16"/>
          <w:szCs w:val="16"/>
          <w:vertAlign w:val="superscript"/>
        </w:rPr>
        <w:t>1,2</w:t>
      </w:r>
      <w:r>
        <w:rPr>
          <w:rStyle w:val="a6"/>
          <w:rFonts w:ascii="Arial" w:hAnsi="Arial" w:cs="Arial"/>
          <w:color w:val="333333"/>
          <w:sz w:val="22"/>
          <w:szCs w:val="22"/>
        </w:rPr>
        <w:t> и Сюань Лю </w:t>
      </w:r>
      <w:r>
        <w:rPr>
          <w:rStyle w:val="a6"/>
          <w:rFonts w:ascii="Arial" w:hAnsi="Arial" w:cs="Arial"/>
          <w:color w:val="333333"/>
          <w:sz w:val="16"/>
          <w:szCs w:val="16"/>
          <w:vertAlign w:val="superscript"/>
        </w:rPr>
        <w:t>1,2</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1</w:t>
      </w:r>
      <w:r>
        <w:rPr>
          <w:rFonts w:ascii="Arial" w:hAnsi="Arial" w:cs="Arial"/>
          <w:color w:val="333333"/>
          <w:sz w:val="22"/>
          <w:szCs w:val="22"/>
        </w:rPr>
        <w:t> Национальный инженерный исследовательский центр экосреды в экономическом поясе реки Янцзы, Китайская корпорация «Три ущелья», Ухань 430010, Китай</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Китайский научно-исследовательский институт осетровых, Китайская корпорация «Три ущелья», Ичан 443100, Китай</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l34175299@163.com (Х. Л.)</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Строительство гидроэлектростанций изменило режим течения и структуру мест обитания рыб. Были реализованы различные меры по восстановлению среды обитания, основанные на естественной морфологии рек, но влияние восстановления среды обитания на гидродинамические механизмы, предпочитаемые рыбами, остаётся неясным. Мы создали разнообразные микротопографические места обитания, близкие к естественным, и наблюдали за поведением рыб в режиме реального времени с помощью системы радиочастотной идентификации (RFID) с пассивными встроенными транспондерами (PIT). Исследования показали, что отслеживание траектории движения рыб с помощью системы радиочастотной идентификации PIT возможно в небольших естественных водоёмах. Экспериментальные рыбы в условиях слабого течения двигались вверх по течению более активно и корректировали свою траекторию в зависимости от изменений расхода воды. Сложные поля течения, создаваемые различными формами русла, по-разному влияли на места обитания рыб при разных режимах течения. Как модель выбора места обитания, основанная на гидродинамических показателях, так и модель, учитывающая форму русла и расход воды, показали хорошие результаты в прогнозировании использования рыбами мест обитания. Полученные результаты служат теоретической основой для оптимизации проектов по восстановлению рек и способствуют восстановлению рыбных ресурсов и численности популяций.</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поведение рыб; восстановление среды обитания; гидродинамический метод</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9463D3" w:rsidRPr="009463D3" w:rsidRDefault="009463D3" w:rsidP="009463D3">
      <w:pPr>
        <w:pStyle w:val="2"/>
        <w:shd w:val="clear" w:color="auto" w:fill="FFFFFF"/>
        <w:jc w:val="both"/>
        <w:rPr>
          <w:rFonts w:ascii="Arial" w:hAnsi="Arial" w:cs="Arial"/>
          <w:color w:val="000000"/>
          <w:lang w:val="en-US"/>
        </w:rPr>
      </w:pPr>
      <w:r w:rsidRPr="009463D3">
        <w:rPr>
          <w:rFonts w:ascii="Arial" w:hAnsi="Arial" w:cs="Arial"/>
          <w:color w:val="000000"/>
          <w:lang w:val="en-US"/>
        </w:rPr>
        <w:t>Genetic Load and Fitness in a Polyploid Sturgeon</w:t>
      </w:r>
    </w:p>
    <w:p w:rsidR="009463D3" w:rsidRPr="009463D3" w:rsidRDefault="009463D3" w:rsidP="009463D3">
      <w:pPr>
        <w:pStyle w:val="a5"/>
        <w:shd w:val="clear" w:color="auto" w:fill="FFFFFF"/>
        <w:spacing w:before="0" w:beforeAutospacing="0"/>
        <w:jc w:val="both"/>
        <w:rPr>
          <w:rFonts w:ascii="Arial" w:hAnsi="Arial" w:cs="Arial"/>
          <w:color w:val="333333"/>
          <w:sz w:val="22"/>
          <w:szCs w:val="22"/>
          <w:lang w:val="en-US"/>
        </w:rPr>
      </w:pPr>
      <w:r w:rsidRPr="009463D3">
        <w:rPr>
          <w:rStyle w:val="a6"/>
          <w:rFonts w:ascii="Arial" w:hAnsi="Arial" w:cs="Arial"/>
          <w:color w:val="333333"/>
          <w:sz w:val="22"/>
          <w:szCs w:val="22"/>
          <w:lang w:val="en-US"/>
        </w:rPr>
        <w:t>Francesca Quitadamo </w:t>
      </w:r>
      <w:r w:rsidRPr="009463D3">
        <w:rPr>
          <w:rStyle w:val="a6"/>
          <w:rFonts w:ascii="Arial" w:hAnsi="Arial" w:cs="Arial"/>
          <w:color w:val="333333"/>
          <w:sz w:val="16"/>
          <w:szCs w:val="16"/>
          <w:vertAlign w:val="superscript"/>
          <w:lang w:val="en-US"/>
        </w:rPr>
        <w:t>1</w:t>
      </w:r>
      <w:r w:rsidRPr="009463D3">
        <w:rPr>
          <w:rStyle w:val="a6"/>
          <w:rFonts w:ascii="Arial" w:hAnsi="Arial" w:cs="Arial"/>
          <w:color w:val="333333"/>
          <w:sz w:val="22"/>
          <w:szCs w:val="22"/>
          <w:lang w:val="en-US"/>
        </w:rPr>
        <w:t>, Scapolatiello Annalisa </w:t>
      </w:r>
      <w:r w:rsidRPr="009463D3">
        <w:rPr>
          <w:rStyle w:val="a6"/>
          <w:rFonts w:ascii="Arial" w:hAnsi="Arial" w:cs="Arial"/>
          <w:color w:val="333333"/>
          <w:sz w:val="16"/>
          <w:szCs w:val="16"/>
          <w:vertAlign w:val="superscript"/>
          <w:lang w:val="en-US"/>
        </w:rPr>
        <w:t>1</w:t>
      </w:r>
      <w:r w:rsidRPr="009463D3">
        <w:rPr>
          <w:rStyle w:val="a6"/>
          <w:rFonts w:ascii="Arial" w:hAnsi="Arial" w:cs="Arial"/>
          <w:color w:val="333333"/>
          <w:sz w:val="22"/>
          <w:szCs w:val="22"/>
          <w:lang w:val="en-US"/>
        </w:rPr>
        <w:t>, Dalle Palle Stefano </w:t>
      </w:r>
      <w:r w:rsidRPr="009463D3">
        <w:rPr>
          <w:rStyle w:val="a6"/>
          <w:rFonts w:ascii="Arial" w:hAnsi="Arial" w:cs="Arial"/>
          <w:color w:val="333333"/>
          <w:sz w:val="16"/>
          <w:szCs w:val="16"/>
          <w:vertAlign w:val="superscript"/>
          <w:lang w:val="en-US"/>
        </w:rPr>
        <w:t>1</w:t>
      </w:r>
      <w:r w:rsidRPr="009463D3">
        <w:rPr>
          <w:rStyle w:val="a6"/>
          <w:rFonts w:ascii="Arial" w:hAnsi="Arial" w:cs="Arial"/>
          <w:color w:val="333333"/>
          <w:sz w:val="22"/>
          <w:szCs w:val="22"/>
          <w:lang w:val="en-US"/>
        </w:rPr>
        <w:t>, Bertorelle Giorgio </w:t>
      </w:r>
      <w:r w:rsidRPr="009463D3">
        <w:rPr>
          <w:rStyle w:val="a6"/>
          <w:rFonts w:ascii="Arial" w:hAnsi="Arial" w:cs="Arial"/>
          <w:color w:val="333333"/>
          <w:sz w:val="16"/>
          <w:szCs w:val="16"/>
          <w:vertAlign w:val="superscript"/>
          <w:lang w:val="en-US"/>
        </w:rPr>
        <w:t>2</w:t>
      </w:r>
      <w:r w:rsidRPr="009463D3">
        <w:rPr>
          <w:rStyle w:val="a6"/>
          <w:rFonts w:ascii="Arial" w:hAnsi="Arial" w:cs="Arial"/>
          <w:color w:val="333333"/>
          <w:sz w:val="22"/>
          <w:szCs w:val="22"/>
          <w:lang w:val="en-US"/>
        </w:rPr>
        <w:t> and Leonardo Congiu</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Генетическая нагрузка и приспособленность полиплоидного осетра</w:t>
      </w:r>
    </w:p>
    <w:p w:rsidR="00D66D65" w:rsidRPr="00D66D65" w:rsidRDefault="00D66D65" w:rsidP="00D66D65">
      <w:pPr>
        <w:pStyle w:val="a5"/>
        <w:shd w:val="clear" w:color="auto" w:fill="FFFFFF"/>
        <w:spacing w:before="0" w:beforeAutospacing="0"/>
        <w:jc w:val="both"/>
        <w:rPr>
          <w:rFonts w:ascii="Arial" w:hAnsi="Arial" w:cs="Arial"/>
          <w:color w:val="333333"/>
          <w:sz w:val="22"/>
          <w:szCs w:val="22"/>
          <w:lang w:val="en-US"/>
        </w:rPr>
      </w:pPr>
      <w:r w:rsidRPr="00D66D65">
        <w:rPr>
          <w:rStyle w:val="a6"/>
          <w:rFonts w:ascii="Arial" w:hAnsi="Arial" w:cs="Arial"/>
          <w:color w:val="333333"/>
          <w:sz w:val="22"/>
          <w:szCs w:val="22"/>
          <w:lang w:val="en-US"/>
        </w:rPr>
        <w:t>Francesca Quitadamo </w:t>
      </w:r>
      <w:r w:rsidRPr="00D66D65">
        <w:rPr>
          <w:rStyle w:val="a6"/>
          <w:rFonts w:ascii="Arial" w:hAnsi="Arial" w:cs="Arial"/>
          <w:color w:val="333333"/>
          <w:sz w:val="16"/>
          <w:szCs w:val="16"/>
          <w:vertAlign w:val="superscript"/>
          <w:lang w:val="en-US"/>
        </w:rPr>
        <w:t>1</w:t>
      </w:r>
      <w:r w:rsidRPr="00D66D65">
        <w:rPr>
          <w:rStyle w:val="a6"/>
          <w:rFonts w:ascii="Arial" w:hAnsi="Arial" w:cs="Arial"/>
          <w:color w:val="333333"/>
          <w:sz w:val="22"/>
          <w:szCs w:val="22"/>
          <w:lang w:val="en-US"/>
        </w:rPr>
        <w:t>, Scapolatiello Annalisa </w:t>
      </w:r>
      <w:r w:rsidRPr="00D66D65">
        <w:rPr>
          <w:rStyle w:val="a6"/>
          <w:rFonts w:ascii="Arial" w:hAnsi="Arial" w:cs="Arial"/>
          <w:color w:val="333333"/>
          <w:sz w:val="16"/>
          <w:szCs w:val="16"/>
          <w:vertAlign w:val="superscript"/>
          <w:lang w:val="en-US"/>
        </w:rPr>
        <w:t>1</w:t>
      </w:r>
      <w:r w:rsidRPr="00D66D65">
        <w:rPr>
          <w:rStyle w:val="a6"/>
          <w:rFonts w:ascii="Arial" w:hAnsi="Arial" w:cs="Arial"/>
          <w:color w:val="333333"/>
          <w:sz w:val="22"/>
          <w:szCs w:val="22"/>
          <w:lang w:val="en-US"/>
        </w:rPr>
        <w:t>, Dalle Palle Stefano </w:t>
      </w:r>
      <w:r w:rsidRPr="00D66D65">
        <w:rPr>
          <w:rStyle w:val="a6"/>
          <w:rFonts w:ascii="Arial" w:hAnsi="Arial" w:cs="Arial"/>
          <w:color w:val="333333"/>
          <w:sz w:val="16"/>
          <w:szCs w:val="16"/>
          <w:vertAlign w:val="superscript"/>
          <w:lang w:val="en-US"/>
        </w:rPr>
        <w:t>1</w:t>
      </w:r>
      <w:r w:rsidRPr="00D66D65">
        <w:rPr>
          <w:rStyle w:val="a6"/>
          <w:rFonts w:ascii="Arial" w:hAnsi="Arial" w:cs="Arial"/>
          <w:color w:val="333333"/>
          <w:sz w:val="22"/>
          <w:szCs w:val="22"/>
          <w:lang w:val="en-US"/>
        </w:rPr>
        <w:t>, Bertorelle Giorgio </w:t>
      </w:r>
      <w:r w:rsidRPr="00D66D65">
        <w:rPr>
          <w:rStyle w:val="a6"/>
          <w:rFonts w:ascii="Arial" w:hAnsi="Arial" w:cs="Arial"/>
          <w:color w:val="333333"/>
          <w:sz w:val="16"/>
          <w:szCs w:val="16"/>
          <w:vertAlign w:val="superscript"/>
          <w:lang w:val="en-US"/>
        </w:rPr>
        <w:t>2</w:t>
      </w:r>
      <w:r w:rsidRPr="00D66D65">
        <w:rPr>
          <w:rStyle w:val="a6"/>
          <w:rFonts w:ascii="Arial" w:hAnsi="Arial" w:cs="Arial"/>
          <w:color w:val="333333"/>
          <w:sz w:val="22"/>
          <w:szCs w:val="22"/>
          <w:lang w:val="en-US"/>
        </w:rPr>
        <w:t> and Leonardo Congiu </w:t>
      </w:r>
      <w:r w:rsidRPr="00D66D65">
        <w:rPr>
          <w:rStyle w:val="a6"/>
          <w:rFonts w:ascii="Arial" w:hAnsi="Arial" w:cs="Arial"/>
          <w:color w:val="333333"/>
          <w:sz w:val="16"/>
          <w:szCs w:val="16"/>
          <w:vertAlign w:val="superscript"/>
          <w:lang w:val="en-US"/>
        </w:rPr>
        <w:t>1,</w:t>
      </w:r>
      <w:r w:rsidRPr="00D66D65">
        <w:rPr>
          <w:rStyle w:val="a6"/>
          <w:rFonts w:ascii="Cambria Math" w:hAnsi="Cambria Math" w:cs="Cambria Math"/>
          <w:color w:val="333333"/>
          <w:sz w:val="16"/>
          <w:szCs w:val="16"/>
          <w:vertAlign w:val="superscript"/>
          <w:lang w:val="en-US"/>
        </w:rPr>
        <w:t>∗</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Биологический факультет Падуанского университета, Via Ugo Bassi 58/b., 35131 Падуя, Италия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Кафедра естественных наук и биотехнологий, Университет Феррары, Via Luigi Borsari 46, 44121 Феррара, Италия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leonardo.congiu@unipd.it (Л. К.)</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Генетическая нагрузка, то есть накопление вредных мутаций, может угрожать жизнеспособности популяции, снижая приспособленность особей. У полиплоидов избыточность аллелей может маскировать вредные аллели, но также может способствовать их накоплению. Мы экспериментально проверили эту взаимосвязь на примере тетраплоидного адриатического осетра (</w:t>
      </w:r>
      <w:r>
        <w:rPr>
          <w:rStyle w:val="a4"/>
          <w:rFonts w:ascii="Arial" w:hAnsi="Arial" w:cs="Arial"/>
          <w:color w:val="333333"/>
          <w:sz w:val="22"/>
          <w:szCs w:val="22"/>
        </w:rPr>
        <w:t>Acipenser naccarii</w:t>
      </w:r>
      <w:r>
        <w:rPr>
          <w:rFonts w:ascii="Arial" w:hAnsi="Arial" w:cs="Arial"/>
          <w:color w:val="333333"/>
          <w:sz w:val="22"/>
          <w:szCs w:val="22"/>
        </w:rPr>
        <w:t xml:space="preserve">). Были секвенированы двенадцать селекционеров в неволе и отобрано ~ 1000 SNP с прогнозируемым воздействием. Около 400 потомков от контролируемых скрещиваний были </w:t>
      </w:r>
      <w:r>
        <w:rPr>
          <w:rFonts w:ascii="Arial" w:hAnsi="Arial" w:cs="Arial"/>
          <w:color w:val="333333"/>
          <w:sz w:val="22"/>
          <w:szCs w:val="22"/>
        </w:rPr>
        <w:lastRenderedPageBreak/>
        <w:t>генотипированы и отслеживались на выживаемость и рост в течение одного года. Были рассчитаны индексы нагрузки, которые коррелировали с особенностями физической подготовки. Личинки, погибшие до поглощения желточного мешка, переносили значительно более высокие нагрузки в местах сильного воздействия по сравнению с выжившей молодью. У молодых особей генетическая нагрузка в локусах с высоким влиянием на организм показала сильную отрицательную корреляцию с размером тела: у особей с более высокой нагрузкой длина и вес были на 30 % меньше. Наше исследование представляет собой первую экспериментальную проверку связи между прогнозируемой генетической нагрузкой и наблюдаемой приспособленностью у полиплоидных позвоночных. Результаты показывают, что тетраплоидия не защищает полностью от вредных мутаций и что накопление нагрузки может влиять как на выживаемость, так и на рост. Эти результаты подчёркивают важность управления генетическим разнообразием и минимизации инбридинга в программах разведения исчезающих видов осетровых в искусственных условиях.</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Адриатический осётр; однонуклеотидные полиморфизмы; эндемикс</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9463D3" w:rsidRPr="009463D3" w:rsidRDefault="009463D3" w:rsidP="009463D3">
      <w:pPr>
        <w:pStyle w:val="2"/>
        <w:shd w:val="clear" w:color="auto" w:fill="FFFFFF"/>
        <w:jc w:val="both"/>
        <w:rPr>
          <w:rFonts w:ascii="Arial" w:hAnsi="Arial" w:cs="Arial"/>
          <w:color w:val="000000"/>
          <w:lang w:val="en-US"/>
        </w:rPr>
      </w:pPr>
      <w:r w:rsidRPr="009463D3">
        <w:rPr>
          <w:rFonts w:ascii="Arial" w:hAnsi="Arial" w:cs="Arial"/>
          <w:color w:val="000000"/>
          <w:lang w:val="en-US"/>
        </w:rPr>
        <w:t>Re-Breeding of Wild Persian Sturgeon (</w:t>
      </w:r>
      <w:r w:rsidRPr="009463D3">
        <w:rPr>
          <w:rStyle w:val="a4"/>
          <w:rFonts w:ascii="Arial" w:hAnsi="Arial" w:cs="Arial"/>
          <w:color w:val="000000"/>
          <w:lang w:val="en-US"/>
        </w:rPr>
        <w:t>Acipenser persicus</w:t>
      </w:r>
      <w:r w:rsidRPr="009463D3">
        <w:rPr>
          <w:rFonts w:ascii="Arial" w:hAnsi="Arial" w:cs="Arial"/>
          <w:color w:val="000000"/>
          <w:lang w:val="en-US"/>
        </w:rPr>
        <w:t>) in Farmed Conditions</w:t>
      </w:r>
    </w:p>
    <w:p w:rsidR="009463D3" w:rsidRPr="009463D3" w:rsidRDefault="009463D3" w:rsidP="009463D3">
      <w:pPr>
        <w:pStyle w:val="a5"/>
        <w:shd w:val="clear" w:color="auto" w:fill="FFFFFF"/>
        <w:spacing w:before="0" w:beforeAutospacing="0"/>
        <w:jc w:val="both"/>
        <w:rPr>
          <w:rFonts w:ascii="Arial" w:hAnsi="Arial" w:cs="Arial"/>
          <w:color w:val="333333"/>
          <w:sz w:val="22"/>
          <w:szCs w:val="22"/>
          <w:lang w:val="en-US"/>
        </w:rPr>
      </w:pPr>
      <w:r w:rsidRPr="009463D3">
        <w:rPr>
          <w:rFonts w:ascii="Arial" w:hAnsi="Arial" w:cs="Arial"/>
          <w:b/>
          <w:bCs/>
          <w:color w:val="333333"/>
          <w:sz w:val="22"/>
          <w:szCs w:val="22"/>
          <w:lang w:val="en-US"/>
        </w:rPr>
        <w:t>Ayoub Yousefi Jourdehi </w:t>
      </w:r>
      <w:r w:rsidRPr="009463D3">
        <w:rPr>
          <w:rFonts w:ascii="Cambria Math" w:hAnsi="Cambria Math" w:cs="Cambria Math"/>
          <w:b/>
          <w:bCs/>
          <w:color w:val="333333"/>
          <w:sz w:val="16"/>
          <w:szCs w:val="16"/>
          <w:vertAlign w:val="superscript"/>
          <w:lang w:val="en-US"/>
        </w:rPr>
        <w:t>∗</w:t>
      </w:r>
      <w:r w:rsidRPr="009463D3">
        <w:rPr>
          <w:rFonts w:ascii="Arial" w:hAnsi="Arial" w:cs="Arial"/>
          <w:b/>
          <w:bCs/>
          <w:color w:val="333333"/>
          <w:sz w:val="22"/>
          <w:szCs w:val="22"/>
          <w:lang w:val="en-US"/>
        </w:rPr>
        <w:t>, Ali Hallajian, Maryam Monsef Shokri, Alinaghi Sarpanah, Mahmoud Mohseni, Zabihollah Pajand, Tooraj Sohrabi, Mohammad Pourdehghani, Sajjad Ghasemian, Hooshang Yeganeh, Esmael Hosseinnia, Alireza Ashouri and Hadi Asadi</w:t>
      </w:r>
    </w:p>
    <w:p w:rsidR="00D66D65" w:rsidRDefault="00D66D65" w:rsidP="00D66D65">
      <w:pPr>
        <w:pStyle w:val="2"/>
        <w:shd w:val="clear" w:color="auto" w:fill="FFFFFF"/>
        <w:jc w:val="both"/>
        <w:rPr>
          <w:rFonts w:ascii="Arial" w:hAnsi="Arial" w:cs="Arial"/>
          <w:color w:val="000000"/>
        </w:rPr>
      </w:pPr>
      <w:r>
        <w:rPr>
          <w:rFonts w:ascii="Arial" w:hAnsi="Arial" w:cs="Arial"/>
          <w:color w:val="000000"/>
        </w:rPr>
        <w:t>Восстановление популяции дикого персидского осетра (</w:t>
      </w:r>
      <w:r>
        <w:rPr>
          <w:rStyle w:val="a4"/>
          <w:rFonts w:ascii="Arial" w:hAnsi="Arial" w:cs="Arial"/>
          <w:color w:val="000000"/>
        </w:rPr>
        <w:t>Acipenser persicus</w:t>
      </w:r>
      <w:r>
        <w:rPr>
          <w:rFonts w:ascii="Arial" w:hAnsi="Arial" w:cs="Arial"/>
          <w:color w:val="000000"/>
        </w:rPr>
        <w:t>) в условиях фермы</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Аюб Юсефи Журдехи </w:t>
      </w:r>
      <w:r>
        <w:rPr>
          <w:rFonts w:ascii="Cambria Math" w:hAnsi="Cambria Math" w:cs="Cambria Math"/>
          <w:b/>
          <w:bCs/>
          <w:color w:val="333333"/>
          <w:sz w:val="16"/>
          <w:szCs w:val="16"/>
          <w:vertAlign w:val="superscript"/>
        </w:rPr>
        <w:t>∗</w:t>
      </w:r>
      <w:r>
        <w:rPr>
          <w:rFonts w:ascii="Arial" w:hAnsi="Arial" w:cs="Arial"/>
          <w:b/>
          <w:bCs/>
          <w:color w:val="333333"/>
          <w:sz w:val="22"/>
          <w:szCs w:val="22"/>
        </w:rPr>
        <w:t>, Али Халладжян, Марьям Монсеф Шокри, Алинаги Сарпанах, Махмуд Мохсени, Забихолла Паджанд, Турадж Сохраби, Мохаммад Пурдегани, Саджад Гасемиан, Хушанг Егане, Эсмаэль Хоссейния, Алиреза Ашури и Хади Асади</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Организация по образованию и распространению сельскохозяйственных исследований (AREEO), Международный научно-исследовательский институт осетровых, Рашт, Иран</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ayoub2222002@yahoo.com (А. Ю. Дж.)</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Каждый год большое количество производителей осетровых погибает во время искусственного воспроизводства из-за их неспособности адаптироваться к питанию в условиях разведения. В 2017 году 4 (2 самки + 2 самца) диких персидских осетра (</w:t>
      </w:r>
      <w:r>
        <w:rPr>
          <w:rStyle w:val="a4"/>
          <w:rFonts w:ascii="Arial" w:hAnsi="Arial" w:cs="Arial"/>
          <w:color w:val="333333"/>
          <w:sz w:val="22"/>
          <w:szCs w:val="22"/>
        </w:rPr>
        <w:t>Acipenser persicus</w:t>
      </w:r>
      <w:r>
        <w:rPr>
          <w:rFonts w:ascii="Arial" w:hAnsi="Arial" w:cs="Arial"/>
          <w:color w:val="333333"/>
          <w:sz w:val="22"/>
          <w:szCs w:val="22"/>
        </w:rPr>
        <w:t>) были пойманы у южного побережья Каспийского моря и перевезены в центр искусственного воспроизводства (Иран). Для искусственного воспроизводства использовался микронадрез яйцевода. После размножения рыб пересадили в 20-тонный резервуар из стекловолокна, оснащённый системой подачи речной воды и аэрации, и кормили различными рационами, в том числе натуральным кормом, состоящим из 49 % белка, 14 % жира, 20 % углеводов, витаминов, минералов, питательных веществ и коммерческого концентрата. Согласно результатам, у дикой самки и самца </w:t>
      </w:r>
      <w:r>
        <w:rPr>
          <w:rStyle w:val="a4"/>
          <w:rFonts w:ascii="Arial" w:hAnsi="Arial" w:cs="Arial"/>
          <w:color w:val="333333"/>
          <w:sz w:val="22"/>
          <w:szCs w:val="22"/>
        </w:rPr>
        <w:t>A. persicus</w:t>
      </w:r>
      <w:r>
        <w:rPr>
          <w:rFonts w:ascii="Arial" w:hAnsi="Arial" w:cs="Arial"/>
          <w:color w:val="333333"/>
          <w:sz w:val="22"/>
          <w:szCs w:val="22"/>
        </w:rPr>
        <w:t> значительно увеличился соматический рост и развитие половых желёз. Тенденция к соматическому росту (увеличению массы) рыб снижалась до тех пор, пока они не адаптировались к кормлению в условиях разведения (6 месяцев — 1 год), а затем постепенно увеличивалась. Таким образом, масса тела одной из самок увеличилась с 20 кг в начале до 34 кг в конце. Что касается роста гонад, то 1 самка и 1 самец достигли половой зрелости во второй раз за 3,5 года и снова половозрелыми через 2 года (в третий раз). Диаметр яиц во второй и третий раз составил 2,9 мм и 3,2 мм соответственно. Самке-производителю снова ввели гормон LHRH</w:t>
      </w:r>
      <w:r>
        <w:rPr>
          <w:rFonts w:ascii="Arial" w:hAnsi="Arial" w:cs="Arial"/>
          <w:color w:val="333333"/>
          <w:sz w:val="16"/>
          <w:szCs w:val="16"/>
          <w:vertAlign w:val="subscript"/>
        </w:rPr>
        <w:t>A2</w:t>
      </w:r>
      <w:r>
        <w:rPr>
          <w:rFonts w:ascii="Arial" w:hAnsi="Arial" w:cs="Arial"/>
          <w:color w:val="333333"/>
          <w:sz w:val="22"/>
          <w:szCs w:val="22"/>
        </w:rPr>
        <w:t>, но из-за резкого повышения температуры яйцеклетки не овулировали. От самца </w:t>
      </w:r>
      <w:r>
        <w:rPr>
          <w:rStyle w:val="a4"/>
          <w:rFonts w:ascii="Arial" w:hAnsi="Arial" w:cs="Arial"/>
          <w:color w:val="333333"/>
          <w:sz w:val="22"/>
          <w:szCs w:val="22"/>
        </w:rPr>
        <w:t>A. persicus</w:t>
      </w:r>
      <w:r>
        <w:rPr>
          <w:rFonts w:ascii="Arial" w:hAnsi="Arial" w:cs="Arial"/>
          <w:color w:val="333333"/>
          <w:sz w:val="22"/>
          <w:szCs w:val="22"/>
        </w:rPr>
        <w:t xml:space="preserve"> через 2 года </w:t>
      </w:r>
      <w:r>
        <w:rPr>
          <w:rFonts w:ascii="Arial" w:hAnsi="Arial" w:cs="Arial"/>
          <w:color w:val="333333"/>
          <w:sz w:val="22"/>
          <w:szCs w:val="22"/>
        </w:rPr>
        <w:lastRenderedPageBreak/>
        <w:t>было получено 200 мл высококачественной спермы с подвижностью 85 %. В целом, согласно полученным результатам, была разработана биотехнология сохранения естественного осетрового поголовья, которая позволяет избежать его уничтожения.</w:t>
      </w:r>
    </w:p>
    <w:p w:rsidR="00D66D65" w:rsidRDefault="00D66D65" w:rsidP="00D66D6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дикий осётр; пополнение маточного стада; адаптация; условия выращивания; </w:t>
      </w:r>
      <w:r>
        <w:rPr>
          <w:rFonts w:ascii="Arial" w:hAnsi="Arial" w:cs="Arial"/>
          <w:i/>
          <w:iCs/>
          <w:color w:val="333333"/>
          <w:sz w:val="22"/>
          <w:szCs w:val="22"/>
        </w:rPr>
        <w:t>Acipenser persicus</w:t>
      </w:r>
    </w:p>
    <w:p w:rsidR="00D66D65" w:rsidRPr="00BE1A28" w:rsidRDefault="00D66D65" w:rsidP="00D66D65">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9463D3" w:rsidRPr="009463D3" w:rsidRDefault="009463D3" w:rsidP="009463D3">
      <w:pPr>
        <w:pStyle w:val="2"/>
        <w:shd w:val="clear" w:color="auto" w:fill="FFFFFF"/>
        <w:jc w:val="both"/>
        <w:rPr>
          <w:rFonts w:ascii="Arial" w:hAnsi="Arial" w:cs="Arial"/>
          <w:color w:val="000000"/>
          <w:lang w:val="en-US"/>
        </w:rPr>
      </w:pPr>
      <w:r w:rsidRPr="009463D3">
        <w:rPr>
          <w:rFonts w:ascii="Arial" w:hAnsi="Arial" w:cs="Arial"/>
          <w:color w:val="000000"/>
          <w:lang w:val="en-US"/>
        </w:rPr>
        <w:t>Application of Synthetic Hormonal Induction in Sterlet Sturgeon Based on Indigenous Technical Knowledge</w:t>
      </w:r>
    </w:p>
    <w:p w:rsidR="009463D3" w:rsidRPr="009463D3" w:rsidRDefault="009463D3" w:rsidP="009463D3">
      <w:pPr>
        <w:pStyle w:val="a5"/>
        <w:shd w:val="clear" w:color="auto" w:fill="FFFFFF"/>
        <w:spacing w:before="0" w:beforeAutospacing="0"/>
        <w:jc w:val="both"/>
        <w:rPr>
          <w:rFonts w:ascii="Arial" w:hAnsi="Arial" w:cs="Arial"/>
          <w:color w:val="333333"/>
          <w:sz w:val="22"/>
          <w:szCs w:val="22"/>
          <w:lang w:val="en-US"/>
        </w:rPr>
      </w:pPr>
      <w:r w:rsidRPr="009463D3">
        <w:rPr>
          <w:rFonts w:ascii="Arial" w:hAnsi="Arial" w:cs="Arial"/>
          <w:b/>
          <w:bCs/>
          <w:color w:val="333333"/>
          <w:sz w:val="22"/>
          <w:szCs w:val="22"/>
          <w:lang w:val="en-US"/>
        </w:rPr>
        <w:t>Maryam Monsef Shokri </w:t>
      </w:r>
      <w:r w:rsidRPr="009463D3">
        <w:rPr>
          <w:rFonts w:ascii="Cambria Math" w:hAnsi="Cambria Math" w:cs="Cambria Math"/>
          <w:b/>
          <w:bCs/>
          <w:color w:val="333333"/>
          <w:sz w:val="16"/>
          <w:szCs w:val="16"/>
          <w:vertAlign w:val="superscript"/>
          <w:lang w:val="en-US"/>
        </w:rPr>
        <w:t>∗</w:t>
      </w:r>
      <w:r w:rsidRPr="009463D3">
        <w:rPr>
          <w:rFonts w:ascii="Arial" w:hAnsi="Arial" w:cs="Arial"/>
          <w:b/>
          <w:bCs/>
          <w:color w:val="333333"/>
          <w:sz w:val="22"/>
          <w:szCs w:val="22"/>
          <w:lang w:val="en-US"/>
        </w:rPr>
        <w:t>, Mahmood Bahmani, Ayoub Yousefi Jourdehi and Mohammad Pourdehghani</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t>Применение синтетической гормональной индукции у стерляди на основе традиционных технических знаний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Марьям Монсеф Шокри </w:t>
      </w:r>
      <w:r>
        <w:rPr>
          <w:rFonts w:ascii="Cambria Math" w:hAnsi="Cambria Math" w:cs="Cambria Math"/>
          <w:b/>
          <w:bCs/>
          <w:color w:val="333333"/>
          <w:sz w:val="16"/>
          <w:szCs w:val="16"/>
          <w:vertAlign w:val="superscript"/>
        </w:rPr>
        <w:t>∗</w:t>
      </w:r>
      <w:r>
        <w:rPr>
          <w:rFonts w:ascii="Arial" w:hAnsi="Arial" w:cs="Arial"/>
          <w:b/>
          <w:bCs/>
          <w:color w:val="333333"/>
          <w:sz w:val="22"/>
          <w:szCs w:val="22"/>
        </w:rPr>
        <w:t>, Махмуд Бахмани, Аюб Юсефи Журдехи и Мохаммад Пурдегани</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Международный научно-исследовательский институт осетроводства</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monsef_shokri@yahoo.com (М. М. Ш.)</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Искусственные условия выращивания, ограничивающие доступ к естественной среде нереста, могут нарушить секрецию гонадотропина, что негативно скажется как на нересте, так и на сперматогенезе. Для решения проблем с воспроизводством в неволе обычно применяются методы искусственной стимуляции. В настоящее время в инкубаториях для осетровых в основном используются синтетические аналоги гонадотропин-рилизинг-гормона, большинство из которых импортируется. Чтобы удовлетворить потребности национального сектора аквакультуры, были синтезированы три аналога гонадотропин-рилизинг-гормона. После получения пептидов высокой степени очистки с помощью аналитической ВЭЖХ и подтверждения их идентичности с помощью масс-спектрометрии была проведена </w:t>
      </w:r>
      <w:r>
        <w:rPr>
          <w:rStyle w:val="a4"/>
          <w:rFonts w:ascii="Arial" w:hAnsi="Arial" w:cs="Arial"/>
          <w:color w:val="333333"/>
          <w:sz w:val="22"/>
          <w:szCs w:val="22"/>
        </w:rPr>
        <w:t>in vivo</w:t>
      </w:r>
      <w:r>
        <w:rPr>
          <w:rFonts w:ascii="Arial" w:hAnsi="Arial" w:cs="Arial"/>
          <w:color w:val="333333"/>
          <w:sz w:val="22"/>
          <w:szCs w:val="22"/>
        </w:rPr>
        <w:t> биологическая оценка пептидов для сравнения их эффективности с коммерческими гормонами. Результаты исследования на маточном поголовье стерляди (</w:t>
      </w:r>
      <w:r>
        <w:rPr>
          <w:rStyle w:val="a4"/>
          <w:rFonts w:ascii="Arial" w:hAnsi="Arial" w:cs="Arial"/>
          <w:color w:val="333333"/>
          <w:sz w:val="22"/>
          <w:szCs w:val="22"/>
        </w:rPr>
        <w:t>Acipenser ruthenus</w:t>
      </w:r>
      <w:r>
        <w:rPr>
          <w:rFonts w:ascii="Arial" w:hAnsi="Arial" w:cs="Arial"/>
          <w:color w:val="333333"/>
          <w:sz w:val="22"/>
          <w:szCs w:val="22"/>
        </w:rPr>
        <w:t>) показали, что два синтетических аналога эффективно усиливают репродуктивную реакцию на гормональную терапию как у самцов, так и у самок сибирского осетра. Следовательно, их можно рекомендовать в качестве эффективных средств для искусственного воспроизводства стерляди в Иране.</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сибирский осётр; нерест; гормональная терапия; репродуктивная функция</w:t>
      </w:r>
    </w:p>
    <w:p w:rsidR="00D66D65" w:rsidRPr="00BE1A28" w:rsidRDefault="0058760E" w:rsidP="00D66D65">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Whole Genome Sequencing Reveals Autooctoploidy in the Chinese Sturgeon and Its Evolutionary Trajectories</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Style w:val="a6"/>
          <w:rFonts w:ascii="Arial" w:hAnsi="Arial" w:cs="Arial"/>
          <w:color w:val="333333"/>
          <w:sz w:val="22"/>
          <w:szCs w:val="22"/>
          <w:lang w:val="en-US"/>
        </w:rPr>
        <w:t>Binzhong Wang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Bin Wu </w:t>
      </w:r>
      <w:r w:rsidRPr="008A6638">
        <w:rPr>
          <w:rStyle w:val="a6"/>
          <w:rFonts w:ascii="Arial" w:hAnsi="Arial" w:cs="Arial"/>
          <w:color w:val="333333"/>
          <w:sz w:val="16"/>
          <w:szCs w:val="16"/>
          <w:vertAlign w:val="superscript"/>
          <w:lang w:val="en-US"/>
        </w:rPr>
        <w:t>4,5,†</w:t>
      </w:r>
      <w:r w:rsidRPr="008A6638">
        <w:rPr>
          <w:rStyle w:val="a6"/>
          <w:rFonts w:ascii="Arial" w:hAnsi="Arial" w:cs="Arial"/>
          <w:color w:val="333333"/>
          <w:sz w:val="22"/>
          <w:szCs w:val="22"/>
          <w:lang w:val="en-US"/>
        </w:rPr>
        <w:t>, Xueqing Liu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Yacheng Hu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Yao Ming </w:t>
      </w:r>
      <w:r w:rsidRPr="008A6638">
        <w:rPr>
          <w:rStyle w:val="a6"/>
          <w:rFonts w:ascii="Arial" w:hAnsi="Arial" w:cs="Arial"/>
          <w:color w:val="333333"/>
          <w:sz w:val="16"/>
          <w:szCs w:val="16"/>
          <w:vertAlign w:val="superscript"/>
          <w:lang w:val="en-US"/>
        </w:rPr>
        <w:t>5,†</w:t>
      </w:r>
      <w:r w:rsidRPr="008A6638">
        <w:rPr>
          <w:rStyle w:val="a6"/>
          <w:rFonts w:ascii="Arial" w:hAnsi="Arial" w:cs="Arial"/>
          <w:color w:val="333333"/>
          <w:sz w:val="22"/>
          <w:szCs w:val="22"/>
          <w:lang w:val="en-US"/>
        </w:rPr>
        <w:t>, Mingzhou Bai </w:t>
      </w:r>
      <w:r w:rsidRPr="008A6638">
        <w:rPr>
          <w:rStyle w:val="a6"/>
          <w:rFonts w:ascii="Arial" w:hAnsi="Arial" w:cs="Arial"/>
          <w:color w:val="333333"/>
          <w:sz w:val="16"/>
          <w:szCs w:val="16"/>
          <w:vertAlign w:val="superscript"/>
          <w:lang w:val="en-US"/>
        </w:rPr>
        <w:t>5,6,†</w:t>
      </w:r>
      <w:r w:rsidRPr="008A6638">
        <w:rPr>
          <w:rStyle w:val="a6"/>
          <w:rFonts w:ascii="Arial" w:hAnsi="Arial" w:cs="Arial"/>
          <w:color w:val="333333"/>
          <w:sz w:val="22"/>
          <w:szCs w:val="22"/>
          <w:lang w:val="en-US"/>
        </w:rPr>
        <w:t>, Juanjuan Liu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Kan Xiao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Qingkai Zeng </w:t>
      </w:r>
      <w:r w:rsidRPr="008A6638">
        <w:rPr>
          <w:rStyle w:val="a6"/>
          <w:rFonts w:ascii="Arial" w:hAnsi="Arial" w:cs="Arial"/>
          <w:color w:val="333333"/>
          <w:sz w:val="16"/>
          <w:szCs w:val="16"/>
          <w:vertAlign w:val="superscript"/>
          <w:lang w:val="en-US"/>
        </w:rPr>
        <w:t>7</w:t>
      </w:r>
      <w:r w:rsidRPr="008A6638">
        <w:rPr>
          <w:rStyle w:val="a6"/>
          <w:rFonts w:ascii="Arial" w:hAnsi="Arial" w:cs="Arial"/>
          <w:color w:val="333333"/>
          <w:sz w:val="22"/>
          <w:szCs w:val="22"/>
          <w:lang w:val="en-US"/>
        </w:rPr>
        <w:t>, Jing Yang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Hongqi Wang </w:t>
      </w:r>
      <w:r w:rsidRPr="008A6638">
        <w:rPr>
          <w:rStyle w:val="a6"/>
          <w:rFonts w:ascii="Arial" w:hAnsi="Arial" w:cs="Arial"/>
          <w:color w:val="333333"/>
          <w:sz w:val="16"/>
          <w:szCs w:val="16"/>
          <w:vertAlign w:val="superscript"/>
          <w:lang w:val="en-US"/>
        </w:rPr>
        <w:t>5</w:t>
      </w:r>
      <w:r w:rsidRPr="008A6638">
        <w:rPr>
          <w:rStyle w:val="a6"/>
          <w:rFonts w:ascii="Arial" w:hAnsi="Arial" w:cs="Arial"/>
          <w:color w:val="333333"/>
          <w:sz w:val="22"/>
          <w:szCs w:val="22"/>
          <w:lang w:val="en-US"/>
        </w:rPr>
        <w:t>, Baifu Guo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Chun Tan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Zixuan Hu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Xun Zhao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Yanhong Li </w:t>
      </w:r>
      <w:r w:rsidRPr="008A6638">
        <w:rPr>
          <w:rStyle w:val="a6"/>
          <w:rFonts w:ascii="Arial" w:hAnsi="Arial" w:cs="Arial"/>
          <w:color w:val="333333"/>
          <w:sz w:val="16"/>
          <w:szCs w:val="16"/>
          <w:vertAlign w:val="superscript"/>
          <w:lang w:val="en-US"/>
        </w:rPr>
        <w:t>5</w:t>
      </w:r>
      <w:r w:rsidRPr="008A6638">
        <w:rPr>
          <w:rStyle w:val="a6"/>
          <w:rFonts w:ascii="Arial" w:hAnsi="Arial" w:cs="Arial"/>
          <w:color w:val="333333"/>
          <w:sz w:val="22"/>
          <w:szCs w:val="22"/>
          <w:lang w:val="en-US"/>
        </w:rPr>
        <w:t>, Zhen Yue </w:t>
      </w:r>
      <w:r w:rsidRPr="008A6638">
        <w:rPr>
          <w:rStyle w:val="a6"/>
          <w:rFonts w:ascii="Arial" w:hAnsi="Arial" w:cs="Arial"/>
          <w:color w:val="333333"/>
          <w:sz w:val="16"/>
          <w:szCs w:val="16"/>
          <w:vertAlign w:val="superscript"/>
          <w:lang w:val="en-US"/>
        </w:rPr>
        <w:t>8</w:t>
      </w:r>
      <w:r w:rsidRPr="008A6638">
        <w:rPr>
          <w:rStyle w:val="a6"/>
          <w:rFonts w:ascii="Arial" w:hAnsi="Arial" w:cs="Arial"/>
          <w:color w:val="333333"/>
          <w:sz w:val="22"/>
          <w:szCs w:val="22"/>
          <w:lang w:val="en-US"/>
        </w:rPr>
        <w:t>, Junpu Mei </w:t>
      </w:r>
      <w:r w:rsidRPr="008A6638">
        <w:rPr>
          <w:rStyle w:val="a6"/>
          <w:rFonts w:ascii="Arial" w:hAnsi="Arial" w:cs="Arial"/>
          <w:color w:val="333333"/>
          <w:sz w:val="16"/>
          <w:szCs w:val="16"/>
          <w:vertAlign w:val="superscript"/>
          <w:lang w:val="en-US"/>
        </w:rPr>
        <w:t>4,8</w:t>
      </w:r>
      <w:r w:rsidRPr="008A6638">
        <w:rPr>
          <w:rStyle w:val="a6"/>
          <w:rFonts w:ascii="Arial" w:hAnsi="Arial" w:cs="Arial"/>
          <w:color w:val="333333"/>
          <w:sz w:val="22"/>
          <w:szCs w:val="22"/>
          <w:lang w:val="en-US"/>
        </w:rPr>
        <w:t>, Wei Jiang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Yuanjin Yang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Zhiyuan Li </w:t>
      </w:r>
      <w:r w:rsidRPr="008A6638">
        <w:rPr>
          <w:rStyle w:val="a6"/>
          <w:rFonts w:ascii="Arial" w:hAnsi="Arial" w:cs="Arial"/>
          <w:color w:val="333333"/>
          <w:sz w:val="16"/>
          <w:szCs w:val="16"/>
          <w:vertAlign w:val="superscript"/>
          <w:lang w:val="en-US"/>
        </w:rPr>
        <w:t>1,2,3</w:t>
      </w:r>
      <w:r w:rsidRPr="008A6638">
        <w:rPr>
          <w:rStyle w:val="a6"/>
          <w:rFonts w:ascii="Arial" w:hAnsi="Arial" w:cs="Arial"/>
          <w:color w:val="333333"/>
          <w:sz w:val="22"/>
          <w:szCs w:val="22"/>
          <w:lang w:val="en-US"/>
        </w:rPr>
        <w:t>, Yong Gao </w:t>
      </w:r>
      <w:r w:rsidRPr="008A6638">
        <w:rPr>
          <w:rStyle w:val="a6"/>
          <w:rFonts w:ascii="Arial" w:hAnsi="Arial" w:cs="Arial"/>
          <w:color w:val="333333"/>
          <w:sz w:val="16"/>
          <w:szCs w:val="16"/>
          <w:vertAlign w:val="superscript"/>
          <w:lang w:val="en-US"/>
        </w:rPr>
        <w:t>9</w:t>
      </w:r>
      <w:r w:rsidRPr="008A6638">
        <w:rPr>
          <w:rStyle w:val="a6"/>
          <w:rFonts w:ascii="Arial" w:hAnsi="Arial" w:cs="Arial"/>
          <w:color w:val="333333"/>
          <w:sz w:val="22"/>
          <w:szCs w:val="22"/>
          <w:lang w:val="en-US"/>
        </w:rPr>
        <w:t>, Lei Chen </w:t>
      </w:r>
      <w:r w:rsidRPr="008A6638">
        <w:rPr>
          <w:rStyle w:val="a6"/>
          <w:rFonts w:ascii="Arial" w:hAnsi="Arial" w:cs="Arial"/>
          <w:color w:val="333333"/>
          <w:sz w:val="16"/>
          <w:szCs w:val="16"/>
          <w:vertAlign w:val="superscript"/>
          <w:lang w:val="en-US"/>
        </w:rPr>
        <w:t>1,2,7,</w:t>
      </w:r>
      <w:r w:rsidRPr="008A6638">
        <w:rPr>
          <w:rStyle w:val="a6"/>
          <w:rFonts w:ascii="Cambria Math" w:hAnsi="Cambria Math" w:cs="Cambria Math"/>
          <w:color w:val="333333"/>
          <w:sz w:val="16"/>
          <w:szCs w:val="16"/>
          <w:vertAlign w:val="superscript"/>
          <w:lang w:val="en-US"/>
        </w:rPr>
        <w:t>∗</w:t>
      </w:r>
      <w:r w:rsidRPr="008A6638">
        <w:rPr>
          <w:rStyle w:val="a6"/>
          <w:rFonts w:ascii="Arial" w:hAnsi="Arial" w:cs="Arial"/>
          <w:color w:val="333333"/>
          <w:sz w:val="22"/>
          <w:szCs w:val="22"/>
          <w:lang w:val="en-US"/>
        </w:rPr>
        <w:t>, Jianbo Jian </w:t>
      </w:r>
      <w:r w:rsidRPr="008A6638">
        <w:rPr>
          <w:rStyle w:val="a6"/>
          <w:rFonts w:ascii="Arial" w:hAnsi="Arial" w:cs="Arial"/>
          <w:color w:val="333333"/>
          <w:sz w:val="16"/>
          <w:szCs w:val="16"/>
          <w:vertAlign w:val="superscript"/>
          <w:lang w:val="en-US"/>
        </w:rPr>
        <w:t>5,6,</w:t>
      </w:r>
      <w:r w:rsidRPr="008A6638">
        <w:rPr>
          <w:rStyle w:val="a6"/>
          <w:rFonts w:ascii="Cambria Math" w:hAnsi="Cambria Math" w:cs="Cambria Math"/>
          <w:color w:val="333333"/>
          <w:sz w:val="16"/>
          <w:szCs w:val="16"/>
          <w:vertAlign w:val="superscript"/>
          <w:lang w:val="en-US"/>
        </w:rPr>
        <w:t>∗</w:t>
      </w:r>
      <w:r w:rsidRPr="008A6638">
        <w:rPr>
          <w:rStyle w:val="a6"/>
          <w:rFonts w:ascii="Arial" w:hAnsi="Arial" w:cs="Arial"/>
          <w:color w:val="333333"/>
          <w:sz w:val="22"/>
          <w:szCs w:val="22"/>
          <w:lang w:val="en-US"/>
        </w:rPr>
        <w:t> and Hejun Du </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lastRenderedPageBreak/>
        <w:t>Полногеномное секвенирование выявило аутоэктоплоидию у китайского осетра и определило его эволюционные траектории</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Бинчжун Ван </w:t>
      </w:r>
      <w:r>
        <w:rPr>
          <w:rStyle w:val="a6"/>
          <w:rFonts w:ascii="Arial" w:hAnsi="Arial" w:cs="Arial"/>
          <w:color w:val="333333"/>
          <w:sz w:val="16"/>
          <w:szCs w:val="16"/>
          <w:vertAlign w:val="superscript"/>
        </w:rPr>
        <w:t>1,2,3,†</w:t>
      </w:r>
      <w:r>
        <w:rPr>
          <w:rStyle w:val="a6"/>
          <w:rFonts w:ascii="Arial" w:hAnsi="Arial" w:cs="Arial"/>
          <w:color w:val="333333"/>
          <w:sz w:val="22"/>
          <w:szCs w:val="22"/>
        </w:rPr>
        <w:t>, Бин Ву </w:t>
      </w:r>
      <w:r>
        <w:rPr>
          <w:rStyle w:val="a6"/>
          <w:rFonts w:ascii="Arial" w:hAnsi="Arial" w:cs="Arial"/>
          <w:color w:val="333333"/>
          <w:sz w:val="16"/>
          <w:szCs w:val="16"/>
          <w:vertAlign w:val="superscript"/>
        </w:rPr>
        <w:t>4,5,†</w:t>
      </w:r>
      <w:r>
        <w:rPr>
          <w:rStyle w:val="a6"/>
          <w:rFonts w:ascii="Arial" w:hAnsi="Arial" w:cs="Arial"/>
          <w:color w:val="333333"/>
          <w:sz w:val="22"/>
          <w:szCs w:val="22"/>
        </w:rPr>
        <w:t>, Сюэцин Лю </w:t>
      </w:r>
      <w:r>
        <w:rPr>
          <w:rStyle w:val="a6"/>
          <w:rFonts w:ascii="Arial" w:hAnsi="Arial" w:cs="Arial"/>
          <w:color w:val="333333"/>
          <w:sz w:val="16"/>
          <w:szCs w:val="16"/>
          <w:vertAlign w:val="superscript"/>
        </w:rPr>
        <w:t>1,2,3,†</w:t>
      </w:r>
      <w:r>
        <w:rPr>
          <w:rStyle w:val="a6"/>
          <w:rFonts w:ascii="Arial" w:hAnsi="Arial" w:cs="Arial"/>
          <w:color w:val="333333"/>
          <w:sz w:val="22"/>
          <w:szCs w:val="22"/>
        </w:rPr>
        <w:t>, Ячэн Ху </w:t>
      </w:r>
      <w:r>
        <w:rPr>
          <w:rStyle w:val="a6"/>
          <w:rFonts w:ascii="Arial" w:hAnsi="Arial" w:cs="Arial"/>
          <w:color w:val="333333"/>
          <w:sz w:val="16"/>
          <w:szCs w:val="16"/>
          <w:vertAlign w:val="superscript"/>
        </w:rPr>
        <w:t>1,2,3,†</w:t>
      </w:r>
      <w:r>
        <w:rPr>
          <w:rStyle w:val="a6"/>
          <w:rFonts w:ascii="Arial" w:hAnsi="Arial" w:cs="Arial"/>
          <w:color w:val="333333"/>
          <w:sz w:val="22"/>
          <w:szCs w:val="22"/>
        </w:rPr>
        <w:t>, Яо Мин </w:t>
      </w:r>
      <w:r>
        <w:rPr>
          <w:rStyle w:val="a6"/>
          <w:rFonts w:ascii="Arial" w:hAnsi="Arial" w:cs="Arial"/>
          <w:color w:val="333333"/>
          <w:sz w:val="16"/>
          <w:szCs w:val="16"/>
          <w:vertAlign w:val="superscript"/>
        </w:rPr>
        <w:t>5,†</w:t>
      </w:r>
      <w:r>
        <w:rPr>
          <w:rStyle w:val="a6"/>
          <w:rFonts w:ascii="Arial" w:hAnsi="Arial" w:cs="Arial"/>
          <w:color w:val="333333"/>
          <w:sz w:val="22"/>
          <w:szCs w:val="22"/>
        </w:rPr>
        <w:t>, Минчжоу Бай </w:t>
      </w:r>
      <w:r>
        <w:rPr>
          <w:rStyle w:val="a6"/>
          <w:rFonts w:ascii="Arial" w:hAnsi="Arial" w:cs="Arial"/>
          <w:color w:val="333333"/>
          <w:sz w:val="16"/>
          <w:szCs w:val="16"/>
          <w:vertAlign w:val="superscript"/>
        </w:rPr>
        <w:t>5,6,†</w:t>
      </w:r>
      <w:r>
        <w:rPr>
          <w:rStyle w:val="a6"/>
          <w:rFonts w:ascii="Arial" w:hAnsi="Arial" w:cs="Arial"/>
          <w:color w:val="333333"/>
          <w:sz w:val="22"/>
          <w:szCs w:val="22"/>
        </w:rPr>
        <w:t>, Хуаньцзюань Лю </w:t>
      </w:r>
      <w:r>
        <w:rPr>
          <w:rStyle w:val="a6"/>
          <w:rFonts w:ascii="Arial" w:hAnsi="Arial" w:cs="Arial"/>
          <w:color w:val="333333"/>
          <w:sz w:val="16"/>
          <w:szCs w:val="16"/>
          <w:vertAlign w:val="superscript"/>
        </w:rPr>
        <w:t>1,2,3</w:t>
      </w:r>
      <w:r>
        <w:rPr>
          <w:rStyle w:val="a6"/>
          <w:rFonts w:ascii="Arial" w:hAnsi="Arial" w:cs="Arial"/>
          <w:color w:val="333333"/>
          <w:sz w:val="22"/>
          <w:szCs w:val="22"/>
        </w:rPr>
        <w:t>, Кан Сяо </w:t>
      </w:r>
      <w:r>
        <w:rPr>
          <w:rStyle w:val="a6"/>
          <w:rFonts w:ascii="Arial" w:hAnsi="Arial" w:cs="Arial"/>
          <w:color w:val="333333"/>
          <w:sz w:val="16"/>
          <w:szCs w:val="16"/>
          <w:vertAlign w:val="superscript"/>
        </w:rPr>
        <w:t>1,2,3</w:t>
      </w:r>
      <w:r>
        <w:rPr>
          <w:rStyle w:val="a6"/>
          <w:rFonts w:ascii="Arial" w:hAnsi="Arial" w:cs="Arial"/>
          <w:color w:val="333333"/>
          <w:sz w:val="22"/>
          <w:szCs w:val="22"/>
        </w:rPr>
        <w:t>, Цинкай Цзэн </w:t>
      </w:r>
      <w:r>
        <w:rPr>
          <w:rStyle w:val="a6"/>
          <w:rFonts w:ascii="Arial" w:hAnsi="Arial" w:cs="Arial"/>
          <w:color w:val="333333"/>
          <w:sz w:val="16"/>
          <w:szCs w:val="16"/>
          <w:vertAlign w:val="superscript"/>
        </w:rPr>
        <w:t>7</w:t>
      </w:r>
      <w:r>
        <w:rPr>
          <w:rStyle w:val="a6"/>
          <w:rFonts w:ascii="Arial" w:hAnsi="Arial" w:cs="Arial"/>
          <w:color w:val="333333"/>
          <w:sz w:val="22"/>
          <w:szCs w:val="22"/>
        </w:rPr>
        <w:t>, Цзин Ян </w:t>
      </w:r>
      <w:r>
        <w:rPr>
          <w:rStyle w:val="a6"/>
          <w:rFonts w:ascii="Arial" w:hAnsi="Arial" w:cs="Arial"/>
          <w:color w:val="333333"/>
          <w:sz w:val="16"/>
          <w:szCs w:val="16"/>
          <w:vertAlign w:val="superscript"/>
        </w:rPr>
        <w:t>1,2,3</w:t>
      </w:r>
      <w:r>
        <w:rPr>
          <w:rStyle w:val="a6"/>
          <w:rFonts w:ascii="Arial" w:hAnsi="Arial" w:cs="Arial"/>
          <w:color w:val="333333"/>
          <w:sz w:val="22"/>
          <w:szCs w:val="22"/>
        </w:rPr>
        <w:t>, Хунци Ван </w:t>
      </w:r>
      <w:r>
        <w:rPr>
          <w:rStyle w:val="a6"/>
          <w:rFonts w:ascii="Arial" w:hAnsi="Arial" w:cs="Arial"/>
          <w:color w:val="333333"/>
          <w:sz w:val="16"/>
          <w:szCs w:val="16"/>
          <w:vertAlign w:val="superscript"/>
        </w:rPr>
        <w:t>5</w:t>
      </w:r>
      <w:r>
        <w:rPr>
          <w:rStyle w:val="a6"/>
          <w:rFonts w:ascii="Arial" w:hAnsi="Arial" w:cs="Arial"/>
          <w:color w:val="333333"/>
          <w:sz w:val="22"/>
          <w:szCs w:val="22"/>
        </w:rPr>
        <w:t>, Байфу Го </w:t>
      </w:r>
      <w:r>
        <w:rPr>
          <w:rStyle w:val="a6"/>
          <w:rFonts w:ascii="Arial" w:hAnsi="Arial" w:cs="Arial"/>
          <w:color w:val="333333"/>
          <w:sz w:val="16"/>
          <w:szCs w:val="16"/>
          <w:vertAlign w:val="superscript"/>
        </w:rPr>
        <w:t>1,2,3</w:t>
      </w:r>
      <w:r>
        <w:rPr>
          <w:rStyle w:val="a6"/>
          <w:rFonts w:ascii="Arial" w:hAnsi="Arial" w:cs="Arial"/>
          <w:color w:val="333333"/>
          <w:sz w:val="22"/>
          <w:szCs w:val="22"/>
        </w:rPr>
        <w:t>, Чун Тан </w:t>
      </w:r>
      <w:r>
        <w:rPr>
          <w:rStyle w:val="a6"/>
          <w:rFonts w:ascii="Arial" w:hAnsi="Arial" w:cs="Arial"/>
          <w:color w:val="333333"/>
          <w:sz w:val="16"/>
          <w:szCs w:val="16"/>
          <w:vertAlign w:val="superscript"/>
        </w:rPr>
        <w:t>1,2,3</w:t>
      </w:r>
      <w:r>
        <w:rPr>
          <w:rStyle w:val="a6"/>
          <w:rFonts w:ascii="Arial" w:hAnsi="Arial" w:cs="Arial"/>
          <w:color w:val="333333"/>
          <w:sz w:val="22"/>
          <w:szCs w:val="22"/>
        </w:rPr>
        <w:t>, Цзысюань Ху </w:t>
      </w:r>
      <w:r>
        <w:rPr>
          <w:rStyle w:val="a6"/>
          <w:rFonts w:ascii="Arial" w:hAnsi="Arial" w:cs="Arial"/>
          <w:color w:val="333333"/>
          <w:sz w:val="16"/>
          <w:szCs w:val="16"/>
          <w:vertAlign w:val="superscript"/>
        </w:rPr>
        <w:t>1,2,3</w:t>
      </w:r>
      <w:r>
        <w:rPr>
          <w:rStyle w:val="a6"/>
          <w:rFonts w:ascii="Arial" w:hAnsi="Arial" w:cs="Arial"/>
          <w:color w:val="333333"/>
          <w:sz w:val="22"/>
          <w:szCs w:val="22"/>
        </w:rPr>
        <w:t>, Сюнь Чжао </w:t>
      </w:r>
      <w:r>
        <w:rPr>
          <w:rStyle w:val="a6"/>
          <w:rFonts w:ascii="Arial" w:hAnsi="Arial" w:cs="Arial"/>
          <w:color w:val="333333"/>
          <w:sz w:val="16"/>
          <w:szCs w:val="16"/>
          <w:vertAlign w:val="superscript"/>
        </w:rPr>
        <w:t>1,2,3</w:t>
      </w:r>
      <w:r>
        <w:rPr>
          <w:rStyle w:val="a6"/>
          <w:rFonts w:ascii="Arial" w:hAnsi="Arial" w:cs="Arial"/>
          <w:color w:val="333333"/>
          <w:sz w:val="22"/>
          <w:szCs w:val="22"/>
        </w:rPr>
        <w:t>, Яньхун Ли </w:t>
      </w:r>
      <w:r>
        <w:rPr>
          <w:rStyle w:val="a6"/>
          <w:rFonts w:ascii="Arial" w:hAnsi="Arial" w:cs="Arial"/>
          <w:color w:val="333333"/>
          <w:sz w:val="16"/>
          <w:szCs w:val="16"/>
          <w:vertAlign w:val="superscript"/>
        </w:rPr>
        <w:t>5</w:t>
      </w:r>
      <w:r>
        <w:rPr>
          <w:rStyle w:val="a6"/>
          <w:rFonts w:ascii="Arial" w:hAnsi="Arial" w:cs="Arial"/>
          <w:color w:val="333333"/>
          <w:sz w:val="22"/>
          <w:szCs w:val="22"/>
        </w:rPr>
        <w:t>, Чжэнь Юэ </w:t>
      </w:r>
      <w:r>
        <w:rPr>
          <w:rStyle w:val="a6"/>
          <w:rFonts w:ascii="Arial" w:hAnsi="Arial" w:cs="Arial"/>
          <w:color w:val="333333"/>
          <w:sz w:val="16"/>
          <w:szCs w:val="16"/>
          <w:vertAlign w:val="superscript"/>
        </w:rPr>
        <w:t>8</w:t>
      </w:r>
      <w:r>
        <w:rPr>
          <w:rStyle w:val="a6"/>
          <w:rFonts w:ascii="Arial" w:hAnsi="Arial" w:cs="Arial"/>
          <w:color w:val="333333"/>
          <w:sz w:val="22"/>
          <w:szCs w:val="22"/>
        </w:rPr>
        <w:t>, Цзюньпу Мэй </w:t>
      </w:r>
      <w:r>
        <w:rPr>
          <w:rStyle w:val="a6"/>
          <w:rFonts w:ascii="Arial" w:hAnsi="Arial" w:cs="Arial"/>
          <w:color w:val="333333"/>
          <w:sz w:val="16"/>
          <w:szCs w:val="16"/>
          <w:vertAlign w:val="superscript"/>
        </w:rPr>
        <w:t>4,8</w:t>
      </w:r>
      <w:r>
        <w:rPr>
          <w:rStyle w:val="a6"/>
          <w:rFonts w:ascii="Arial" w:hAnsi="Arial" w:cs="Arial"/>
          <w:color w:val="333333"/>
          <w:sz w:val="22"/>
          <w:szCs w:val="22"/>
        </w:rPr>
        <w:t>, Вэй Цзян </w:t>
      </w:r>
      <w:r>
        <w:rPr>
          <w:rStyle w:val="a6"/>
          <w:rFonts w:ascii="Arial" w:hAnsi="Arial" w:cs="Arial"/>
          <w:color w:val="333333"/>
          <w:sz w:val="16"/>
          <w:szCs w:val="16"/>
          <w:vertAlign w:val="superscript"/>
        </w:rPr>
        <w:t>1,2,3</w:t>
      </w:r>
      <w:r>
        <w:rPr>
          <w:rStyle w:val="a6"/>
          <w:rFonts w:ascii="Arial" w:hAnsi="Arial" w:cs="Arial"/>
          <w:color w:val="333333"/>
          <w:sz w:val="22"/>
          <w:szCs w:val="22"/>
        </w:rPr>
        <w:t>, Юаньцзинь Ян </w:t>
      </w:r>
      <w:r>
        <w:rPr>
          <w:rStyle w:val="a6"/>
          <w:rFonts w:ascii="Arial" w:hAnsi="Arial" w:cs="Arial"/>
          <w:color w:val="333333"/>
          <w:sz w:val="16"/>
          <w:szCs w:val="16"/>
          <w:vertAlign w:val="superscript"/>
        </w:rPr>
        <w:t>1,2,3</w:t>
      </w:r>
      <w:r>
        <w:rPr>
          <w:rStyle w:val="a6"/>
          <w:rFonts w:ascii="Arial" w:hAnsi="Arial" w:cs="Arial"/>
          <w:color w:val="333333"/>
          <w:sz w:val="22"/>
          <w:szCs w:val="22"/>
        </w:rPr>
        <w:t>, Чжиюань Ли </w:t>
      </w:r>
      <w:r>
        <w:rPr>
          <w:rStyle w:val="a6"/>
          <w:rFonts w:ascii="Arial" w:hAnsi="Arial" w:cs="Arial"/>
          <w:color w:val="333333"/>
          <w:sz w:val="16"/>
          <w:szCs w:val="16"/>
          <w:vertAlign w:val="superscript"/>
        </w:rPr>
        <w:t>1,2,3</w:t>
      </w:r>
      <w:r>
        <w:rPr>
          <w:rStyle w:val="a6"/>
          <w:rFonts w:ascii="Arial" w:hAnsi="Arial" w:cs="Arial"/>
          <w:color w:val="333333"/>
          <w:sz w:val="22"/>
          <w:szCs w:val="22"/>
        </w:rPr>
        <w:t>, Юн Гао </w:t>
      </w:r>
      <w:r>
        <w:rPr>
          <w:rStyle w:val="a6"/>
          <w:rFonts w:ascii="Arial" w:hAnsi="Arial" w:cs="Arial"/>
          <w:color w:val="333333"/>
          <w:sz w:val="16"/>
          <w:szCs w:val="16"/>
          <w:vertAlign w:val="superscript"/>
        </w:rPr>
        <w:t>9</w:t>
      </w:r>
      <w:r>
        <w:rPr>
          <w:rStyle w:val="a6"/>
          <w:rFonts w:ascii="Arial" w:hAnsi="Arial" w:cs="Arial"/>
          <w:color w:val="333333"/>
          <w:sz w:val="22"/>
          <w:szCs w:val="22"/>
        </w:rPr>
        <w:t>, Lei Chen </w:t>
      </w:r>
      <w:r>
        <w:rPr>
          <w:rStyle w:val="a6"/>
          <w:rFonts w:ascii="Arial" w:hAnsi="Arial" w:cs="Arial"/>
          <w:color w:val="333333"/>
          <w:sz w:val="16"/>
          <w:szCs w:val="16"/>
          <w:vertAlign w:val="superscript"/>
        </w:rPr>
        <w:t>*1,2,7,</w:t>
      </w:r>
      <w:r>
        <w:rPr>
          <w:rStyle w:val="a6"/>
          <w:rFonts w:ascii="Arial" w:hAnsi="Arial" w:cs="Arial"/>
          <w:color w:val="333333"/>
          <w:sz w:val="22"/>
          <w:szCs w:val="22"/>
        </w:rPr>
        <w:t>, Цзянбо Цзянь </w:t>
      </w:r>
      <w:r>
        <w:rPr>
          <w:rStyle w:val="a6"/>
          <w:rFonts w:ascii="Arial" w:hAnsi="Arial" w:cs="Arial"/>
          <w:color w:val="333333"/>
          <w:sz w:val="16"/>
          <w:szCs w:val="16"/>
          <w:vertAlign w:val="superscript"/>
        </w:rPr>
        <w:t>*5,6,</w:t>
      </w:r>
      <w:r>
        <w:rPr>
          <w:rStyle w:val="a6"/>
          <w:rFonts w:ascii="Arial" w:hAnsi="Arial" w:cs="Arial"/>
          <w:color w:val="333333"/>
          <w:sz w:val="22"/>
          <w:szCs w:val="22"/>
        </w:rPr>
        <w:t> и Хэцзюнь Ду </w:t>
      </w:r>
      <w:r>
        <w:rPr>
          <w:rStyle w:val="a6"/>
          <w:rFonts w:ascii="Arial" w:hAnsi="Arial" w:cs="Arial"/>
          <w:color w:val="333333"/>
          <w:sz w:val="16"/>
          <w:szCs w:val="16"/>
          <w:vertAlign w:val="superscript"/>
        </w:rPr>
        <w:t>1,2,3,</w:t>
      </w:r>
      <w:r>
        <w:rPr>
          <w:rStyle w:val="a6"/>
          <w:rFonts w:ascii="Cambria Math" w:hAnsi="Cambria Math" w:cs="Cambria Math"/>
          <w:color w:val="333333"/>
          <w:sz w:val="16"/>
          <w:szCs w:val="16"/>
          <w:vertAlign w:val="superscript"/>
        </w:rPr>
        <w:t>∗</w:t>
      </w:r>
      <w:r>
        <w:rPr>
          <w:rStyle w:val="a6"/>
          <w:rFonts w:ascii="Arial" w:hAnsi="Arial" w:cs="Arial"/>
          <w:color w:val="333333"/>
          <w:sz w:val="16"/>
          <w:szCs w:val="16"/>
          <w:vertAlign w:val="superscript"/>
        </w:rPr>
        <w:t>,†</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проекта "Три ущелья" в провинции Хубэй по сохранению рыб, Ичан 443100,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Китайский научно-исследовательский институт осетровых, Китайская корпорация "Три Ущелья", Ичан 443100,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3</w:t>
      </w:r>
      <w:r>
        <w:rPr>
          <w:rFonts w:ascii="Arial" w:hAnsi="Arial" w:cs="Arial"/>
          <w:color w:val="333333"/>
          <w:sz w:val="22"/>
          <w:szCs w:val="22"/>
        </w:rPr>
        <w:t> Центр исследований биоразнообразия реки Янцзы, Китайская корпорация "Три ущелья", Ухань 430014,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4</w:t>
      </w:r>
      <w:r>
        <w:rPr>
          <w:rFonts w:ascii="Arial" w:hAnsi="Arial" w:cs="Arial"/>
          <w:color w:val="333333"/>
          <w:sz w:val="22"/>
          <w:szCs w:val="22"/>
        </w:rPr>
        <w:t> BGI-Шэньчжэнь, Шэньчжэнь 518083,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5</w:t>
      </w:r>
      <w:r>
        <w:rPr>
          <w:rFonts w:ascii="Arial" w:hAnsi="Arial" w:cs="Arial"/>
          <w:color w:val="333333"/>
          <w:sz w:val="22"/>
          <w:szCs w:val="22"/>
        </w:rPr>
        <w:t> BGI Genomics, BGI-Шэньчжэнь, Шэньчжэнь 518083,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6</w:t>
      </w:r>
      <w:r>
        <w:rPr>
          <w:rFonts w:ascii="Arial" w:hAnsi="Arial" w:cs="Arial"/>
          <w:color w:val="333333"/>
          <w:sz w:val="22"/>
          <w:szCs w:val="22"/>
        </w:rPr>
        <w:t> Кафедра биотехнологии и биомедицины, Технический университет Дании, Люнгбю 2800, Дания</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7</w:t>
      </w:r>
      <w:r>
        <w:rPr>
          <w:rFonts w:ascii="Arial" w:hAnsi="Arial" w:cs="Arial"/>
          <w:color w:val="333333"/>
          <w:sz w:val="22"/>
          <w:szCs w:val="22"/>
        </w:rPr>
        <w:t> Административный центр комплекса речных бассейнов, Китайская корпорация "Три Ущелья", Китайская Корпорация "Три Ущелья", Ичан 443100,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8</w:t>
      </w:r>
      <w:r>
        <w:rPr>
          <w:rFonts w:ascii="Arial" w:hAnsi="Arial" w:cs="Arial"/>
          <w:color w:val="333333"/>
          <w:sz w:val="22"/>
          <w:szCs w:val="22"/>
        </w:rPr>
        <w:t> BGI-Санья, BGI-Шэньчжэнь, Санья 572025,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9</w:t>
      </w:r>
      <w:r>
        <w:rPr>
          <w:rFonts w:ascii="Arial" w:hAnsi="Arial" w:cs="Arial"/>
          <w:color w:val="333333"/>
          <w:sz w:val="22"/>
          <w:szCs w:val="22"/>
        </w:rPr>
        <w:t> Центр инженерных исследований в области экологии Янцзы, Китайская корпорация "Три ущелья", Пекин 100038,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chen_lei@ctg.com.cn (Л. Ч.); jianjianbo@genomics.cn (Дж. Дж.); duhejun21@126.com (Х. Д.)</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Эти авторы внесли равный вклад в данную работу.</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Отряд осетрообразных, в который входят осетровые и веслоносые рыбы, представляет собой «живые ископаемые» со сложными геномами, которые являются хорошими моделями для изучения полногеномной дупликации (WGD) и эволюции плоидности у рыб. Мы провели секвенирование и сборку первого высококачественного генома на уровне хромосом для сложного октаплоида </w:t>
      </w:r>
      <w:r>
        <w:rPr>
          <w:rStyle w:val="a4"/>
          <w:rFonts w:ascii="Arial" w:hAnsi="Arial" w:cs="Arial"/>
          <w:color w:val="333333"/>
          <w:sz w:val="22"/>
          <w:szCs w:val="22"/>
        </w:rPr>
        <w:t>Acipenser sinensis</w:t>
      </w:r>
      <w:r>
        <w:rPr>
          <w:rFonts w:ascii="Arial" w:hAnsi="Arial" w:cs="Arial"/>
          <w:color w:val="333333"/>
          <w:sz w:val="22"/>
          <w:szCs w:val="22"/>
        </w:rPr>
        <w:t> (китайского осетра), вида, находящегося на грани исчезновения, который также представляет собой малоизученную группу плоидности в отряде осетрообразных. Наши результаты показывают, что </w:t>
      </w:r>
      <w:r>
        <w:rPr>
          <w:rStyle w:val="a4"/>
          <w:rFonts w:ascii="Arial" w:hAnsi="Arial" w:cs="Arial"/>
          <w:color w:val="333333"/>
          <w:sz w:val="22"/>
          <w:szCs w:val="22"/>
        </w:rPr>
        <w:t>A. sinensis</w:t>
      </w:r>
      <w:r>
        <w:rPr>
          <w:rFonts w:ascii="Arial" w:hAnsi="Arial" w:cs="Arial"/>
          <w:color w:val="333333"/>
          <w:sz w:val="22"/>
          <w:szCs w:val="22"/>
        </w:rPr>
        <w:t> — это сложный аутооктаплоидный вид, содержащий четыре вида октавалентов (8</w:t>
      </w:r>
      <w:r>
        <w:rPr>
          <w:rStyle w:val="a4"/>
          <w:rFonts w:ascii="Arial" w:hAnsi="Arial" w:cs="Arial"/>
          <w:color w:val="333333"/>
          <w:sz w:val="22"/>
          <w:szCs w:val="22"/>
        </w:rPr>
        <w:t>n</w:t>
      </w:r>
      <w:r>
        <w:rPr>
          <w:rFonts w:ascii="Arial" w:hAnsi="Arial" w:cs="Arial"/>
          <w:color w:val="333333"/>
          <w:sz w:val="22"/>
          <w:szCs w:val="22"/>
        </w:rPr>
        <w:t>), гексавалент (6</w:t>
      </w:r>
      <w:r>
        <w:rPr>
          <w:rStyle w:val="a4"/>
          <w:rFonts w:ascii="Arial" w:hAnsi="Arial" w:cs="Arial"/>
          <w:color w:val="333333"/>
          <w:sz w:val="22"/>
          <w:szCs w:val="22"/>
        </w:rPr>
        <w:t>n</w:t>
      </w:r>
      <w:r>
        <w:rPr>
          <w:rFonts w:ascii="Arial" w:hAnsi="Arial" w:cs="Arial"/>
          <w:color w:val="333333"/>
          <w:sz w:val="22"/>
          <w:szCs w:val="22"/>
        </w:rPr>
        <w:t>), два тетравалента (4</w:t>
      </w:r>
      <w:r>
        <w:rPr>
          <w:rStyle w:val="a4"/>
          <w:rFonts w:ascii="Arial" w:hAnsi="Arial" w:cs="Arial"/>
          <w:color w:val="333333"/>
          <w:sz w:val="22"/>
          <w:szCs w:val="22"/>
        </w:rPr>
        <w:t>n</w:t>
      </w:r>
      <w:r>
        <w:rPr>
          <w:rFonts w:ascii="Arial" w:hAnsi="Arial" w:cs="Arial"/>
          <w:color w:val="333333"/>
          <w:sz w:val="22"/>
          <w:szCs w:val="22"/>
        </w:rPr>
        <w:t>) и дивалент (2</w:t>
      </w:r>
      <w:r>
        <w:rPr>
          <w:rStyle w:val="a4"/>
          <w:rFonts w:ascii="Arial" w:hAnsi="Arial" w:cs="Arial"/>
          <w:color w:val="333333"/>
          <w:sz w:val="22"/>
          <w:szCs w:val="22"/>
        </w:rPr>
        <w:t>n</w:t>
      </w:r>
      <w:r>
        <w:rPr>
          <w:rFonts w:ascii="Arial" w:hAnsi="Arial" w:cs="Arial"/>
          <w:color w:val="333333"/>
          <w:sz w:val="22"/>
          <w:szCs w:val="22"/>
        </w:rPr>
        <w:t>). На основе анализа с учётом отсроченной редиплоидизации мы предполагаем, что его октаплоидный геномный состав является результатом двух раундов гомологичной дупликации всего генома (WGD), и дополнительно раскрываем временные рамки эволюции его плоидности. Это исследование представляет собой первый ресурс с информацией об октоплоидном геноме осетрообразных, который поможет понять состав плоидности и эволюционные траектории полиплоидных рыб.</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полногеномное секвенирование; аутооктоплоидия; полиплоидизация и диплоидизация; дупликация всего генома</w:t>
      </w:r>
    </w:p>
    <w:p w:rsidR="0058760E" w:rsidRPr="00BE1A28" w:rsidRDefault="0058760E" w:rsidP="00D66D65">
      <w:pPr>
        <w:rPr>
          <w:lang w:val="en-US"/>
        </w:rPr>
      </w:pPr>
      <w:r w:rsidRPr="00BE1A28">
        <w:rPr>
          <w:lang w:val="en-US"/>
        </w:rPr>
        <w:lastRenderedPageBreak/>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Dam-Induced Mechanisms Driving Endangered Fish Species toward Extinction: A Landscape-Scale Habitat Suitability Framework for Conservation</w:t>
      </w:r>
    </w:p>
    <w:p w:rsidR="008A6638" w:rsidRDefault="008A6638" w:rsidP="008A66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Xuan Ban</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t>Механизмы, вызванные строительством плотин, которые приводят к вымиранию исчезающих видов рыб: концепция пригодности среды обитания для сохранения видов в масштабе ландшафта</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Сюань Бан </w:t>
      </w:r>
      <w:r>
        <w:rPr>
          <w:rFonts w:ascii="Cambria Math" w:hAnsi="Cambria Math" w:cs="Cambria Math"/>
          <w:b/>
          <w:bCs/>
          <w:color w:val="333333"/>
          <w:sz w:val="16"/>
          <w:szCs w:val="16"/>
          <w:vertAlign w:val="superscript"/>
        </w:rPr>
        <w:t>∗</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Инновационная академия точных измерений и технологий, Китайская академия наук</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E-mail: banxuan@apm.ac.cn (С. Б.)</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Деградация последних нерестилищ китайского осетра (</w:t>
      </w:r>
      <w:r>
        <w:rPr>
          <w:rStyle w:val="a4"/>
          <w:rFonts w:ascii="Arial" w:hAnsi="Arial" w:cs="Arial"/>
          <w:color w:val="333333"/>
          <w:sz w:val="22"/>
          <w:szCs w:val="22"/>
        </w:rPr>
        <w:t>Acipenser sinensis</w:t>
      </w:r>
      <w:r>
        <w:rPr>
          <w:rFonts w:ascii="Arial" w:hAnsi="Arial" w:cs="Arial"/>
          <w:color w:val="333333"/>
          <w:sz w:val="22"/>
          <w:szCs w:val="22"/>
        </w:rPr>
        <w:t>), находящегося на грани исчезновения, является примером глобального кризиса, вызванного разрушением речных экосистем из-за строительства плотин. Объединив гидродинамические параметры, рассчитанные с помощью геодетекторов, с показателями связности ландшафта, мы разработали новую систему оценки пригодности среды обитания, которая позволяет количественно оценить ранее не учитываемые механизмы. Во-первых, гидродинамические пороги (например, интенсивность турбулентности, глубина, скорость сдвига) становятся основными факторами, определяющими выбор среды обитания, а взаимодействие параметров усиливает объяснение на 56,25 % по сравнению с оценкой по одному фактору. Во-вторых, строительство плотин и прокладка каналов привели к сокращению площади наиболее подходящей среды обитания на 81,82 % (в 2012 году </w:t>
      </w:r>
      <w:r>
        <w:rPr>
          <w:rStyle w:val="a4"/>
          <w:rFonts w:ascii="Arial" w:hAnsi="Arial" w:cs="Arial"/>
          <w:color w:val="333333"/>
          <w:sz w:val="22"/>
          <w:szCs w:val="22"/>
        </w:rPr>
        <w:t>по сравнению с</w:t>
      </w:r>
      <w:r>
        <w:rPr>
          <w:rFonts w:ascii="Arial" w:hAnsi="Arial" w:cs="Arial"/>
          <w:color w:val="333333"/>
          <w:sz w:val="22"/>
          <w:szCs w:val="22"/>
        </w:rPr>
        <w:t> 1999 г.), вызванное гидрологическими изменениями, эрозией русла реки и фрагментацией среды обитания (плотность участков увеличилась на 91,50 %, связность снизилась на 65,06 %). Эти изменения напрямую привели к снижению плотности икры на 99,96 %, что вынудило вид переместиться в неоптимальные зоны выше по течению, где с 2013 года размножение прекратилось. Чтобы обратить вспять эти процессы, мы предлагаем оптимизировать расход воды (10 000–15 000 м³/с в период нереста) для управления пороговыми значениями турбулентности и восстановить гальку для восстановления батиметрических условий. Ожидается, что эти стратегии позволят восстановить 56,13–72,80 % взвешенной полезной площади (WUA</w:t>
      </w:r>
      <w:r>
        <w:rPr>
          <w:rFonts w:ascii="Arial" w:hAnsi="Arial" w:cs="Arial"/>
          <w:color w:val="333333"/>
          <w:sz w:val="16"/>
          <w:szCs w:val="16"/>
          <w:vertAlign w:val="subscript"/>
        </w:rPr>
        <w:t>GL</w:t>
      </w:r>
      <w:r>
        <w:rPr>
          <w:rFonts w:ascii="Arial" w:hAnsi="Arial" w:cs="Arial"/>
          <w:color w:val="333333"/>
          <w:sz w:val="22"/>
          <w:szCs w:val="22"/>
        </w:rPr>
        <w:t>) ландшафтно-интегрированного геодетектора. Это исследование восполняет критические пробелы в традиционных моделях среды обитания и предоставляет воспроизводимую основу для сохранения пресноводных экосистем, пострадавших от строительства плотин, с помощью действенных мер управления, основанных на пороговых значениях.</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нерестилище; экогидрологическое моделирование; геодетекторный подход; ландшафтные индексы; метод анализа иерархий; модель пригодности среды обитания; река Янцзы</w:t>
      </w:r>
    </w:p>
    <w:p w:rsidR="0058760E" w:rsidRPr="00BE1A28" w:rsidRDefault="0058760E" w:rsidP="00D66D65">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Biochemical Composition and Transcriptome Analysis Revealed Nutrients Consumption and Physiological Characteristics of Chinese Sturgeon Larvae during Yolk-Sac Stage</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Fonts w:ascii="Arial" w:hAnsi="Arial" w:cs="Arial"/>
          <w:b/>
          <w:bCs/>
          <w:color w:val="333333"/>
          <w:sz w:val="22"/>
          <w:szCs w:val="22"/>
          <w:lang w:val="en-US"/>
        </w:rPr>
        <w:t>Pei Chen </w:t>
      </w:r>
      <w:r w:rsidRPr="008A6638">
        <w:rPr>
          <w:rFonts w:ascii="Cambria Math" w:hAnsi="Cambria Math" w:cs="Cambria Math"/>
          <w:b/>
          <w:bCs/>
          <w:color w:val="333333"/>
          <w:sz w:val="16"/>
          <w:szCs w:val="16"/>
          <w:vertAlign w:val="superscript"/>
          <w:lang w:val="en-US"/>
        </w:rPr>
        <w:t>∗</w:t>
      </w:r>
      <w:r w:rsidRPr="008A6638">
        <w:rPr>
          <w:rFonts w:ascii="Arial" w:hAnsi="Arial" w:cs="Arial"/>
          <w:b/>
          <w:bCs/>
          <w:color w:val="333333"/>
          <w:sz w:val="22"/>
          <w:szCs w:val="22"/>
          <w:lang w:val="en-US"/>
        </w:rPr>
        <w:t>, Jing Yang, Yang Li and Wei Jiang</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lastRenderedPageBreak/>
        <w:t>Биохимический состав и анализ транскриптома позволили выявить особенности потребления питательных веществ и физиологические характеристики личинок китайского осетра на стадии желточного мешка</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Пэй Чэнь </w:t>
      </w:r>
      <w:r>
        <w:rPr>
          <w:rFonts w:ascii="Cambria Math" w:hAnsi="Cambria Math" w:cs="Cambria Math"/>
          <w:b/>
          <w:bCs/>
          <w:color w:val="333333"/>
          <w:sz w:val="16"/>
          <w:szCs w:val="16"/>
          <w:vertAlign w:val="superscript"/>
        </w:rPr>
        <w:t>∗</w:t>
      </w:r>
      <w:r>
        <w:rPr>
          <w:rFonts w:ascii="Arial" w:hAnsi="Arial" w:cs="Arial"/>
          <w:b/>
          <w:bCs/>
          <w:color w:val="333333"/>
          <w:sz w:val="22"/>
          <w:szCs w:val="22"/>
        </w:rPr>
        <w:t>, Цзин Ян, Ян Ли и Вэй Цзян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проекта «Три ущелья» по сохранению рыб в провинции Хубэй/Исследовательский институт китайского осетра,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Корпорация «Три ущелья», Ичан 443100,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chenpei879368301@126.com (П. К.)</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На желточной стадии личинки получают питательные вещества из желточного мешка, что существенно влияет на выживаемость и качество рыбы. Целью данного исследования было изучение метаболических изменений, физиологических характеристик и связанных с ними молекулярных механизмов у личинок китайского осетра на желточной стадии (вертикальной, горизонтальной и донной). Результаты показали, что общее содержание аминокислот и белков сначала снижалось, а затем увеличивалось. Содержание липидов было стабильным на ранних стадиях, но значительно снизилось на донной стадии. Что касается аминокислотного профиля, содержание лейцина, изолейцина и лизина было относительно высоким в EAAs, а содержание глутамата, аспартата и серина было относительно высоким в NEAA. Что касается содержания жирных кислот, то наиболее распространенными жирными кислотами являются пальмитиновая кислота, олеиновая кислота, линолевая кислота и ДГК. Согласно анализу обогащения KEGG для дифференциально экспрессируемых генов, повышенно экспрессируемые ДЭГ </w:t>
      </w:r>
      <w:r>
        <w:rPr>
          <w:rStyle w:val="a4"/>
          <w:rFonts w:ascii="Arial" w:hAnsi="Arial" w:cs="Arial"/>
          <w:color w:val="333333"/>
          <w:sz w:val="22"/>
          <w:szCs w:val="22"/>
        </w:rPr>
        <w:t>mGlu3, mGlu5, NMDAR, PepT1, TAT1, EAAT3, CYP51A1 </w:t>
      </w:r>
      <w:r>
        <w:rPr>
          <w:rFonts w:ascii="Arial" w:hAnsi="Arial" w:cs="Arial"/>
          <w:color w:val="333333"/>
          <w:sz w:val="22"/>
          <w:szCs w:val="22"/>
        </w:rPr>
        <w:t>и </w:t>
      </w:r>
      <w:r>
        <w:rPr>
          <w:rStyle w:val="a4"/>
          <w:rFonts w:ascii="Arial" w:hAnsi="Arial" w:cs="Arial"/>
          <w:color w:val="333333"/>
          <w:sz w:val="22"/>
          <w:szCs w:val="22"/>
        </w:rPr>
        <w:t>CYP7A1 </w:t>
      </w:r>
      <w:r>
        <w:rPr>
          <w:rFonts w:ascii="Arial" w:hAnsi="Arial" w:cs="Arial"/>
          <w:color w:val="333333"/>
          <w:sz w:val="22"/>
          <w:szCs w:val="22"/>
        </w:rPr>
        <w:t>был значительно обогащён сигналами, связанными с нервной системой, перевариванием и всасыванием белков, синтезом стероидов, метаболизмом холестерина и биосинтезом желчных кислот на ранних стадиях развития личинок. Пониженные уровни дифференциально экспрессируемых генов </w:t>
      </w:r>
      <w:r>
        <w:rPr>
          <w:rStyle w:val="a4"/>
          <w:rFonts w:ascii="Arial" w:hAnsi="Arial" w:cs="Arial"/>
          <w:color w:val="333333"/>
          <w:sz w:val="22"/>
          <w:szCs w:val="22"/>
        </w:rPr>
        <w:t>Drg1, NHP2, KRE33 </w:t>
      </w:r>
      <w:r>
        <w:rPr>
          <w:rFonts w:ascii="Arial" w:hAnsi="Arial" w:cs="Arial"/>
          <w:color w:val="333333"/>
          <w:sz w:val="22"/>
          <w:szCs w:val="22"/>
        </w:rPr>
        <w:t>и </w:t>
      </w:r>
      <w:r>
        <w:rPr>
          <w:rStyle w:val="a4"/>
          <w:rFonts w:ascii="Arial" w:hAnsi="Arial" w:cs="Arial"/>
          <w:color w:val="333333"/>
          <w:sz w:val="22"/>
          <w:szCs w:val="22"/>
        </w:rPr>
        <w:t>MPP10 </w:t>
      </w:r>
      <w:r>
        <w:rPr>
          <w:rFonts w:ascii="Arial" w:hAnsi="Arial" w:cs="Arial"/>
          <w:color w:val="333333"/>
          <w:sz w:val="22"/>
          <w:szCs w:val="22"/>
        </w:rPr>
        <w:t>были обогащены сигналами биогенетического пути рибосом. На поздних стадиях развития повышенные уровни дифференциально экспрессируемых генов </w:t>
      </w:r>
      <w:r>
        <w:rPr>
          <w:rStyle w:val="a4"/>
          <w:rFonts w:ascii="Arial" w:hAnsi="Arial" w:cs="Arial"/>
          <w:color w:val="333333"/>
          <w:sz w:val="22"/>
          <w:szCs w:val="22"/>
        </w:rPr>
        <w:t>cGAS, IRF3, TRAF2, MHC-I, MHC-II </w:t>
      </w:r>
      <w:r>
        <w:rPr>
          <w:rFonts w:ascii="Arial" w:hAnsi="Arial" w:cs="Arial"/>
          <w:color w:val="333333"/>
          <w:sz w:val="22"/>
          <w:szCs w:val="22"/>
        </w:rPr>
        <w:t>и </w:t>
      </w:r>
      <w:r>
        <w:rPr>
          <w:rStyle w:val="a4"/>
          <w:rFonts w:ascii="Arial" w:hAnsi="Arial" w:cs="Arial"/>
          <w:color w:val="333333"/>
          <w:sz w:val="22"/>
          <w:szCs w:val="22"/>
        </w:rPr>
        <w:t>TAR2 </w:t>
      </w:r>
      <w:r>
        <w:rPr>
          <w:rFonts w:ascii="Arial" w:hAnsi="Arial" w:cs="Arial"/>
          <w:color w:val="333333"/>
          <w:sz w:val="22"/>
          <w:szCs w:val="22"/>
        </w:rPr>
        <w:t>были обнаружены в путях, связанных с врождённым и адаптивным иммунитетом. Пониженные уровни </w:t>
      </w:r>
      <w:r>
        <w:rPr>
          <w:rStyle w:val="a4"/>
          <w:rFonts w:ascii="Arial" w:hAnsi="Arial" w:cs="Arial"/>
          <w:color w:val="333333"/>
          <w:sz w:val="22"/>
          <w:szCs w:val="22"/>
        </w:rPr>
        <w:t>DKK2 </w:t>
      </w:r>
      <w:r>
        <w:rPr>
          <w:rFonts w:ascii="Arial" w:hAnsi="Arial" w:cs="Arial"/>
          <w:color w:val="333333"/>
          <w:sz w:val="22"/>
          <w:szCs w:val="22"/>
        </w:rPr>
        <w:t>и </w:t>
      </w:r>
      <w:r>
        <w:rPr>
          <w:rStyle w:val="a4"/>
          <w:rFonts w:ascii="Arial" w:hAnsi="Arial" w:cs="Arial"/>
          <w:color w:val="333333"/>
          <w:sz w:val="22"/>
          <w:szCs w:val="22"/>
        </w:rPr>
        <w:t>FGFRs, ITGAs </w:t>
      </w:r>
      <w:r>
        <w:rPr>
          <w:rFonts w:ascii="Arial" w:hAnsi="Arial" w:cs="Arial"/>
          <w:color w:val="333333"/>
          <w:sz w:val="22"/>
          <w:szCs w:val="22"/>
        </w:rPr>
        <w:t>были обнаружены в сигнальном пути Wnt и сигнальном пути PI3K-AKT соответственно. Таким образом, исследование показало, что на личиночной стадии рыба потребляла белок в качестве основного питательного вещества, а на стадии перехода к бентосу — в основном липиды. Кроме того, были выявлены пути детерминации генов, связанных с нервной и иммунной системами.</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желточный мешок; биохимический анализ; анализ путей KEGG</w:t>
      </w:r>
    </w:p>
    <w:p w:rsidR="0058760E" w:rsidRPr="00BE1A28" w:rsidRDefault="0058760E" w:rsidP="0058760E">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Caviar Extracted Peptides Uses in Baby Food and Supplements</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Fonts w:ascii="Arial" w:hAnsi="Arial" w:cs="Arial"/>
          <w:b/>
          <w:bCs/>
          <w:color w:val="333333"/>
          <w:sz w:val="22"/>
          <w:szCs w:val="22"/>
          <w:lang w:val="en-US"/>
        </w:rPr>
        <w:t>Saber Khodabandeh </w:t>
      </w:r>
      <w:r w:rsidRPr="008A6638">
        <w:rPr>
          <w:rFonts w:ascii="Arial" w:hAnsi="Arial" w:cs="Arial"/>
          <w:b/>
          <w:bCs/>
          <w:color w:val="333333"/>
          <w:sz w:val="16"/>
          <w:szCs w:val="16"/>
          <w:vertAlign w:val="superscript"/>
          <w:lang w:val="en-US"/>
        </w:rPr>
        <w:t>1,</w:t>
      </w:r>
      <w:r w:rsidRPr="008A6638">
        <w:rPr>
          <w:rFonts w:ascii="Cambria Math" w:hAnsi="Cambria Math" w:cs="Cambria Math"/>
          <w:b/>
          <w:bCs/>
          <w:color w:val="333333"/>
          <w:sz w:val="16"/>
          <w:szCs w:val="16"/>
          <w:vertAlign w:val="superscript"/>
          <w:lang w:val="en-US"/>
        </w:rPr>
        <w:t>∗</w:t>
      </w:r>
      <w:r w:rsidRPr="008A6638">
        <w:rPr>
          <w:rFonts w:ascii="Arial" w:hAnsi="Arial" w:cs="Arial"/>
          <w:b/>
          <w:bCs/>
          <w:color w:val="333333"/>
          <w:sz w:val="22"/>
          <w:szCs w:val="22"/>
          <w:lang w:val="en-US"/>
        </w:rPr>
        <w:t>, Mohammad Pourkazemi </w:t>
      </w:r>
      <w:r w:rsidRPr="008A6638">
        <w:rPr>
          <w:rFonts w:ascii="Arial" w:hAnsi="Arial" w:cs="Arial"/>
          <w:b/>
          <w:bCs/>
          <w:color w:val="333333"/>
          <w:sz w:val="16"/>
          <w:szCs w:val="16"/>
          <w:vertAlign w:val="superscript"/>
          <w:lang w:val="en-US"/>
        </w:rPr>
        <w:t>2</w:t>
      </w:r>
      <w:r w:rsidRPr="008A6638">
        <w:rPr>
          <w:rFonts w:ascii="Arial" w:hAnsi="Arial" w:cs="Arial"/>
          <w:b/>
          <w:bCs/>
          <w:color w:val="333333"/>
          <w:sz w:val="22"/>
          <w:szCs w:val="22"/>
          <w:lang w:val="en-US"/>
        </w:rPr>
        <w:t> and Sima Rahi</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t>Использование пептидов, полученных из икры, в детском питании и добавках</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Сабер Ходабанде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Мохаммад Пурказеми </w:t>
      </w:r>
      <w:r>
        <w:rPr>
          <w:rFonts w:ascii="Arial" w:hAnsi="Arial" w:cs="Arial"/>
          <w:b/>
          <w:bCs/>
          <w:color w:val="333333"/>
          <w:sz w:val="16"/>
          <w:szCs w:val="16"/>
          <w:vertAlign w:val="superscript"/>
        </w:rPr>
        <w:t>2</w:t>
      </w:r>
      <w:r>
        <w:rPr>
          <w:rFonts w:ascii="Arial" w:hAnsi="Arial" w:cs="Arial"/>
          <w:b/>
          <w:bCs/>
          <w:color w:val="333333"/>
          <w:sz w:val="22"/>
          <w:szCs w:val="22"/>
        </w:rPr>
        <w:t> и Сима Рахи </w:t>
      </w:r>
      <w:r>
        <w:rPr>
          <w:rFonts w:ascii="Arial" w:hAnsi="Arial" w:cs="Arial"/>
          <w:b/>
          <w:bCs/>
          <w:color w:val="333333"/>
          <w:sz w:val="16"/>
          <w:szCs w:val="16"/>
          <w:vertAlign w:val="superscript"/>
        </w:rPr>
        <w:t>1</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lastRenderedPageBreak/>
        <w:t>1</w:t>
      </w:r>
      <w:r>
        <w:rPr>
          <w:rFonts w:ascii="Arial" w:hAnsi="Arial" w:cs="Arial"/>
          <w:color w:val="333333"/>
          <w:sz w:val="22"/>
          <w:szCs w:val="22"/>
        </w:rPr>
        <w:t> Кафедра морской биологии, факультет природных ресурсов и морских наук, Университет Тарбиат Модаррес, Тегеран, Иран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Научно-исследовательский институт рыболовства, Организация сельскохозяйственных исследований, образования и распространения знаний (AREEO), Тегеран, Иран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skhoda@modares.ac.ir или surp78@gmail.com (С. К.)</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Данное исследование посвящено важной проблеме — необходимости введения прикорма, адаптированного для разных возрастных групп, для поддержания здорового роста и развития в раннем детстве. После шести месяцев грудное молоко уже не удовлетворяет возросшие потребности младенцев в белке и незаменимых жирных кислотах. Поэтому мы изучили потенциал гидролизованной осетровой икры, известной своим богатым питательным составом, включающим высококачественные белки, биоактивные пептиды и ключевые микроэлементы, такие как ДГК, ЭПК, витамины и минералы. Для приготовления добавки свежую икру сначала подвергли сублимационной сушке и измельчили в порошок. С помощью метода сверхкритической экстракции из порошка было удалено около 80 % масла. Оставшуюся белковую фракцию подвергли ферментативному гидролизу, ультрафильтрации и снова сублимационной сушке, чтобы получить протеиновый порошок, подходящий для детского питания. Этот порошок был расфасован в удобные 25-граммовые пакетики. Были разработаны три состава для удовлетворения потребностей в питании различных групп детей: младенцев в возрасте от 6 месяцев до 1 года, детей младшего возраста от 1 до 3 лет и детей старше 3 лет. Каждая формула тестировалась в течение трёх месяцев на группах из 25 детей, а также на контрольной группе из 18 детей, которые не получали добавок с икрой. Результаты показали, что у детей, употреблявших продукты, обогащённые икрой, наблюдались значительно более высокие показатели набора веса, развития костной ткани, концентрации внимания и когнитивных способностей по сравнению с детьми из контрольной группы. Примечательно, что сочетание белка из икры с говяжьим белком давало наиболее выраженный положительный эффект. Кроме того, введение этих добавок через зонд в условиях стационара оказывало заметное положительное влияние на здоровье пациентов. Таким образом, это исследование демонстрирует многообещающую роль гидролизованного белка из осетровой икры морского происхождения в качестве функционального ингредиента для улучшения стратегий прикорма и, в конечном счёте, для улучшения показателей здоровья детей.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Дополнительное питание; гидролизованный белок из икры осетровых рыб; биоактивные пептиды; ДГК и ЭПК; гидролиз белка; пищевые добавки</w:t>
      </w:r>
    </w:p>
    <w:p w:rsidR="0058760E" w:rsidRPr="00BE1A28" w:rsidRDefault="0058760E" w:rsidP="0058760E">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Three Advanced Formulations Based on Enzymatically Hydrolyzed Caviar for Use in Cosmetic Products</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Fonts w:ascii="Arial" w:hAnsi="Arial" w:cs="Arial"/>
          <w:b/>
          <w:bCs/>
          <w:color w:val="333333"/>
          <w:sz w:val="22"/>
          <w:szCs w:val="22"/>
          <w:lang w:val="en-US"/>
        </w:rPr>
        <w:t>Sima Rahi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Saber Khodabandeh </w:t>
      </w:r>
      <w:r w:rsidRPr="008A6638">
        <w:rPr>
          <w:rFonts w:ascii="Arial" w:hAnsi="Arial" w:cs="Arial"/>
          <w:b/>
          <w:bCs/>
          <w:color w:val="333333"/>
          <w:sz w:val="16"/>
          <w:szCs w:val="16"/>
          <w:vertAlign w:val="superscript"/>
          <w:lang w:val="en-US"/>
        </w:rPr>
        <w:t>1,</w:t>
      </w:r>
      <w:r w:rsidRPr="008A6638">
        <w:rPr>
          <w:rFonts w:ascii="Cambria Math" w:hAnsi="Cambria Math" w:cs="Cambria Math"/>
          <w:b/>
          <w:bCs/>
          <w:color w:val="333333"/>
          <w:sz w:val="16"/>
          <w:szCs w:val="16"/>
          <w:vertAlign w:val="superscript"/>
          <w:lang w:val="en-US"/>
        </w:rPr>
        <w:t>∗</w:t>
      </w:r>
      <w:r w:rsidRPr="008A6638">
        <w:rPr>
          <w:rFonts w:ascii="Arial" w:hAnsi="Arial" w:cs="Arial"/>
          <w:b/>
          <w:bCs/>
          <w:color w:val="333333"/>
          <w:sz w:val="22"/>
          <w:szCs w:val="22"/>
          <w:lang w:val="en-US"/>
        </w:rPr>
        <w:t> and Mohammad Pourkazemi </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t>Три усовершенствованных состава на основе ферментативно гидролизованной икры для использования в косметических продуктах</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Сима Рахи </w:t>
      </w:r>
      <w:r>
        <w:rPr>
          <w:rFonts w:ascii="Arial" w:hAnsi="Arial" w:cs="Arial"/>
          <w:b/>
          <w:bCs/>
          <w:color w:val="333333"/>
          <w:sz w:val="16"/>
          <w:szCs w:val="16"/>
          <w:vertAlign w:val="superscript"/>
        </w:rPr>
        <w:t>1</w:t>
      </w:r>
      <w:r>
        <w:rPr>
          <w:rFonts w:ascii="Arial" w:hAnsi="Arial" w:cs="Arial"/>
          <w:b/>
          <w:bCs/>
          <w:color w:val="333333"/>
          <w:sz w:val="22"/>
          <w:szCs w:val="22"/>
        </w:rPr>
        <w:t>, Сабер Ходабанде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и Мохаммад Пурказеми </w:t>
      </w:r>
      <w:r>
        <w:rPr>
          <w:rFonts w:ascii="Arial" w:hAnsi="Arial" w:cs="Arial"/>
          <w:b/>
          <w:bCs/>
          <w:color w:val="333333"/>
          <w:sz w:val="16"/>
          <w:szCs w:val="16"/>
          <w:vertAlign w:val="superscript"/>
        </w:rPr>
        <w:t>2</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Кафедра морской биологии, факультет природных ресурсов и морских наук, Университет Тарбиат Модаррес, Тегеран, Иран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Научно-исследовательский институт рыболовства, Организация сельскохозяйственных исследований, образования и распространения знаний (AREEO), Тегеран, Иран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lastRenderedPageBreak/>
        <w:t>∗</w:t>
      </w:r>
      <w:r>
        <w:rPr>
          <w:rFonts w:ascii="Arial" w:hAnsi="Arial" w:cs="Arial"/>
          <w:color w:val="333333"/>
          <w:sz w:val="22"/>
          <w:szCs w:val="22"/>
        </w:rPr>
        <w:t> Автор, ответственный за переписку. Электронная почта: skhoda@modares.ac.ir или surp78@gmail.com (С. К.)</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 этом исследовании изучается польза для кожи от иранской икры белуги, богатой биологически активными соединениями, такими как незаменимые жирные кислоты, пептиды, витамины и минералы. Белок икры был подвергнут ферментативному гидролизу в промышленных масштабах, а пептиды были выделены методом ультрафильтрации. Антиоксидантная активность была измерена с помощью тестов DPPH и ABTS, которые показали значительное поглощение свободных радикалов. При концентрации 1 мг/мл общий гидролизат ингибировал 45,59 % радикалов DPPH и 71,24 % радикалов ABTS, а пептидная фракция с молекулярной массой менее 3 кДа ингибировала 23,35 % и 82,19 % соответственно. Фибробласты крайней плоти человека, обработанные этими гидролизатами, продемонстрировали повышенную жизнеспособность клеток и усиленную выработку коллагена I типа, что было подтверждено с помощью иммуноцитохимии. При окислительном стрессе жизнеспособность фибробластов повышалась на 165,9 % при использовании полного гидролизата и на 86,16 % при использовании низкомолекулярной фракции в концентрации 25 мкг/мл. Оба метода значительно стимулировали синтез коллагена, что указывает на их потенциал в борьбе с возрастными изменениями кожи. На основе этих результатов были разработаны три состава крема: увлажняющий крем для кожи вокруг глаз, направленный на борьбу с морщинами, средство против пигментных пятен, уменьшающее воспаление и выравнивающее тон кожи, и осветляющий крем, придающий коже сияние за счёт антиоксидантного и стимулирующего выработку коллагена действия. Эти средства были протестированы на 48 добровольцах в возрасте от 38 до 45 лет, и результаты показали явное уменьшение морщин, повышение гладкости и сияния кожи. Эта работа демонстрирует многообещающую роль пептидов из гидролизованной икры осетровых рыб как натуральных и эффективных ингредиентов для передовых средств по уходу за кожей, сочетающих в себе традиционную роскошь и научную обоснованность для омоложения кожи и борьбы с признаками старения.</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икра осетровых рыб; иранская белуга; гидролизованный белок; антиоксидантная активность; синтез коллагена; антивозрастной уход за кожей</w:t>
      </w:r>
    </w:p>
    <w:p w:rsidR="0058760E" w:rsidRPr="00BE1A28" w:rsidRDefault="0058760E" w:rsidP="0058760E">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Chinese Sturgeon Germplasm Conservation: Strategies and Practices</w:t>
      </w:r>
    </w:p>
    <w:p w:rsidR="008A6638" w:rsidRDefault="008A6638" w:rsidP="008A66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Hejun Du</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t>Сохранение зародышевой плазмы китайского осетра: стратегии и методы</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Хэцзюнь Ду </w:t>
      </w:r>
      <w:r>
        <w:rPr>
          <w:rFonts w:ascii="Cambria Math" w:hAnsi="Cambria Math" w:cs="Cambria Math"/>
          <w:b/>
          <w:bCs/>
          <w:color w:val="333333"/>
          <w:sz w:val="16"/>
          <w:szCs w:val="16"/>
          <w:vertAlign w:val="superscript"/>
        </w:rPr>
        <w:t>∗</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Китайский научно-исследовательский институт осетровых, корпорация «Три ущелья», Ичан, Китай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duhejun21@126.com (Х. Д.); тел.: +86-15171804536 (Х. Д.)</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В настоящее время на планете происходит шестое массовое вымирание, вызванное в первую очередь антропогенной деятельностью, которая представляет серьёзную угрозу для глобального биоразнообразия рыб. Несмотря на масштабные природоохранные инициативы, включая пополнение запасов, исследования популяций и восстановление среды обитания, сокращение популяций осетровых во всём мире практически не замедляется. В Китае, где обитает восемь местных видов осетровых, китайский веслонос (</w:t>
      </w:r>
      <w:r>
        <w:rPr>
          <w:rStyle w:val="a4"/>
          <w:rFonts w:ascii="Arial" w:hAnsi="Arial" w:cs="Arial"/>
          <w:color w:val="333333"/>
          <w:sz w:val="22"/>
          <w:szCs w:val="22"/>
        </w:rPr>
        <w:t>Psephurus gladius</w:t>
      </w:r>
      <w:r>
        <w:rPr>
          <w:rFonts w:ascii="Arial" w:hAnsi="Arial" w:cs="Arial"/>
          <w:color w:val="333333"/>
          <w:sz w:val="22"/>
          <w:szCs w:val="22"/>
        </w:rPr>
        <w:t>) был объявлен вымершим видом в начале XXI века, а у янгцзыского осетра (</w:t>
      </w:r>
      <w:r>
        <w:rPr>
          <w:rStyle w:val="a4"/>
          <w:rFonts w:ascii="Arial" w:hAnsi="Arial" w:cs="Arial"/>
          <w:color w:val="333333"/>
          <w:sz w:val="22"/>
          <w:szCs w:val="22"/>
        </w:rPr>
        <w:t>Acipenser dabryanus</w:t>
      </w:r>
      <w:r>
        <w:rPr>
          <w:rFonts w:ascii="Arial" w:hAnsi="Arial" w:cs="Arial"/>
          <w:color w:val="333333"/>
          <w:sz w:val="22"/>
          <w:szCs w:val="22"/>
        </w:rPr>
        <w:t xml:space="preserve">) полностью прекратилось естественное </w:t>
      </w:r>
      <w:r>
        <w:rPr>
          <w:rFonts w:ascii="Arial" w:hAnsi="Arial" w:cs="Arial"/>
          <w:color w:val="333333"/>
          <w:sz w:val="22"/>
          <w:szCs w:val="22"/>
        </w:rPr>
        <w:lastRenderedPageBreak/>
        <w:t>воспроизводство в дикой природе. Аналогичным образом, у китайского осетра (</w:t>
      </w:r>
      <w:r>
        <w:rPr>
          <w:rStyle w:val="a4"/>
          <w:rFonts w:ascii="Arial" w:hAnsi="Arial" w:cs="Arial"/>
          <w:color w:val="333333"/>
          <w:sz w:val="22"/>
          <w:szCs w:val="22"/>
        </w:rPr>
        <w:t>Acipenser sinensis</w:t>
      </w:r>
      <w:r>
        <w:rPr>
          <w:rFonts w:ascii="Arial" w:hAnsi="Arial" w:cs="Arial"/>
          <w:color w:val="333333"/>
          <w:sz w:val="22"/>
          <w:szCs w:val="22"/>
        </w:rPr>
        <w:t>), эндемичного проходного вида, в течение восьми лет подряд не наблюдалось признаков успешного естественного воспроизводства. В настоящее время этот вид находится на грани исчезновения и ему грозит неминуемая гибель в естественной среде обитания. </w:t>
      </w:r>
      <w:r w:rsidRPr="004A0AD0">
        <w:rPr>
          <w:rFonts w:ascii="Arial" w:hAnsi="Arial" w:cs="Arial"/>
          <w:color w:val="333333"/>
          <w:sz w:val="22"/>
          <w:szCs w:val="22"/>
          <w:highlight w:val="yellow"/>
        </w:rPr>
        <w:t xml:space="preserve">Этот усугубляющийся кризис требует критической переоценки существующих природоохранных парадигм </w:t>
      </w:r>
      <w:r w:rsidRPr="004A0AD0">
        <w:rPr>
          <w:rFonts w:ascii="Arial" w:hAnsi="Arial" w:cs="Arial"/>
          <w:color w:val="333333"/>
          <w:sz w:val="22"/>
          <w:szCs w:val="22"/>
        </w:rPr>
        <w:t>и подчеркивает острую необходимость в инновационных стратегиях, направленных на защиту ресурсов зародышевой плазмы.</w:t>
      </w:r>
      <w:r>
        <w:rPr>
          <w:rFonts w:ascii="Arial" w:hAnsi="Arial" w:cs="Arial"/>
          <w:color w:val="333333"/>
          <w:sz w:val="22"/>
          <w:szCs w:val="22"/>
        </w:rPr>
        <w:t> Таким образом, эффективное сохранение зародышевой плазмы китайского осетра стало важнейшей задачей. В этом отчёте систематически рассматривается исторический и текущий статус мер по сохранению зародышевой плазмы китайского осетра, предлагается комплексная стратегия сохранения, включающая методы </w:t>
      </w:r>
      <w:r>
        <w:rPr>
          <w:rStyle w:val="a4"/>
          <w:rFonts w:ascii="Arial" w:hAnsi="Arial" w:cs="Arial"/>
          <w:color w:val="333333"/>
          <w:sz w:val="22"/>
          <w:szCs w:val="22"/>
        </w:rPr>
        <w:t>in situ</w:t>
      </w:r>
      <w:r>
        <w:rPr>
          <w:rFonts w:ascii="Arial" w:hAnsi="Arial" w:cs="Arial"/>
          <w:color w:val="333333"/>
          <w:sz w:val="22"/>
          <w:szCs w:val="22"/>
        </w:rPr>
        <w:t>, </w:t>
      </w:r>
      <w:r>
        <w:rPr>
          <w:rStyle w:val="a4"/>
          <w:rFonts w:ascii="Arial" w:hAnsi="Arial" w:cs="Arial"/>
          <w:color w:val="333333"/>
          <w:sz w:val="22"/>
          <w:szCs w:val="22"/>
        </w:rPr>
        <w:t>ex situ</w:t>
      </w:r>
      <w:r>
        <w:rPr>
          <w:rFonts w:ascii="Arial" w:hAnsi="Arial" w:cs="Arial"/>
          <w:color w:val="333333"/>
          <w:sz w:val="22"/>
          <w:szCs w:val="22"/>
        </w:rPr>
        <w:t> и за пределами места обитания, а также определяются приоритетные действия и направления будущих исследований для повышения эффективности сохранения.</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сохранение зародышевой плазмы</w:t>
      </w:r>
    </w:p>
    <w:p w:rsidR="0058760E" w:rsidRPr="00BE1A28" w:rsidRDefault="0058760E" w:rsidP="0058760E">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Evaluation of the Antifungal Efficacy of Dietary Nanocurcumin in Sturgeon</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Fonts w:ascii="Arial" w:hAnsi="Arial" w:cs="Arial"/>
          <w:b/>
          <w:bCs/>
          <w:color w:val="333333"/>
          <w:sz w:val="22"/>
          <w:szCs w:val="22"/>
          <w:lang w:val="en-US"/>
        </w:rPr>
        <w:t>Forouzan Bagherzadeh Lakani </w:t>
      </w:r>
      <w:r w:rsidRPr="008A6638">
        <w:rPr>
          <w:rFonts w:ascii="Cambria Math" w:hAnsi="Cambria Math" w:cs="Cambria Math"/>
          <w:b/>
          <w:bCs/>
          <w:color w:val="333333"/>
          <w:sz w:val="16"/>
          <w:szCs w:val="16"/>
          <w:vertAlign w:val="superscript"/>
          <w:lang w:val="en-US"/>
        </w:rPr>
        <w:t>∗</w:t>
      </w:r>
      <w:r w:rsidRPr="008A6638">
        <w:rPr>
          <w:rFonts w:ascii="Arial" w:hAnsi="Arial" w:cs="Arial"/>
          <w:b/>
          <w:bCs/>
          <w:color w:val="333333"/>
          <w:sz w:val="22"/>
          <w:szCs w:val="22"/>
          <w:lang w:val="en-US"/>
        </w:rPr>
        <w:t>, Jalil Jalilpour, Sohail Bazari Moghaddam and Mehdi Masoumzadeh</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t>Оценка противогрибковой эффективности нанокуркумина в рационе осетровых</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Форузан Багерзаде Лакани </w:t>
      </w:r>
      <w:r>
        <w:rPr>
          <w:rFonts w:ascii="Cambria Math" w:hAnsi="Cambria Math" w:cs="Cambria Math"/>
          <w:b/>
          <w:bCs/>
          <w:color w:val="333333"/>
          <w:sz w:val="16"/>
          <w:szCs w:val="16"/>
          <w:vertAlign w:val="superscript"/>
        </w:rPr>
        <w:t>∗</w:t>
      </w:r>
      <w:r>
        <w:rPr>
          <w:rFonts w:ascii="Arial" w:hAnsi="Arial" w:cs="Arial"/>
          <w:b/>
          <w:bCs/>
          <w:color w:val="333333"/>
          <w:sz w:val="22"/>
          <w:szCs w:val="22"/>
        </w:rPr>
        <w:t>, Джалил Джалилпур, Сохаил Базари Могаддам и Мехди Масумзаде</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Международный научно-исследовательский институт осетровых, Научно-исследовательский институт рыболовства Ирана, Организация сельскохозяйственных исследований, образования и распространения знаний (AREEO), Рашт, Иран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f.bagherzadeh.l@areeo.ac.ir (Ф.Б.Л.)</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Тревожный рост устойчивости микроорганизмов к лекарственным препаратам требует срочного поиска эффективных альтернативных противомикробных средств, обладающих минимальной цитотоксичностью для человека. Куркумин, активное соединение, получаемое из куркумы, обладает широким спектром биологической активности, включая антибактериальное, противогрибковое, противовирусное и противопротозойное действие. В этом исследовании изучалась противогрибковая эффективность нанокуркумина в качестве пищевой добавки для осетровых. Экспериментальная схема включала четыре варианта: контрольная диета (T1) и диеты с добавлением 25 (T2), 50 (T3) и 75 (T4) мг/кг нанокуркумина. Отбор проб проводился на 0-й, 7-й, 14-й, 28-й и 56-й дни эксперимента. Результаты показали, что добавление нанокуркумина в рацион снизило количество грибков в корме по сравнению с контрольной группой. В заключение отметим, что нанокуркумин — это мощное природное противогрибковое средство, которое может эффективно повысить безопасность и качество кормов для осетровых рыб.</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нанокуркумин; противогрибковое средство; осетровые; безопасность кормов; устойчивая аквакультура</w:t>
      </w:r>
    </w:p>
    <w:p w:rsidR="0058760E" w:rsidRPr="00BE1A28" w:rsidRDefault="0058760E" w:rsidP="0058760E">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lastRenderedPageBreak/>
        <w:t>Feeding </w:t>
      </w:r>
      <w:r w:rsidRPr="008A6638">
        <w:rPr>
          <w:rStyle w:val="a4"/>
          <w:rFonts w:ascii="Arial" w:hAnsi="Arial" w:cs="Arial"/>
          <w:color w:val="000000"/>
          <w:lang w:val="en-US"/>
        </w:rPr>
        <w:t>Hediste diversicolor</w:t>
      </w:r>
      <w:r w:rsidRPr="008A6638">
        <w:rPr>
          <w:rFonts w:ascii="Arial" w:hAnsi="Arial" w:cs="Arial"/>
          <w:color w:val="000000"/>
          <w:lang w:val="en-US"/>
        </w:rPr>
        <w:t> with Beluga Sturgeon (</w:t>
      </w:r>
      <w:r w:rsidRPr="008A6638">
        <w:rPr>
          <w:rStyle w:val="a4"/>
          <w:rFonts w:ascii="Arial" w:hAnsi="Arial" w:cs="Arial"/>
          <w:color w:val="000000"/>
          <w:lang w:val="en-US"/>
        </w:rPr>
        <w:t>Huso huso</w:t>
      </w:r>
      <w:r w:rsidRPr="008A6638">
        <w:rPr>
          <w:rFonts w:ascii="Arial" w:hAnsi="Arial" w:cs="Arial"/>
          <w:color w:val="000000"/>
          <w:lang w:val="en-US"/>
        </w:rPr>
        <w:t>) Waste at Different Densities in IMTA Systems</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Fonts w:ascii="Arial" w:hAnsi="Arial" w:cs="Arial"/>
          <w:b/>
          <w:bCs/>
          <w:color w:val="333333"/>
          <w:sz w:val="22"/>
          <w:szCs w:val="22"/>
          <w:lang w:val="en-US"/>
        </w:rPr>
        <w:t>Zabih Ollah Pajand </w:t>
      </w:r>
      <w:r w:rsidRPr="008A6638">
        <w:rPr>
          <w:rFonts w:ascii="Arial" w:hAnsi="Arial" w:cs="Arial"/>
          <w:b/>
          <w:bCs/>
          <w:color w:val="333333"/>
          <w:sz w:val="16"/>
          <w:szCs w:val="16"/>
          <w:vertAlign w:val="superscript"/>
          <w:lang w:val="en-US"/>
        </w:rPr>
        <w:t>1,2,</w:t>
      </w:r>
      <w:r w:rsidRPr="008A6638">
        <w:rPr>
          <w:rFonts w:ascii="Cambria Math" w:hAnsi="Cambria Math" w:cs="Cambria Math"/>
          <w:b/>
          <w:bCs/>
          <w:color w:val="333333"/>
          <w:sz w:val="16"/>
          <w:szCs w:val="16"/>
          <w:vertAlign w:val="superscript"/>
          <w:lang w:val="en-US"/>
        </w:rPr>
        <w:t>∗</w:t>
      </w:r>
      <w:r w:rsidRPr="008A6638">
        <w:rPr>
          <w:rFonts w:ascii="Arial" w:hAnsi="Arial" w:cs="Arial"/>
          <w:b/>
          <w:bCs/>
          <w:color w:val="333333"/>
          <w:sz w:val="22"/>
          <w:szCs w:val="22"/>
          <w:lang w:val="en-US"/>
        </w:rPr>
        <w:t>, Ayoub Yousefi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Esmaeil Houseinnia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Arash Lebria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Younes Golalipour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Parham Pajand </w:t>
      </w:r>
      <w:r w:rsidRPr="008A6638">
        <w:rPr>
          <w:rFonts w:ascii="Arial" w:hAnsi="Arial" w:cs="Arial"/>
          <w:b/>
          <w:bCs/>
          <w:color w:val="333333"/>
          <w:sz w:val="16"/>
          <w:szCs w:val="16"/>
          <w:vertAlign w:val="superscript"/>
          <w:lang w:val="en-US"/>
        </w:rPr>
        <w:t>2</w:t>
      </w:r>
      <w:r w:rsidRPr="008A6638">
        <w:rPr>
          <w:rFonts w:ascii="Arial" w:hAnsi="Arial" w:cs="Arial"/>
          <w:b/>
          <w:bCs/>
          <w:color w:val="333333"/>
          <w:sz w:val="22"/>
          <w:szCs w:val="22"/>
          <w:lang w:val="en-US"/>
        </w:rPr>
        <w:t> and Mohebali Pourgholam</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t>Кормление </w:t>
      </w:r>
      <w:r>
        <w:rPr>
          <w:rStyle w:val="a4"/>
          <w:rFonts w:ascii="Arial" w:hAnsi="Arial" w:cs="Arial"/>
          <w:color w:val="000000"/>
        </w:rPr>
        <w:t>Hediste diversicolor</w:t>
      </w:r>
      <w:r>
        <w:rPr>
          <w:rFonts w:ascii="Arial" w:hAnsi="Arial" w:cs="Arial"/>
          <w:color w:val="000000"/>
        </w:rPr>
        <w:t> отходами белуги (</w:t>
      </w:r>
      <w:r>
        <w:rPr>
          <w:rStyle w:val="a4"/>
          <w:rFonts w:ascii="Arial" w:hAnsi="Arial" w:cs="Arial"/>
          <w:color w:val="000000"/>
        </w:rPr>
        <w:t>Huso huso</w:t>
      </w:r>
      <w:r>
        <w:rPr>
          <w:rFonts w:ascii="Arial" w:hAnsi="Arial" w:cs="Arial"/>
          <w:color w:val="000000"/>
        </w:rPr>
        <w:t>) при различной плотности в системах IMTA</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Забих Олла Паджанд </w:t>
      </w:r>
      <w:r>
        <w:rPr>
          <w:rFonts w:ascii="Arial" w:hAnsi="Arial" w:cs="Arial"/>
          <w:b/>
          <w:bCs/>
          <w:color w:val="333333"/>
          <w:sz w:val="16"/>
          <w:szCs w:val="16"/>
          <w:vertAlign w:val="superscript"/>
        </w:rPr>
        <w:t>1,2,*</w:t>
      </w:r>
      <w:r>
        <w:rPr>
          <w:rFonts w:ascii="Arial" w:hAnsi="Arial" w:cs="Arial"/>
          <w:b/>
          <w:bCs/>
          <w:color w:val="333333"/>
          <w:sz w:val="22"/>
          <w:szCs w:val="22"/>
        </w:rPr>
        <w:t>, Аюб Юсефи </w:t>
      </w:r>
      <w:r>
        <w:rPr>
          <w:rFonts w:ascii="Arial" w:hAnsi="Arial" w:cs="Arial"/>
          <w:b/>
          <w:bCs/>
          <w:color w:val="333333"/>
          <w:sz w:val="16"/>
          <w:szCs w:val="16"/>
          <w:vertAlign w:val="superscript"/>
        </w:rPr>
        <w:t>1</w:t>
      </w:r>
      <w:r>
        <w:rPr>
          <w:rFonts w:ascii="Arial" w:hAnsi="Arial" w:cs="Arial"/>
          <w:b/>
          <w:bCs/>
          <w:color w:val="333333"/>
          <w:sz w:val="22"/>
          <w:szCs w:val="22"/>
        </w:rPr>
        <w:t>, Эсмаил Хаусейнния </w:t>
      </w:r>
      <w:r>
        <w:rPr>
          <w:rFonts w:ascii="Arial" w:hAnsi="Arial" w:cs="Arial"/>
          <w:b/>
          <w:bCs/>
          <w:color w:val="333333"/>
          <w:sz w:val="16"/>
          <w:szCs w:val="16"/>
          <w:vertAlign w:val="superscript"/>
        </w:rPr>
        <w:t>1</w:t>
      </w:r>
      <w:r>
        <w:rPr>
          <w:rFonts w:ascii="Arial" w:hAnsi="Arial" w:cs="Arial"/>
          <w:b/>
          <w:bCs/>
          <w:color w:val="333333"/>
          <w:sz w:val="22"/>
          <w:szCs w:val="22"/>
        </w:rPr>
        <w:t>, Араш Лебрия </w:t>
      </w:r>
      <w:r>
        <w:rPr>
          <w:rFonts w:ascii="Arial" w:hAnsi="Arial" w:cs="Arial"/>
          <w:b/>
          <w:bCs/>
          <w:color w:val="333333"/>
          <w:sz w:val="16"/>
          <w:szCs w:val="16"/>
          <w:vertAlign w:val="superscript"/>
        </w:rPr>
        <w:t>1</w:t>
      </w:r>
      <w:r>
        <w:rPr>
          <w:rFonts w:ascii="Arial" w:hAnsi="Arial" w:cs="Arial"/>
          <w:b/>
          <w:bCs/>
          <w:color w:val="333333"/>
          <w:sz w:val="22"/>
          <w:szCs w:val="22"/>
        </w:rPr>
        <w:t>, Юнес Голалипур </w:t>
      </w:r>
      <w:r>
        <w:rPr>
          <w:rFonts w:ascii="Arial" w:hAnsi="Arial" w:cs="Arial"/>
          <w:b/>
          <w:bCs/>
          <w:color w:val="333333"/>
          <w:sz w:val="16"/>
          <w:szCs w:val="16"/>
          <w:vertAlign w:val="superscript"/>
        </w:rPr>
        <w:t>1</w:t>
      </w:r>
      <w:r>
        <w:rPr>
          <w:rFonts w:ascii="Arial" w:hAnsi="Arial" w:cs="Arial"/>
          <w:b/>
          <w:bCs/>
          <w:color w:val="333333"/>
          <w:sz w:val="22"/>
          <w:szCs w:val="22"/>
        </w:rPr>
        <w:t>, Пархам Паджанд </w:t>
      </w:r>
      <w:r>
        <w:rPr>
          <w:rFonts w:ascii="Arial" w:hAnsi="Arial" w:cs="Arial"/>
          <w:b/>
          <w:bCs/>
          <w:color w:val="333333"/>
          <w:sz w:val="16"/>
          <w:szCs w:val="16"/>
          <w:vertAlign w:val="superscript"/>
        </w:rPr>
        <w:t>2</w:t>
      </w:r>
      <w:r>
        <w:rPr>
          <w:rFonts w:ascii="Arial" w:hAnsi="Arial" w:cs="Arial"/>
          <w:b/>
          <w:bCs/>
          <w:color w:val="333333"/>
          <w:sz w:val="22"/>
          <w:szCs w:val="22"/>
        </w:rPr>
        <w:t> и Мохебали Пургхолам </w:t>
      </w:r>
      <w:r>
        <w:rPr>
          <w:rFonts w:ascii="Arial" w:hAnsi="Arial" w:cs="Arial"/>
          <w:b/>
          <w:bCs/>
          <w:color w:val="333333"/>
          <w:sz w:val="16"/>
          <w:szCs w:val="16"/>
          <w:vertAlign w:val="superscript"/>
        </w:rPr>
        <w:t>1</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Международный научно-исследовательский институт осетровых, Иранский научно-исследовательский институт рыбного хозяйства, Организация образования и распространения сельскохозяйственных исследований (AREEO), Решт, Иран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Компания "Зист Палайешгар Хазар" (ZPK), Guilan Science and Technology, Решт, Иран</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zpajand@gmail.com (Z.O.P.)</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Это исследование подтверждает потенциал </w:t>
      </w:r>
      <w:r>
        <w:rPr>
          <w:rStyle w:val="a4"/>
          <w:rFonts w:ascii="Arial" w:hAnsi="Arial" w:cs="Arial"/>
          <w:color w:val="333333"/>
          <w:sz w:val="22"/>
          <w:szCs w:val="22"/>
        </w:rPr>
        <w:t>Hediste diversicolor</w:t>
      </w:r>
      <w:r>
        <w:rPr>
          <w:rFonts w:ascii="Arial" w:hAnsi="Arial" w:cs="Arial"/>
          <w:color w:val="333333"/>
          <w:sz w:val="22"/>
          <w:szCs w:val="22"/>
        </w:rPr>
        <w:t> как устойчивого инструмента для биоремедиации в аквакультуре белуги, способствующего внедрению циклических методов в рамках интегрированных мультитрофических систем аквакультуры (IMTA). Многощетинковые черви эффективно преобразуют рыбные отходы в питательно ценную биомассу благодаря своей трофической пластичности и устойчивости. Черви, питающиеся отходами, производят жизнеспособную биомассу, хотя и с более низким качеством питания (например, содержанием полиненасыщенных жирных кислот) по сравнению с червями, питающимися коммерческими кормами. Ключевые выводы включают важность оптимизации плотности: низкая плотность (1000-2500 экз. / м2) идеально подходит для производства крупных высококачественных червей для премиальных рынков, таких как приманки, в то время как высокая плотность (5000-7500 экз. / м2) лучше подходит для переработки отходов и массового производства биомассы. Пищевые качества, особенно содержание ПНЖК, можно повысить, дополнив рацион липидами из микроводорослей или маслами, поддерживающими. Это исследование, основанное на успешной апробации </w:t>
      </w:r>
      <w:r>
        <w:rPr>
          <w:rStyle w:val="a4"/>
          <w:rFonts w:ascii="Arial" w:hAnsi="Arial" w:cs="Arial"/>
          <w:color w:val="333333"/>
          <w:sz w:val="22"/>
          <w:szCs w:val="22"/>
        </w:rPr>
        <w:t>H. diversicolor</w:t>
      </w:r>
      <w:r>
        <w:rPr>
          <w:rFonts w:ascii="Arial" w:hAnsi="Arial" w:cs="Arial"/>
          <w:color w:val="333333"/>
          <w:sz w:val="22"/>
          <w:szCs w:val="22"/>
        </w:rPr>
        <w:t> в качестве устойчивого инструмента биоремедиации в аквакультуре, предлагает конкретный путь к более замкнутым циклам производства. Дождевой червь является идеальным кандидатом для IMTA, поскольку он способен напрямую преобразовывать рыбные отходы в биологически ценную биомассу благодаря своей трофической пластичности и устойчивости. Исследование предлагает масштабируемую модель, основанную на оптимизации плотности и улучшении рациона. Для достижения основных целей — переработки отходов и получения биомассы — оптимальна более высокая плотность — 5000–7500 особей на м². Эта модель представляет собой масштабируемое решение для снижения воздействия аквакультуры на окружающую среду и получения экономической выгоды из отходов.</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биоремедиация; культура многощетинковых червей; утилизация отходов; IMTA</w:t>
      </w:r>
    </w:p>
    <w:p w:rsidR="0058760E" w:rsidRPr="00BE1A28" w:rsidRDefault="0058760E" w:rsidP="0058760E">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Distribution Behavioral Characteristics of the Reproductive Populations of Chinese Sturgeon and Habitat Assessment in the Yichang Spawning Ground Reach after the Interruption of Natural Reproduction</w:t>
      </w:r>
    </w:p>
    <w:p w:rsidR="008A6638" w:rsidRDefault="008A6638" w:rsidP="008A66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Jianbo Chang </w:t>
      </w:r>
      <w:r>
        <w:rPr>
          <w:rFonts w:ascii="Cambria Math" w:hAnsi="Cambria Math" w:cs="Cambria Math"/>
          <w:b/>
          <w:bCs/>
          <w:color w:val="333333"/>
          <w:sz w:val="16"/>
          <w:szCs w:val="16"/>
          <w:vertAlign w:val="superscript"/>
        </w:rPr>
        <w:t>∗</w:t>
      </w:r>
      <w:r>
        <w:rPr>
          <w:rFonts w:ascii="Arial" w:hAnsi="Arial" w:cs="Arial"/>
          <w:b/>
          <w:bCs/>
          <w:color w:val="333333"/>
          <w:sz w:val="22"/>
          <w:szCs w:val="22"/>
        </w:rPr>
        <w:t> and Zhaopeng Cui</w:t>
      </w:r>
    </w:p>
    <w:p w:rsidR="0058760E" w:rsidRDefault="0058760E" w:rsidP="0058760E">
      <w:pPr>
        <w:pStyle w:val="2"/>
        <w:shd w:val="clear" w:color="auto" w:fill="FFFFFF"/>
        <w:jc w:val="both"/>
        <w:rPr>
          <w:rFonts w:ascii="Arial" w:hAnsi="Arial" w:cs="Arial"/>
          <w:color w:val="000000"/>
        </w:rPr>
      </w:pPr>
      <w:r>
        <w:rPr>
          <w:rFonts w:ascii="Arial" w:hAnsi="Arial" w:cs="Arial"/>
          <w:color w:val="000000"/>
        </w:rPr>
        <w:lastRenderedPageBreak/>
        <w:t>Распределение, поведенческие характеристики репродуктивных популяций китайского осетра и оценка среды обитания в районе нерестилища Ичан после прекращения естественного воспроизводства</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Цзяньбо Чан </w:t>
      </w:r>
      <w:r>
        <w:rPr>
          <w:rFonts w:ascii="Cambria Math" w:hAnsi="Cambria Math" w:cs="Cambria Math"/>
          <w:b/>
          <w:bCs/>
          <w:color w:val="333333"/>
          <w:sz w:val="16"/>
          <w:szCs w:val="16"/>
          <w:vertAlign w:val="superscript"/>
        </w:rPr>
        <w:t>∗</w:t>
      </w:r>
      <w:r>
        <w:rPr>
          <w:rFonts w:ascii="Arial" w:hAnsi="Arial" w:cs="Arial"/>
          <w:b/>
          <w:bCs/>
          <w:color w:val="333333"/>
          <w:sz w:val="22"/>
          <w:szCs w:val="22"/>
        </w:rPr>
        <w:t> и Чжаопэн Цуй</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Океанский университет Китая</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Уханьский университет, Ухань, Китай</w:t>
      </w:r>
    </w:p>
    <w:p w:rsidR="0058760E" w:rsidRPr="0058760E" w:rsidRDefault="0058760E" w:rsidP="0058760E">
      <w:pPr>
        <w:pStyle w:val="a5"/>
        <w:shd w:val="clear" w:color="auto" w:fill="FFFFFF"/>
        <w:spacing w:before="0" w:beforeAutospacing="0"/>
        <w:jc w:val="both"/>
        <w:rPr>
          <w:rFonts w:ascii="Arial" w:hAnsi="Arial" w:cs="Arial"/>
          <w:color w:val="333333"/>
          <w:sz w:val="22"/>
          <w:szCs w:val="22"/>
          <w:lang w:val="en-US"/>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w:t>
      </w:r>
      <w:r w:rsidRPr="0058760E">
        <w:rPr>
          <w:rFonts w:ascii="Arial" w:hAnsi="Arial" w:cs="Arial"/>
          <w:color w:val="333333"/>
          <w:sz w:val="22"/>
          <w:szCs w:val="22"/>
          <w:lang w:val="en-US"/>
        </w:rPr>
        <w:t>E-mail: changjb@whu.edu.cn (</w:t>
      </w:r>
      <w:r>
        <w:rPr>
          <w:rFonts w:ascii="Arial" w:hAnsi="Arial" w:cs="Arial"/>
          <w:color w:val="333333"/>
          <w:sz w:val="22"/>
          <w:szCs w:val="22"/>
        </w:rPr>
        <w:t>Ц</w:t>
      </w:r>
      <w:r w:rsidRPr="0058760E">
        <w:rPr>
          <w:rFonts w:ascii="Arial" w:hAnsi="Arial" w:cs="Arial"/>
          <w:color w:val="333333"/>
          <w:sz w:val="22"/>
          <w:szCs w:val="22"/>
          <w:lang w:val="en-US"/>
        </w:rPr>
        <w:t>.</w:t>
      </w:r>
      <w:r>
        <w:rPr>
          <w:rFonts w:ascii="Arial" w:hAnsi="Arial" w:cs="Arial"/>
          <w:color w:val="333333"/>
          <w:sz w:val="22"/>
          <w:szCs w:val="22"/>
        </w:rPr>
        <w:t>Ч</w:t>
      </w:r>
      <w:r w:rsidRPr="0058760E">
        <w:rPr>
          <w:rFonts w:ascii="Arial" w:hAnsi="Arial" w:cs="Arial"/>
          <w:color w:val="333333"/>
          <w:sz w:val="22"/>
          <w:szCs w:val="22"/>
          <w:lang w:val="en-US"/>
        </w:rPr>
        <w:t>.)</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Численность китайского осетра (</w:t>
      </w:r>
      <w:r>
        <w:rPr>
          <w:rStyle w:val="a4"/>
          <w:rFonts w:ascii="Arial" w:hAnsi="Arial" w:cs="Arial"/>
          <w:color w:val="333333"/>
          <w:sz w:val="22"/>
          <w:szCs w:val="22"/>
        </w:rPr>
        <w:t>Acipenser sinensis </w:t>
      </w:r>
      <w:r>
        <w:rPr>
          <w:rFonts w:ascii="Arial" w:hAnsi="Arial" w:cs="Arial"/>
          <w:color w:val="333333"/>
          <w:sz w:val="22"/>
          <w:szCs w:val="22"/>
        </w:rPr>
        <w:t xml:space="preserve">Gray, 1835), крупной анадромной мигрирующей рыбы, в последние годы резко сократилась, что представляет серьёзную угрозу для его выживания. Примечательно, что строительство крупных гидротехнических сооружений, таких как плотина Гэчжоуба и плотина «Три ущелья», существенно изменило естественные гидрологические ритмы реки, протекающей ниже по течению. Изменились ключевые параметры окружающей среды, в том числе динамика речного стока, колебания уровня воды и температуры воды, что нарушило как физические, так и биологические условия, необходимые для естественного воспроизводства китайского осетра. Кроме того, антропогенные факторы, такие как загрязнение окружающей среды, серьёзно повлияли на его репродуктивную функцию. Вызывает тревогу тот факт, что с 2013, 2015 и с 2017 года по настоящее время в местах нереста китайского осетра ниже по течению от плотины Гэчжоуба не было зафиксировано ни одного случая естественного нереста, что вызывает серьёзные опасения по поводу состояния популяции этого вида. Современные исследования китайского осетра в основном сосредоточены на изучении ресурсов популяции и в основном опираются на гидроакустические методы обнаружения. Заметно не хватает новых технологических подходов к его мониторингу. Кроме того, комплексный анализ пригодности физической среды обитания и биологической целостности в местах нереста китайского осетра проводится редко. Чтобы выяснить динамику численности популяции и пространственное распределение репродуктивных групп китайского осетра в местах нереста после прекращения естественного нереста, в этом исследовании был использован комбинированный подход, включающий рыбохозяйственные гидроакустические исследования и методы мониторинга окружающей ДНК (eDNA). На участках реки Янцзы в природном заповеднике «Китайский осётр провинции Хубэй Ичан» (далее — «Заповедник») проводился непрерывный многолетний синхронный мониторинг. Кроме того, была разработана модель пригодности среды обитания для нерестилищ китайского осетра. Эта модель основана на двумерной гидродинамической модели с ограничениями в виде правил нечёткой логики и индекса температурной пригодности. Одновременно с этим был создан индекс биологической целостности для нерестилищ на разных трофических уровнях с использованием технологии метабаркодирования внеклеточной ДНК. Эти методы были использованы для объективной оценки пригодности физической среды обитания и биологической целостности нерестилищ китайского осетра. С учётом как абиотических, так и биотических факторов среды обитания осетра были проанализированы важнейшие роли пригодности физической среды обитания и биологической целостности в поддержании популяции китайского осетра, а также предложены научные рекомендации и меры противодействия для сохранения этого вида. Основные выводы этого исследования таковы: (1) С помощью рыбохозяйственных гидроакустических методов было проведено пятилетнее непрерывное исследование численности и пространственного распределения нерестовых групп китайского осетра в заповеднике. Что касается численности популяции, то с 2019 по 2023 год количество особей нерестовых групп в заповеднике колебалось от 9 до 14, что указывает на стабильно низкую численность популяции с относительно стабильными изменениями. Что касается пространственного распределения, то во время </w:t>
      </w:r>
      <w:r>
        <w:rPr>
          <w:rFonts w:ascii="Arial" w:hAnsi="Arial" w:cs="Arial"/>
          <w:color w:val="333333"/>
          <w:sz w:val="22"/>
          <w:szCs w:val="22"/>
        </w:rPr>
        <w:lastRenderedPageBreak/>
        <w:t>ежегодного нерестового сезона большинство нерестящихся групп концентрировалось вблизи плотины Гэчжоуба и Мяоцзуй. Небольшое количество особей было замечено возле плотины Яньчжи, и лишь несколько особей были обнаружены в устье реки Цинцзян и её притоках, а в низовьях реки Цинцзян их почти не было. В период, когда китайские осетры не нерестятся, они всё ещё встречаются в заповеднике, в основном в низовьях реки Цинцзян и её притоков. Что касается размера рыб, то китайские осетры в заповеднике в основном были мелкими и средними, а крупных и средних особей было мало. Интенсивность эха от других распространённых видов рыб варьировалась от −65 до −45 дБ, что составляет примерно 92 % от общего числа. Это говорит о том, что рыбные ресурсы заповедника в основном состоят из мелкой рыбы и мальков. (2) Полный митохондриальный геном китайского осетра был секвенирован из образцов плавников и тканей. После сравнения с митохондриальными последовательностями других близкородственных видов в базе данных NCBI был разработан набор высокоспецифичных биологических зондов на основе технологии модификации заблокированных нуклеиновых кислот (LNA). Эти зонды могли амплифицировать целевые фрагменты митохондриального гена китайского осетра, но не других родственных видов. Был разработан стандарт количественного обнаружения эДНК китайского осетра с помощью цифровой ПЦР в пробирке с минимальным пределом обнаружения 0,12 копии/мкл. Применение этих зондов в заповеднике выявило чёткие закономерности в распределении концентрации эДНК. До начала сезона нереста участки с высокой концентрацией эДНК располагались в русле выше устья реки Цинцзян. Во время нереста районы с высокой концентрацией смещались вниз по течению от плотины. После нереста районы с высокой концентрацией наблюдались в русле ниже Цинцзякоу. Как в русле реки Янцзы, так и в притоке реки Цинцзян концентрация эДНК увеличивалась перед нерестом и уменьшалась после него. Была обнаружена сильная корреляция между результатами обнаружения эДНК и данными гидроакустических исследований, что подтверждает возможность использования технологии эДНК для обнаружения редких и исчезающих видов. На основании положительных результатов анализа эДНК и гидроакустических методов была выдвинута гипотеза о том, что приток реки Цинцзян является потенциальным местом обитания китайского осетра. (3) На основе исторических данных о глубине и скорости распространения китайского осетра, данных эхолота </w:t>
      </w:r>
      <w:r>
        <w:rPr>
          <w:rStyle w:val="a4"/>
          <w:rFonts w:ascii="Arial" w:hAnsi="Arial" w:cs="Arial"/>
          <w:color w:val="333333"/>
          <w:sz w:val="22"/>
          <w:szCs w:val="22"/>
        </w:rPr>
        <w:t>in situ</w:t>
      </w:r>
      <w:r>
        <w:rPr>
          <w:rFonts w:ascii="Arial" w:hAnsi="Arial" w:cs="Arial"/>
          <w:color w:val="333333"/>
          <w:sz w:val="22"/>
          <w:szCs w:val="22"/>
        </w:rPr>
        <w:t xml:space="preserve"> и среднесуточной температуры воды во время 52 нерестовых периодов с 1981 года были разработаны правила нечёткой логики для определения гидравлической пригодности и индекс температурной пригодности воды (WTSI). Затем была построена модель пригодности среды обитания для нерестилищ китайского осетра путем сопоставления двумерной гидродинамической модели с этими правилами и WTSI. Проверка с использованием фактических данных о местонахождении китайского осетра дала коэффициент корреляции 0,86, демонстрирующий эффективность модели. Модельное моделирование условий нереста с 1981 года (после строительства Гежуба) по настоящее время показало значительное сокращение взвешенной полезной площади (АВП) и гидравлической пригодности среды обитания (HHS) после затопления плотины "Три ущелья". В нерестовых зонах наблюдалось фрагментированное и прерывистое распределение индекса пригодности среды обитания (HSI), что привело к снижению качества среды обитания, уменьшению площади нерестилищ, ограничению размера репродуктивной группы и снижению репродуктивной эффективности. Проекты по регулированию режима реки Гэчжоуба и водных путей оказали лишь локальное воздействие на участки нерестилищ. Построение гидравлической модели и моделирование пригодности среды обитания для низовьев заповедника и реки Цинцзян показали, что низовья обладают высокой гидравлической пригодностью, при этом значения HSI варьируются от 0,7 до 0,9. Были выявлены три хорошо соединенных участка (плотина Яньчжи, плесы Хунхуатао и Мэйдзикси) с минимальными изменениями, вызванными стоком. Участок плотины Яньчжи, в частности, имел большую и непрерывную зону высокой ценности HSI, что делало его многообещающим кандидатом для проекта восстановления искусственного нерестилища. Напротив, река Цинцзян имела низкую гидравлическую пригодность (в основном ниже 0,4), хотя её температурная пригодность в период нереста осетровых была относительно высокой (обычно выше </w:t>
      </w:r>
      <w:r>
        <w:rPr>
          <w:rFonts w:ascii="Arial" w:hAnsi="Arial" w:cs="Arial"/>
          <w:color w:val="333333"/>
          <w:sz w:val="22"/>
          <w:szCs w:val="22"/>
        </w:rPr>
        <w:lastRenderedPageBreak/>
        <w:t>0,9). Таким образом, хотя река Цинцзян и не подходит для нереста с точки зрения гидравлики, она потенциально может служить местом преднерестового нагула.</w:t>
      </w:r>
    </w:p>
    <w:p w:rsidR="0058760E" w:rsidRDefault="0058760E" w:rsidP="0058760E">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гидроакустика; ДНК окружающей среды; пригодность среды обитания</w:t>
      </w:r>
    </w:p>
    <w:p w:rsidR="0058760E" w:rsidRPr="00BE1A28" w:rsidRDefault="0058760E" w:rsidP="0058760E">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From the Analysis of the Silent Disappearance of the Three Sturgeons of the Po River to the Life Restore Project for the Recovery of the Adriatic Sturgeon</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Fonts w:ascii="Arial" w:hAnsi="Arial" w:cs="Arial"/>
          <w:b/>
          <w:bCs/>
          <w:color w:val="333333"/>
          <w:sz w:val="22"/>
          <w:szCs w:val="22"/>
          <w:lang w:val="en-US"/>
        </w:rPr>
        <w:t>Samuele Pagani </w:t>
      </w:r>
      <w:r w:rsidRPr="008A6638">
        <w:rPr>
          <w:rFonts w:ascii="Arial" w:hAnsi="Arial" w:cs="Arial"/>
          <w:b/>
          <w:bCs/>
          <w:color w:val="333333"/>
          <w:sz w:val="16"/>
          <w:szCs w:val="16"/>
          <w:vertAlign w:val="superscript"/>
          <w:lang w:val="en-US"/>
        </w:rPr>
        <w:t>1,</w:t>
      </w:r>
      <w:r w:rsidRPr="008A6638">
        <w:rPr>
          <w:rFonts w:ascii="Cambria Math" w:hAnsi="Cambria Math" w:cs="Cambria Math"/>
          <w:b/>
          <w:bCs/>
          <w:color w:val="333333"/>
          <w:sz w:val="16"/>
          <w:szCs w:val="16"/>
          <w:vertAlign w:val="superscript"/>
          <w:lang w:val="en-US"/>
        </w:rPr>
        <w:t>∗</w:t>
      </w:r>
      <w:r w:rsidRPr="008A6638">
        <w:rPr>
          <w:rFonts w:ascii="Arial" w:hAnsi="Arial" w:cs="Arial"/>
          <w:b/>
          <w:bCs/>
          <w:color w:val="333333"/>
          <w:sz w:val="22"/>
          <w:szCs w:val="22"/>
          <w:lang w:val="en-US"/>
        </w:rPr>
        <w:t>, Mattia Lanzoni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Anna Gavioli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Leonardo Congiu </w:t>
      </w:r>
      <w:r w:rsidRPr="008A6638">
        <w:rPr>
          <w:rFonts w:ascii="Arial" w:hAnsi="Arial" w:cs="Arial"/>
          <w:b/>
          <w:bCs/>
          <w:color w:val="333333"/>
          <w:sz w:val="16"/>
          <w:szCs w:val="16"/>
          <w:vertAlign w:val="superscript"/>
          <w:lang w:val="en-US"/>
        </w:rPr>
        <w:t>2,3,4</w:t>
      </w:r>
      <w:r w:rsidRPr="008A6638">
        <w:rPr>
          <w:rFonts w:ascii="Arial" w:hAnsi="Arial" w:cs="Arial"/>
          <w:b/>
          <w:bCs/>
          <w:color w:val="333333"/>
          <w:sz w:val="22"/>
          <w:szCs w:val="22"/>
          <w:lang w:val="en-US"/>
        </w:rPr>
        <w:t>, Paolo Bronzi </w:t>
      </w:r>
      <w:r w:rsidRPr="008A6638">
        <w:rPr>
          <w:rFonts w:ascii="Arial" w:hAnsi="Arial" w:cs="Arial"/>
          <w:b/>
          <w:bCs/>
          <w:color w:val="333333"/>
          <w:sz w:val="16"/>
          <w:szCs w:val="16"/>
          <w:vertAlign w:val="superscript"/>
          <w:lang w:val="en-US"/>
        </w:rPr>
        <w:t>5</w:t>
      </w:r>
      <w:r w:rsidRPr="008A6638">
        <w:rPr>
          <w:rFonts w:ascii="Arial" w:hAnsi="Arial" w:cs="Arial"/>
          <w:b/>
          <w:bCs/>
          <w:color w:val="333333"/>
          <w:sz w:val="22"/>
          <w:szCs w:val="22"/>
          <w:lang w:val="en-US"/>
        </w:rPr>
        <w:t>, Remigio Rossi </w:t>
      </w:r>
      <w:r w:rsidRPr="008A6638">
        <w:rPr>
          <w:rFonts w:ascii="Arial" w:hAnsi="Arial" w:cs="Arial"/>
          <w:b/>
          <w:bCs/>
          <w:color w:val="333333"/>
          <w:sz w:val="16"/>
          <w:szCs w:val="16"/>
          <w:vertAlign w:val="superscript"/>
          <w:lang w:val="en-US"/>
        </w:rPr>
        <w:t>1</w:t>
      </w:r>
      <w:r w:rsidRPr="008A6638">
        <w:rPr>
          <w:rFonts w:ascii="Arial" w:hAnsi="Arial" w:cs="Arial"/>
          <w:b/>
          <w:bCs/>
          <w:color w:val="333333"/>
          <w:sz w:val="22"/>
          <w:szCs w:val="22"/>
          <w:lang w:val="en-US"/>
        </w:rPr>
        <w:t> and Giuseppe Castaldelli </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От анализа бесследного исчезновения трёх осетров в реке По до проекта по восстановлению популяции адриатического осетра</w:t>
      </w:r>
    </w:p>
    <w:p w:rsidR="00802988" w:rsidRPr="00802988" w:rsidRDefault="00802988" w:rsidP="00802988">
      <w:pPr>
        <w:pStyle w:val="a5"/>
        <w:shd w:val="clear" w:color="auto" w:fill="FFFFFF"/>
        <w:spacing w:before="0" w:beforeAutospacing="0"/>
        <w:jc w:val="both"/>
        <w:rPr>
          <w:rFonts w:ascii="Arial" w:hAnsi="Arial" w:cs="Arial"/>
          <w:color w:val="333333"/>
          <w:sz w:val="22"/>
          <w:szCs w:val="22"/>
          <w:lang w:val="en-US"/>
        </w:rPr>
      </w:pPr>
      <w:r w:rsidRPr="00802988">
        <w:rPr>
          <w:rFonts w:ascii="Arial" w:hAnsi="Arial" w:cs="Arial"/>
          <w:b/>
          <w:bCs/>
          <w:color w:val="333333"/>
          <w:sz w:val="22"/>
          <w:szCs w:val="22"/>
          <w:lang w:val="en-US"/>
        </w:rPr>
        <w:t>Samuele Pagani </w:t>
      </w:r>
      <w:r w:rsidRPr="00802988">
        <w:rPr>
          <w:rFonts w:ascii="Arial" w:hAnsi="Arial" w:cs="Arial"/>
          <w:b/>
          <w:bCs/>
          <w:color w:val="333333"/>
          <w:sz w:val="16"/>
          <w:szCs w:val="16"/>
          <w:vertAlign w:val="superscript"/>
          <w:lang w:val="en-US"/>
        </w:rPr>
        <w:t>1,</w:t>
      </w:r>
      <w:r w:rsidRPr="00802988">
        <w:rPr>
          <w:rFonts w:ascii="Cambria Math" w:hAnsi="Cambria Math" w:cs="Cambria Math"/>
          <w:b/>
          <w:bCs/>
          <w:color w:val="333333"/>
          <w:sz w:val="16"/>
          <w:szCs w:val="16"/>
          <w:vertAlign w:val="superscript"/>
          <w:lang w:val="en-US"/>
        </w:rPr>
        <w:t>∗</w:t>
      </w:r>
      <w:r w:rsidRPr="00802988">
        <w:rPr>
          <w:rFonts w:ascii="Arial" w:hAnsi="Arial" w:cs="Arial"/>
          <w:b/>
          <w:bCs/>
          <w:color w:val="333333"/>
          <w:sz w:val="22"/>
          <w:szCs w:val="22"/>
          <w:lang w:val="en-US"/>
        </w:rPr>
        <w:t>, Mattia Lanzoni </w:t>
      </w:r>
      <w:r w:rsidRPr="00802988">
        <w:rPr>
          <w:rFonts w:ascii="Arial" w:hAnsi="Arial" w:cs="Arial"/>
          <w:b/>
          <w:bCs/>
          <w:color w:val="333333"/>
          <w:sz w:val="16"/>
          <w:szCs w:val="16"/>
          <w:vertAlign w:val="superscript"/>
          <w:lang w:val="en-US"/>
        </w:rPr>
        <w:t>1</w:t>
      </w:r>
      <w:r w:rsidRPr="00802988">
        <w:rPr>
          <w:rFonts w:ascii="Arial" w:hAnsi="Arial" w:cs="Arial"/>
          <w:b/>
          <w:bCs/>
          <w:color w:val="333333"/>
          <w:sz w:val="22"/>
          <w:szCs w:val="22"/>
          <w:lang w:val="en-US"/>
        </w:rPr>
        <w:t>, Anna Gavioli </w:t>
      </w:r>
      <w:r w:rsidRPr="00802988">
        <w:rPr>
          <w:rFonts w:ascii="Arial" w:hAnsi="Arial" w:cs="Arial"/>
          <w:b/>
          <w:bCs/>
          <w:color w:val="333333"/>
          <w:sz w:val="16"/>
          <w:szCs w:val="16"/>
          <w:vertAlign w:val="superscript"/>
          <w:lang w:val="en-US"/>
        </w:rPr>
        <w:t>1</w:t>
      </w:r>
      <w:r w:rsidRPr="00802988">
        <w:rPr>
          <w:rFonts w:ascii="Arial" w:hAnsi="Arial" w:cs="Arial"/>
          <w:b/>
          <w:bCs/>
          <w:color w:val="333333"/>
          <w:sz w:val="22"/>
          <w:szCs w:val="22"/>
          <w:lang w:val="en-US"/>
        </w:rPr>
        <w:t>, Leonardo Congiu </w:t>
      </w:r>
      <w:r w:rsidRPr="00802988">
        <w:rPr>
          <w:rFonts w:ascii="Arial" w:hAnsi="Arial" w:cs="Arial"/>
          <w:b/>
          <w:bCs/>
          <w:color w:val="333333"/>
          <w:sz w:val="16"/>
          <w:szCs w:val="16"/>
          <w:vertAlign w:val="superscript"/>
          <w:lang w:val="en-US"/>
        </w:rPr>
        <w:t>2,3,4</w:t>
      </w:r>
      <w:r w:rsidRPr="00802988">
        <w:rPr>
          <w:rFonts w:ascii="Arial" w:hAnsi="Arial" w:cs="Arial"/>
          <w:b/>
          <w:bCs/>
          <w:color w:val="333333"/>
          <w:sz w:val="22"/>
          <w:szCs w:val="22"/>
          <w:lang w:val="en-US"/>
        </w:rPr>
        <w:t>, Paolo Bronzi </w:t>
      </w:r>
      <w:r w:rsidRPr="00802988">
        <w:rPr>
          <w:rFonts w:ascii="Arial" w:hAnsi="Arial" w:cs="Arial"/>
          <w:b/>
          <w:bCs/>
          <w:color w:val="333333"/>
          <w:sz w:val="16"/>
          <w:szCs w:val="16"/>
          <w:vertAlign w:val="superscript"/>
          <w:lang w:val="en-US"/>
        </w:rPr>
        <w:t>5</w:t>
      </w:r>
      <w:r w:rsidRPr="00802988">
        <w:rPr>
          <w:rFonts w:ascii="Arial" w:hAnsi="Arial" w:cs="Arial"/>
          <w:b/>
          <w:bCs/>
          <w:color w:val="333333"/>
          <w:sz w:val="22"/>
          <w:szCs w:val="22"/>
          <w:lang w:val="en-US"/>
        </w:rPr>
        <w:t>, Remigio Rossi </w:t>
      </w:r>
      <w:r w:rsidRPr="00802988">
        <w:rPr>
          <w:rFonts w:ascii="Arial" w:hAnsi="Arial" w:cs="Arial"/>
          <w:b/>
          <w:bCs/>
          <w:color w:val="333333"/>
          <w:sz w:val="16"/>
          <w:szCs w:val="16"/>
          <w:vertAlign w:val="superscript"/>
          <w:lang w:val="en-US"/>
        </w:rPr>
        <w:t>1</w:t>
      </w:r>
      <w:r w:rsidRPr="00802988">
        <w:rPr>
          <w:rFonts w:ascii="Arial" w:hAnsi="Arial" w:cs="Arial"/>
          <w:b/>
          <w:bCs/>
          <w:color w:val="333333"/>
          <w:sz w:val="22"/>
          <w:szCs w:val="22"/>
          <w:lang w:val="en-US"/>
        </w:rPr>
        <w:t> and Giuseppe Castaldelli </w:t>
      </w:r>
      <w:r w:rsidRPr="00802988">
        <w:rPr>
          <w:rFonts w:ascii="Arial" w:hAnsi="Arial" w:cs="Arial"/>
          <w:b/>
          <w:bCs/>
          <w:color w:val="333333"/>
          <w:sz w:val="16"/>
          <w:szCs w:val="16"/>
          <w:vertAlign w:val="superscript"/>
          <w:lang w:val="en-US"/>
        </w:rPr>
        <w:t>1</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Факультет наук об окружающей среде и профилактике, Университет Феррары, Via L. Borsari 46 I, 44121 Феррара, Италия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Биологический факультет Падуанского университета, Via Ugo Bassi 58B, 35121 Падуя, Италия</w:t>
      </w:r>
    </w:p>
    <w:p w:rsidR="00802988" w:rsidRPr="00802988" w:rsidRDefault="00802988" w:rsidP="00802988">
      <w:pPr>
        <w:pStyle w:val="a5"/>
        <w:shd w:val="clear" w:color="auto" w:fill="FFFFFF"/>
        <w:spacing w:before="0" w:beforeAutospacing="0"/>
        <w:jc w:val="both"/>
        <w:rPr>
          <w:rFonts w:ascii="Arial" w:hAnsi="Arial" w:cs="Arial"/>
          <w:color w:val="333333"/>
          <w:sz w:val="22"/>
          <w:szCs w:val="22"/>
          <w:lang w:val="en-US"/>
        </w:rPr>
      </w:pPr>
      <w:r w:rsidRPr="00802988">
        <w:rPr>
          <w:rFonts w:ascii="Arial" w:hAnsi="Arial" w:cs="Arial"/>
          <w:color w:val="333333"/>
          <w:sz w:val="16"/>
          <w:szCs w:val="16"/>
          <w:vertAlign w:val="superscript"/>
          <w:lang w:val="en-US"/>
        </w:rPr>
        <w:t>3</w:t>
      </w:r>
      <w:r w:rsidRPr="00802988">
        <w:rPr>
          <w:rFonts w:ascii="Arial" w:hAnsi="Arial" w:cs="Arial"/>
          <w:color w:val="333333"/>
          <w:sz w:val="22"/>
          <w:szCs w:val="22"/>
          <w:lang w:val="en-US"/>
        </w:rPr>
        <w:t> Consorzio Nazionale Interuniversitario Per le Scienze del Mare (CoNISMa), Piazzale Flaminio 9, 00196 Roma, Italy</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4</w:t>
      </w:r>
      <w:r>
        <w:rPr>
          <w:rFonts w:ascii="Arial" w:hAnsi="Arial" w:cs="Arial"/>
          <w:color w:val="333333"/>
          <w:sz w:val="22"/>
          <w:szCs w:val="22"/>
        </w:rPr>
        <w:t> Национальный центр будущего биоразнообразия, 90133 Палермо, Италия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5</w:t>
      </w:r>
      <w:r>
        <w:rPr>
          <w:rFonts w:ascii="Arial" w:hAnsi="Arial" w:cs="Arial"/>
          <w:color w:val="333333"/>
          <w:sz w:val="22"/>
          <w:szCs w:val="22"/>
        </w:rPr>
        <w:t> Всемирное общество охраны осетровых, via Piave, 8, 20854 Ведано-аль-Ламбро, Италия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w:t>
      </w:r>
      <w:r>
        <w:rPr>
          <w:rFonts w:ascii="Arial" w:hAnsi="Arial" w:cs="Arial"/>
          <w:color w:val="333333"/>
          <w:sz w:val="22"/>
          <w:szCs w:val="22"/>
        </w:rPr>
        <w:t> Автор-корреспондент. Электронная почта: pgnsml@unife.it (С. П.)</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Три вида осетровых — обыкновенный европейский осётр (</w:t>
      </w:r>
      <w:r>
        <w:rPr>
          <w:rStyle w:val="a4"/>
          <w:rFonts w:ascii="Arial" w:hAnsi="Arial" w:cs="Arial"/>
          <w:color w:val="333333"/>
          <w:sz w:val="22"/>
          <w:szCs w:val="22"/>
        </w:rPr>
        <w:t>Acipenser sturio</w:t>
      </w:r>
      <w:r>
        <w:rPr>
          <w:rFonts w:ascii="Arial" w:hAnsi="Arial" w:cs="Arial"/>
          <w:color w:val="333333"/>
          <w:sz w:val="22"/>
          <w:szCs w:val="22"/>
        </w:rPr>
        <w:t>), белуга (</w:t>
      </w:r>
      <w:r>
        <w:rPr>
          <w:rStyle w:val="a4"/>
          <w:rFonts w:ascii="Arial" w:hAnsi="Arial" w:cs="Arial"/>
          <w:color w:val="333333"/>
          <w:sz w:val="22"/>
          <w:szCs w:val="22"/>
        </w:rPr>
        <w:t>Huso huso</w:t>
      </w:r>
      <w:r>
        <w:rPr>
          <w:rFonts w:ascii="Arial" w:hAnsi="Arial" w:cs="Arial"/>
          <w:color w:val="333333"/>
          <w:sz w:val="22"/>
          <w:szCs w:val="22"/>
        </w:rPr>
        <w:t>) и адриатический осётр (</w:t>
      </w:r>
      <w:r>
        <w:rPr>
          <w:rStyle w:val="a4"/>
          <w:rFonts w:ascii="Arial" w:hAnsi="Arial" w:cs="Arial"/>
          <w:color w:val="333333"/>
          <w:sz w:val="22"/>
          <w:szCs w:val="22"/>
        </w:rPr>
        <w:t>Acipenser naccarii</w:t>
      </w:r>
      <w:r>
        <w:rPr>
          <w:rFonts w:ascii="Arial" w:hAnsi="Arial" w:cs="Arial"/>
          <w:color w:val="333333"/>
          <w:sz w:val="22"/>
          <w:szCs w:val="22"/>
        </w:rPr>
        <w:t xml:space="preserve">) — сосуществовали в бассейне реки По до середины 1970-х годов, олицетворяя многовековое биокультурное наследие речных общин северной Италии. Несмотря на их культурную и экономическую значимость, динамика их сокращения практически не изучена. В этом исследовании на основе систематического анализа количественных источников за 1970–1990 годы, включая данные научного мониторинга, информацию с аукционов рыбного рынка, неофициальную литературу и интервью с опытными рыбаками, реконструируется заключительный этап естественного сокращения популяции осетровых в реке По. Результаты показывают, что виды вымирали по-разному: белуга исчезла к 1974 году, последний обыкновенный осётр был пойман в 1984 году, а адриатический осётр просуществовал дольше и сохранился в реке По в небольшом, но стабильном количестве. Основной причиной сокращения численности является чрезмерный вылов. Исторически рыболовство было ориентировано на нерестовые миграции вдоль реки, но механизация с 1960-х годов — моторные лодки и нейлоновые сети — значительно усилила давление на популяцию. Прибрежное траление в северо-западной части Адриатического моря ещё больше повлияло на жизненный цикл анадромных осетровых, усугубив их популяцию. Несмотря на то, что в 1987 году министерским указом был установлен минимальный размер вылова в 100 см, это правило вступило в силу слишком поздно, чтобы предотвратить вымирание вида. Это исследование, </w:t>
      </w:r>
      <w:r>
        <w:rPr>
          <w:rFonts w:ascii="Arial" w:hAnsi="Arial" w:cs="Arial"/>
          <w:color w:val="333333"/>
          <w:sz w:val="22"/>
          <w:szCs w:val="22"/>
        </w:rPr>
        <w:lastRenderedPageBreak/>
        <w:t>объединяющее экологический, экономический и устный анализ, представляет собой первую комплексную оценку численности популяции осетровых в экосистеме реки По. Оно показывает, как технологическая интенсификация и нерациональная эксплуатация разрушили многовековые экологические и культурные связи. Сокращение численности осетровых в реке По отражает более широкую взаимозависимость между функциональными речными экосистемами и человеческим обществом, а также необходимость безотлагательно защищать это переплетённое природное и культурное наследие, преследуя общую цель — сохранение и вовлечение сообщества. Эти результаты дают важное представление о текущих усилиях по восстановлению, таких как проект Life Restore, направленный на усиление мер по восстановлению популяции, которые проводились для адриатического осетра в течение последних 35 лет.</w:t>
      </w:r>
    </w:p>
    <w:p w:rsidR="00802988" w:rsidRDefault="00802988" w:rsidP="00802988">
      <w:pPr>
        <w:pStyle w:val="a5"/>
        <w:shd w:val="clear" w:color="auto" w:fill="FFFFFF"/>
        <w:spacing w:before="0" w:beforeAutospacing="0"/>
        <w:jc w:val="both"/>
        <w:rPr>
          <w:rFonts w:ascii="Arial" w:hAnsi="Arial" w:cs="Arial"/>
          <w:color w:val="333333"/>
          <w:sz w:val="22"/>
          <w:szCs w:val="22"/>
        </w:rPr>
      </w:pPr>
      <w:r w:rsidRPr="00A8543A">
        <w:rPr>
          <w:rStyle w:val="a4"/>
          <w:rFonts w:ascii="Arial" w:hAnsi="Arial" w:cs="Arial"/>
          <w:b/>
          <w:i w:val="0"/>
          <w:color w:val="333333"/>
          <w:sz w:val="22"/>
          <w:szCs w:val="22"/>
        </w:rPr>
        <w:t>Ключевые слова</w:t>
      </w:r>
      <w:r>
        <w:rPr>
          <w:rStyle w:val="a4"/>
          <w:rFonts w:ascii="Arial" w:hAnsi="Arial" w:cs="Arial"/>
          <w:color w:val="333333"/>
          <w:sz w:val="22"/>
          <w:szCs w:val="22"/>
        </w:rPr>
        <w:t>: </w:t>
      </w:r>
      <w:r w:rsidR="00C7336B" w:rsidRPr="00A8543A">
        <w:rPr>
          <w:rStyle w:val="a6"/>
          <w:rFonts w:ascii="Arial" w:hAnsi="Arial" w:cs="Arial"/>
          <w:b w:val="0"/>
          <w:i/>
          <w:color w:val="333333"/>
          <w:sz w:val="22"/>
          <w:szCs w:val="22"/>
        </w:rPr>
        <w:t>Acipenser naccarii</w:t>
      </w:r>
      <w:r>
        <w:rPr>
          <w:rFonts w:ascii="Arial" w:hAnsi="Arial" w:cs="Arial"/>
          <w:color w:val="333333"/>
          <w:sz w:val="22"/>
          <w:szCs w:val="22"/>
        </w:rPr>
        <w:t>; </w:t>
      </w:r>
      <w:r>
        <w:rPr>
          <w:rStyle w:val="a4"/>
          <w:rFonts w:ascii="Arial" w:hAnsi="Arial" w:cs="Arial"/>
          <w:color w:val="333333"/>
          <w:sz w:val="22"/>
          <w:szCs w:val="22"/>
        </w:rPr>
        <w:t>Acipenser sturio</w:t>
      </w:r>
      <w:r>
        <w:rPr>
          <w:rFonts w:ascii="Arial" w:hAnsi="Arial" w:cs="Arial"/>
          <w:color w:val="333333"/>
          <w:sz w:val="22"/>
          <w:szCs w:val="22"/>
        </w:rPr>
        <w:t>; </w:t>
      </w:r>
      <w:r>
        <w:rPr>
          <w:rStyle w:val="a4"/>
          <w:rFonts w:ascii="Arial" w:hAnsi="Arial" w:cs="Arial"/>
          <w:color w:val="333333"/>
          <w:sz w:val="22"/>
          <w:szCs w:val="22"/>
        </w:rPr>
        <w:t>Huso huso</w:t>
      </w:r>
      <w:r>
        <w:rPr>
          <w:rFonts w:ascii="Arial" w:hAnsi="Arial" w:cs="Arial"/>
          <w:color w:val="333333"/>
          <w:sz w:val="22"/>
          <w:szCs w:val="22"/>
        </w:rPr>
        <w:t>; Сохранение рыбных ресурсов; Биокультурное наследие; Восстановление реки По</w:t>
      </w:r>
    </w:p>
    <w:p w:rsidR="00802988" w:rsidRPr="00BE1A28" w:rsidRDefault="00802988" w:rsidP="0058760E">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Common Diseases in Sturgeon Farming: Pathogenicity and Prevention Strategies</w:t>
      </w:r>
    </w:p>
    <w:p w:rsidR="008A6638" w:rsidRPr="008A6638" w:rsidRDefault="008A6638" w:rsidP="008A6638">
      <w:pPr>
        <w:pStyle w:val="a5"/>
        <w:shd w:val="clear" w:color="auto" w:fill="FFFFFF"/>
        <w:spacing w:before="0" w:beforeAutospacing="0"/>
        <w:jc w:val="both"/>
        <w:rPr>
          <w:rFonts w:ascii="Arial" w:hAnsi="Arial" w:cs="Arial"/>
          <w:color w:val="333333"/>
          <w:sz w:val="22"/>
          <w:szCs w:val="22"/>
          <w:lang w:val="en-US"/>
        </w:rPr>
      </w:pPr>
      <w:r w:rsidRPr="008A6638">
        <w:rPr>
          <w:rFonts w:ascii="Arial" w:hAnsi="Arial" w:cs="Arial"/>
          <w:b/>
          <w:bCs/>
          <w:color w:val="333333"/>
          <w:sz w:val="22"/>
          <w:szCs w:val="22"/>
          <w:lang w:val="en-US"/>
        </w:rPr>
        <w:t>Qiaoqing Xu </w:t>
      </w:r>
      <w:r w:rsidRPr="008A6638">
        <w:rPr>
          <w:rFonts w:ascii="Cambria Math" w:hAnsi="Cambria Math" w:cs="Cambria Math"/>
          <w:b/>
          <w:bCs/>
          <w:color w:val="333333"/>
          <w:sz w:val="16"/>
          <w:szCs w:val="16"/>
          <w:vertAlign w:val="superscript"/>
          <w:lang w:val="en-US"/>
        </w:rPr>
        <w:t>∗</w:t>
      </w:r>
      <w:r w:rsidRPr="008A6638">
        <w:rPr>
          <w:rFonts w:ascii="Arial" w:hAnsi="Arial" w:cs="Arial"/>
          <w:b/>
          <w:bCs/>
          <w:color w:val="333333"/>
          <w:sz w:val="22"/>
          <w:szCs w:val="22"/>
          <w:lang w:val="en-US"/>
        </w:rPr>
        <w:t>, Meng Xie, Qian Li, Ting Yu, Guangyi Ding, Keli Gong, Xincheng Jiang, Shuo Yang and Simei Hu</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Распространённые заболевания при выращивании осетровых: патогенность и стратегии профилактики</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Цяоцин Сюй </w:t>
      </w:r>
      <w:r>
        <w:rPr>
          <w:rFonts w:ascii="Cambria Math" w:hAnsi="Cambria Math" w:cs="Cambria Math"/>
          <w:b/>
          <w:bCs/>
          <w:color w:val="333333"/>
          <w:sz w:val="16"/>
          <w:szCs w:val="16"/>
          <w:vertAlign w:val="superscript"/>
        </w:rPr>
        <w:t>∗</w:t>
      </w:r>
      <w:r>
        <w:rPr>
          <w:rFonts w:ascii="Arial" w:hAnsi="Arial" w:cs="Arial"/>
          <w:b/>
          <w:bCs/>
          <w:color w:val="333333"/>
          <w:sz w:val="22"/>
          <w:szCs w:val="22"/>
        </w:rPr>
        <w:t>, Мэн Се, Цянь Ли, Тин Ю, Гуанъи Дин, Кэли Гун, Синьчэн Цзян, Шуо Ян и Сымэй Ху</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Институт болезней китайского осетра, Университет Янцзы, Цзинчжоу 434025, Китай</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xuqiaoqing@163.com (Ц. С.)</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При выращивании осетровых часто возникают заболевания, в первую очередь вирусные, бактериальные и паразитарные. Ещё в 1990-х годах у белого осетра и веслоноса было обнаружено более десяти вирусов, таких как нуклеоцитоплазматический вирус осетровых с большой ДНК, вирус герпеса и </w:t>
      </w:r>
      <w:r>
        <w:rPr>
          <w:rStyle w:val="a4"/>
          <w:rFonts w:ascii="Arial" w:hAnsi="Arial" w:cs="Arial"/>
          <w:color w:val="333333"/>
          <w:sz w:val="22"/>
          <w:szCs w:val="22"/>
        </w:rPr>
        <w:t>Acipenser transmontanus</w:t>
      </w:r>
      <w:r>
        <w:rPr>
          <w:rFonts w:ascii="Arial" w:hAnsi="Arial" w:cs="Arial"/>
          <w:color w:val="333333"/>
          <w:sz w:val="22"/>
          <w:szCs w:val="22"/>
        </w:rPr>
        <w:t> аденовирус 1. Однако в Китае вирусные заболевания у осетровых встречаются редко. Болезни, поражающие осетровых в Китае, в основном бактериальные. К ним относятся сепсис, вызываемый подвижными бактериями Aeromonas, энтерит, вызываемый стрептококками, гранулемы, вызываемые микобактериями, красная пасть и энтерит, вызываемые иерсиниями, а также болезни, вызываемые другими патогенами. Общие методы профилактики и лечения обычно включают добавление пробиотиков (например, </w:t>
      </w:r>
      <w:r>
        <w:rPr>
          <w:rStyle w:val="a4"/>
          <w:rFonts w:ascii="Arial" w:hAnsi="Arial" w:cs="Arial"/>
          <w:color w:val="333333"/>
          <w:sz w:val="22"/>
          <w:szCs w:val="22"/>
        </w:rPr>
        <w:t>Bacillus subtilis</w:t>
      </w:r>
      <w:r>
        <w:rPr>
          <w:rFonts w:ascii="Arial" w:hAnsi="Arial" w:cs="Arial"/>
          <w:color w:val="333333"/>
          <w:sz w:val="22"/>
          <w:szCs w:val="22"/>
        </w:rPr>
        <w:t>, </w:t>
      </w:r>
      <w:r>
        <w:rPr>
          <w:rStyle w:val="a4"/>
          <w:rFonts w:ascii="Arial" w:hAnsi="Arial" w:cs="Arial"/>
          <w:color w:val="333333"/>
          <w:sz w:val="22"/>
          <w:szCs w:val="22"/>
        </w:rPr>
        <w:t>Pseudobacillus nanhaiensis</w:t>
      </w:r>
      <w:r>
        <w:rPr>
          <w:rFonts w:ascii="Arial" w:hAnsi="Arial" w:cs="Arial"/>
          <w:color w:val="333333"/>
          <w:sz w:val="22"/>
          <w:szCs w:val="22"/>
        </w:rPr>
        <w:t>) в корм, использование антимикробных пептидов, инактивированных вакцин и антибиотиков. Для поддержки экологически чистых и безопасных методов разведения осетровых рекомендуется активизировать исследования и разработки в области пробиотиков и инактивированных вакцин.</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осётр; </w:t>
      </w:r>
      <w:r>
        <w:rPr>
          <w:rStyle w:val="a4"/>
          <w:rFonts w:ascii="Arial" w:hAnsi="Arial" w:cs="Arial"/>
          <w:color w:val="333333"/>
          <w:sz w:val="22"/>
          <w:szCs w:val="22"/>
        </w:rPr>
        <w:t>Mycobacterium marinum</w:t>
      </w:r>
      <w:r>
        <w:rPr>
          <w:rFonts w:ascii="Arial" w:hAnsi="Arial" w:cs="Arial"/>
          <w:color w:val="333333"/>
          <w:sz w:val="22"/>
          <w:szCs w:val="22"/>
        </w:rPr>
        <w:t>; патогенность</w:t>
      </w:r>
    </w:p>
    <w:p w:rsidR="00802988" w:rsidRPr="00BE1A28" w:rsidRDefault="00802988" w:rsidP="0058760E">
      <w:pPr>
        <w:rPr>
          <w:lang w:val="en-US"/>
        </w:rPr>
      </w:pPr>
      <w:r w:rsidRPr="00BE1A28">
        <w:rPr>
          <w:lang w:val="en-US"/>
        </w:rPr>
        <w:t>…………..</w:t>
      </w:r>
    </w:p>
    <w:p w:rsidR="008A6638" w:rsidRPr="008A6638" w:rsidRDefault="008A6638" w:rsidP="008A6638">
      <w:pPr>
        <w:pStyle w:val="2"/>
        <w:shd w:val="clear" w:color="auto" w:fill="FFFFFF"/>
        <w:jc w:val="both"/>
        <w:rPr>
          <w:rFonts w:ascii="Arial" w:hAnsi="Arial" w:cs="Arial"/>
          <w:color w:val="000000"/>
          <w:lang w:val="en-US"/>
        </w:rPr>
      </w:pPr>
      <w:r w:rsidRPr="008A6638">
        <w:rPr>
          <w:rFonts w:ascii="Arial" w:hAnsi="Arial" w:cs="Arial"/>
          <w:color w:val="000000"/>
          <w:lang w:val="en-US"/>
        </w:rPr>
        <w:t>Eastern &amp; Western Cultures and Sturgeon Caviar</w:t>
      </w:r>
    </w:p>
    <w:p w:rsidR="008A6638" w:rsidRDefault="008A6638" w:rsidP="008A663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Yongtao Xia</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lastRenderedPageBreak/>
        <w:t>Восточная и западная культуры и осетровая икра</w:t>
      </w:r>
    </w:p>
    <w:p w:rsidR="00802988" w:rsidRPr="00802988" w:rsidRDefault="00802988" w:rsidP="00802988">
      <w:pPr>
        <w:pStyle w:val="a5"/>
        <w:shd w:val="clear" w:color="auto" w:fill="FFFFFF"/>
        <w:spacing w:before="0" w:beforeAutospacing="0"/>
        <w:jc w:val="both"/>
        <w:rPr>
          <w:rFonts w:ascii="Arial" w:hAnsi="Arial" w:cs="Arial"/>
          <w:color w:val="333333"/>
          <w:sz w:val="22"/>
          <w:szCs w:val="22"/>
          <w:lang w:val="en-US"/>
        </w:rPr>
      </w:pPr>
      <w:r>
        <w:rPr>
          <w:rFonts w:ascii="Arial" w:hAnsi="Arial" w:cs="Arial"/>
          <w:b/>
          <w:bCs/>
          <w:color w:val="333333"/>
          <w:sz w:val="22"/>
          <w:szCs w:val="22"/>
        </w:rPr>
        <w:t>Юнтао</w:t>
      </w:r>
      <w:r w:rsidRPr="00802988">
        <w:rPr>
          <w:rFonts w:ascii="Arial" w:hAnsi="Arial" w:cs="Arial"/>
          <w:b/>
          <w:bCs/>
          <w:color w:val="333333"/>
          <w:sz w:val="22"/>
          <w:szCs w:val="22"/>
          <w:lang w:val="en-US"/>
        </w:rPr>
        <w:t xml:space="preserve"> </w:t>
      </w:r>
      <w:r>
        <w:rPr>
          <w:rFonts w:ascii="Arial" w:hAnsi="Arial" w:cs="Arial"/>
          <w:b/>
          <w:bCs/>
          <w:color w:val="333333"/>
          <w:sz w:val="22"/>
          <w:szCs w:val="22"/>
        </w:rPr>
        <w:t>Ся</w:t>
      </w:r>
      <w:r w:rsidRPr="00802988">
        <w:rPr>
          <w:rFonts w:ascii="Arial" w:hAnsi="Arial" w:cs="Arial"/>
          <w:b/>
          <w:bCs/>
          <w:color w:val="333333"/>
          <w:sz w:val="22"/>
          <w:szCs w:val="22"/>
          <w:lang w:val="en-US"/>
        </w:rPr>
        <w:t> </w:t>
      </w:r>
      <w:r w:rsidRPr="00802988">
        <w:rPr>
          <w:rFonts w:ascii="Cambria Math" w:hAnsi="Cambria Math" w:cs="Cambria Math"/>
          <w:b/>
          <w:bCs/>
          <w:color w:val="333333"/>
          <w:sz w:val="16"/>
          <w:szCs w:val="16"/>
          <w:vertAlign w:val="superscript"/>
          <w:lang w:val="en-US"/>
        </w:rPr>
        <w:t>∗</w:t>
      </w:r>
    </w:p>
    <w:p w:rsidR="00802988" w:rsidRPr="00802988" w:rsidRDefault="00802988" w:rsidP="00802988">
      <w:pPr>
        <w:pStyle w:val="a5"/>
        <w:shd w:val="clear" w:color="auto" w:fill="FFFFFF"/>
        <w:spacing w:before="0" w:beforeAutospacing="0"/>
        <w:jc w:val="both"/>
        <w:rPr>
          <w:rFonts w:ascii="Arial" w:hAnsi="Arial" w:cs="Arial"/>
          <w:color w:val="333333"/>
          <w:sz w:val="22"/>
          <w:szCs w:val="22"/>
          <w:lang w:val="en-US"/>
        </w:rPr>
      </w:pPr>
      <w:r>
        <w:rPr>
          <w:rFonts w:ascii="Arial" w:hAnsi="Arial" w:cs="Arial"/>
          <w:color w:val="333333"/>
          <w:sz w:val="22"/>
          <w:szCs w:val="22"/>
        </w:rPr>
        <w:t>Компания</w:t>
      </w:r>
      <w:r w:rsidRPr="00802988">
        <w:rPr>
          <w:rFonts w:ascii="Arial" w:hAnsi="Arial" w:cs="Arial"/>
          <w:color w:val="333333"/>
          <w:sz w:val="22"/>
          <w:szCs w:val="22"/>
          <w:lang w:val="en-US"/>
        </w:rPr>
        <w:t xml:space="preserve"> Hangzhou Qiandao Lake Xunlong Science and Technology Co., Ltd.</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xytny@kalugaqueen.com (Ю. Ся)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(1) Китайские производители икры в совокупности обеспечивают более 50 % поставок на международный рынок. Компании-первопроходцы уделяют первостепенное внимание качеству; новички должны придерживаться этого принципа, чтобы и дальше поставлять высококачественную продукцию на международный рынок. (2) Перспективы и потребительский потенциал китайского рынка: внутренний рынок развивается с нуля, потребление ежегодно увеличивается; анализ рыночных возможностей и тенденций. (3) Внедрение культуры производства икры и инновационных продуктов: «Выход на мировой рынок», внедрение инноваций в категории «икра + X», разработка таких продуктов, как мороженое с икрой, шоколад с икрой, лунные пряники с икрой, пирожные с икрой, </w:t>
      </w:r>
      <w:r>
        <w:rPr>
          <w:rStyle w:val="a4"/>
          <w:rFonts w:ascii="Arial" w:hAnsi="Arial" w:cs="Arial"/>
          <w:color w:val="333333"/>
          <w:sz w:val="22"/>
          <w:szCs w:val="22"/>
        </w:rPr>
        <w:t>и т. д.</w:t>
      </w:r>
      <w:r>
        <w:rPr>
          <w:rFonts w:ascii="Arial" w:hAnsi="Arial" w:cs="Arial"/>
          <w:color w:val="333333"/>
          <w:sz w:val="22"/>
          <w:szCs w:val="22"/>
        </w:rPr>
        <w:t>, чтобы снизить барьеры, сблизить потребителей и постепенно открыть новые возможности для внутреннего потребления, включая деловые банкеты, послеобеденные чаепития, свадьбы и подарки. (4) Развитие и продвижение бренда на развивающихся рынках, таких как Юго-Восточная Азия. (5) В Европе сочетание «икра + шампанское» символизирует хорошую жизнь; в Китае появилось сочетание «икра + мутай» как новый символ хорошей жизни. [Для китайцев икра — это не роскошь, а символ элегантного, комфортного и непринуждённого образа жизни.]. (6) Принципы ESG, которых придерживаются ведущие производители икры, такие как Kaluga Queen: восстановление популяции амурского осетра в провинции Хэйлунцзян, переработка отходов рыбоводства в органические удобрения для садов помело, содействие трудоустройству для возрождения сельских районов, </w:t>
      </w:r>
      <w:r>
        <w:rPr>
          <w:rStyle w:val="a4"/>
          <w:rFonts w:ascii="Arial" w:hAnsi="Arial" w:cs="Arial"/>
          <w:color w:val="333333"/>
          <w:sz w:val="22"/>
          <w:szCs w:val="22"/>
        </w:rPr>
        <w:t>и т. д.</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икра; восточные практики</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w:t>
      </w:r>
    </w:p>
    <w:p w:rsidR="009E562A" w:rsidRPr="009E562A" w:rsidRDefault="009E562A" w:rsidP="009E562A">
      <w:pPr>
        <w:pStyle w:val="2"/>
        <w:shd w:val="clear" w:color="auto" w:fill="FFFFFF"/>
        <w:jc w:val="both"/>
        <w:rPr>
          <w:rFonts w:ascii="Arial" w:hAnsi="Arial" w:cs="Arial"/>
          <w:color w:val="000000"/>
          <w:lang w:val="en-US"/>
        </w:rPr>
      </w:pPr>
      <w:r w:rsidRPr="009E562A">
        <w:rPr>
          <w:rFonts w:ascii="Arial" w:hAnsi="Arial" w:cs="Arial"/>
          <w:color w:val="000000"/>
          <w:lang w:val="en-US"/>
        </w:rPr>
        <w:t>Effects of the Mismatch between Water Temperature of the Yangtze River and Specific Requirements of Chinese Sturgeon</w:t>
      </w:r>
    </w:p>
    <w:p w:rsidR="009E562A" w:rsidRPr="009E562A" w:rsidRDefault="009E562A" w:rsidP="009E562A">
      <w:pPr>
        <w:pStyle w:val="a5"/>
        <w:shd w:val="clear" w:color="auto" w:fill="FFFFFF"/>
        <w:spacing w:before="0" w:beforeAutospacing="0"/>
        <w:jc w:val="both"/>
        <w:rPr>
          <w:rFonts w:ascii="Arial" w:hAnsi="Arial" w:cs="Arial"/>
          <w:color w:val="333333"/>
          <w:sz w:val="22"/>
          <w:szCs w:val="22"/>
          <w:lang w:val="en-US"/>
        </w:rPr>
      </w:pPr>
      <w:r w:rsidRPr="009E562A">
        <w:rPr>
          <w:rFonts w:ascii="Arial" w:hAnsi="Arial" w:cs="Arial"/>
          <w:b/>
          <w:bCs/>
          <w:color w:val="333333"/>
          <w:sz w:val="22"/>
          <w:szCs w:val="22"/>
          <w:lang w:val="en-US"/>
        </w:rPr>
        <w:t>Xin’er Ning, Jianbo Chang </w:t>
      </w:r>
      <w:r w:rsidRPr="009E562A">
        <w:rPr>
          <w:rFonts w:ascii="Cambria Math" w:hAnsi="Cambria Math" w:cs="Cambria Math"/>
          <w:b/>
          <w:bCs/>
          <w:color w:val="333333"/>
          <w:sz w:val="16"/>
          <w:szCs w:val="16"/>
          <w:vertAlign w:val="superscript"/>
          <w:lang w:val="en-US"/>
        </w:rPr>
        <w:t>∗</w:t>
      </w:r>
      <w:r w:rsidRPr="009E562A">
        <w:rPr>
          <w:rFonts w:ascii="Arial" w:hAnsi="Arial" w:cs="Arial"/>
          <w:b/>
          <w:bCs/>
          <w:color w:val="333333"/>
          <w:sz w:val="22"/>
          <w:szCs w:val="22"/>
          <w:lang w:val="en-US"/>
        </w:rPr>
        <w:t>, Dongshuo Lu, Yichen Zhen, Hang Xiao and Xueli Wan</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Последствия несоответствия температуры воды в реке Янцзы особым требованиям китайского осетра</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Синьэр Нин, Цзяньбо Чан </w:t>
      </w:r>
      <w:r>
        <w:rPr>
          <w:rFonts w:ascii="Cambria Math" w:hAnsi="Cambria Math" w:cs="Cambria Math"/>
          <w:b/>
          <w:bCs/>
          <w:color w:val="333333"/>
          <w:sz w:val="16"/>
          <w:szCs w:val="16"/>
          <w:vertAlign w:val="superscript"/>
        </w:rPr>
        <w:t>∗</w:t>
      </w:r>
      <w:r>
        <w:rPr>
          <w:rFonts w:ascii="Arial" w:hAnsi="Arial" w:cs="Arial"/>
          <w:b/>
          <w:bCs/>
          <w:color w:val="333333"/>
          <w:sz w:val="22"/>
          <w:szCs w:val="22"/>
        </w:rPr>
        <w:t>, Дуншо Лу, Ичэнь Чжэнь, Ханг Сяо и Сюэли Ван</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Государственная ключевая лаборатория по проектированию и управлению водными ресурсами, Уханьский университет, Ухань 430072, Китай</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changjb@whu.edu.cn (Ц. Ч.)</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Естественное воспроизводство китайского осетра, Acipenser sinensis, не состоялось в 2013 и 2015 годах, а с 2017 года не было зафиксировано ни одного успешного естественного нереста. К ключевым факторам, препятствующим воспроизводству китайского осетра, относятся сокращение численности популяции, ограниченность нерестилищ и неподходящие условия для нереста, среди которых критически важна подходящая температура воды для развития гонад и нереста. Однако огромные регулирующие возможности крупномасштабных проектов по сохранению водных ресурсов кардинально изменили температурный режим реки Янцзы. Чтобы выяснить, какие температурные факторы приводят к нарушению воспроизводства, в этом </w:t>
      </w:r>
      <w:r>
        <w:rPr>
          <w:rFonts w:ascii="Arial" w:hAnsi="Arial" w:cs="Arial"/>
          <w:color w:val="333333"/>
          <w:sz w:val="22"/>
          <w:szCs w:val="22"/>
        </w:rPr>
        <w:lastRenderedPageBreak/>
        <w:t>исследовании были проанализированы тенденции изменения температуры воды и предшествующие нересту характеристики за период с 1981 по 2023 год. Была проверена гипотеза о том, что долгосрочные изменения температуры воды превысили адаптационные возможности китайского осетра. В этом исследовании был разработан инновационный метод Binseg-RBF, а также определены годы с наиболее значительными изменениями температуры воды в период нереста: 2006 и 1998. Основываясь на этих данных, авторы исследования собрали исторические сведения о датах нереста и температуре воды, необходимой для развития гонад в период зимовки, чтобы определить подходящий температурный диапазон. С 1998 года температура в середине октября, в период нереста, поднялась выше предыдущего максимального среднего значения. Кроме того, после 2006 года подходящие низкие температуры не наблюдались даже в начале ноября. В связи с этими изменениями температуры нерест сместился с середины октября на конец ноября примерно в 2006 году. В 2017 году впервые были зафиксированы колебания температуры воды во время фазы созревания, которые привели к значительному снижению динамики. Годы со значительными задержками нереста неизменно сопровождались колебаниями в развитии половых желез и температурой воды во время нереста. Такая синхронность явно указывает на тесную взаимосвязь между задержками нереста и изменениями температуры воды в реке. Чтобы изучить постоянство температурных предпочтений при нересте и выявить существенные различия в датах нереста в разные периоды (до 1997 года, с 1998 по 2005 год и после 2006 года), мы разделили данные о температуре воды в зависимости от даты нереста на три группы и сравнили их с помощью двустороннего U-критерия Манна — Уитни. Результаты показали, что температура нереста у разных групп рыб не сильно различалась, что говорит о том, что они предпочитают нереститься при температуре около 18,5 °C. Кроме того, средняя дата нереста у каждой группы совпадала с датой, когда температура воды опускалась до уровня, благоприятного для размножения. Эта взаимосвязь указывает на то, что достижение этой пороговой температуры, вероятно, является необходимым условием для начала нереста. Для дальнейшего изучения мы проанализировали температуру воды перед нерестом и сформировали группу рыб, которые не нерестились, для сравнения. Этот анализ не выявил статистических различий в диапазоне или стандартном отклонении температур перед нерестом у групп, участвовавших в нересте, в разные периоды. Однако эти параметры значительно отличались от показателей группы, не участвовавшей в нересте, что позволяет предположить, что для нереста могут требоваться определённые колебания и снижение температур перед нерестом. Затем для анализа колебаний температуры воды была применена модель радиально-базисной нейронной сети. Результаты показали заметное снижение колебаний температуры примерно в 2016 году. Ключевые показатели изменчивости, в том числе стандартное отклонение, амплитуда, частота и суточная скорость колебаний, снизились на 40,5 %, 19,7 %, 59,7 % и 56,7 % соответственно. Такое снижение гидрологической динамики могло усугубить несоответствие между фоновыми условиями и специфическими требованиями к воспроизводству китайского осетра.</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температура воды; естественное воспроизводство; задержка нереста; гидрологический ритм; влияние человека</w:t>
      </w:r>
    </w:p>
    <w:p w:rsidR="00802988" w:rsidRPr="00BE1A28" w:rsidRDefault="00802988" w:rsidP="00802988">
      <w:pPr>
        <w:pStyle w:val="2"/>
        <w:shd w:val="clear" w:color="auto" w:fill="FFFFFF"/>
        <w:jc w:val="both"/>
        <w:rPr>
          <w:rFonts w:ascii="Arial" w:hAnsi="Arial" w:cs="Arial"/>
          <w:color w:val="000000"/>
          <w:lang w:val="en-US"/>
        </w:rPr>
      </w:pPr>
      <w:r w:rsidRPr="00BE1A28">
        <w:rPr>
          <w:rFonts w:ascii="Arial" w:hAnsi="Arial" w:cs="Arial"/>
          <w:color w:val="000000"/>
          <w:lang w:val="en-US"/>
        </w:rPr>
        <w:t>………….</w:t>
      </w:r>
    </w:p>
    <w:p w:rsidR="009E562A" w:rsidRPr="009E562A" w:rsidRDefault="009E562A" w:rsidP="009E562A">
      <w:pPr>
        <w:pStyle w:val="2"/>
        <w:shd w:val="clear" w:color="auto" w:fill="FFFFFF"/>
        <w:jc w:val="both"/>
        <w:rPr>
          <w:rFonts w:ascii="Arial" w:hAnsi="Arial" w:cs="Arial"/>
          <w:color w:val="000000"/>
          <w:lang w:val="en-US"/>
        </w:rPr>
      </w:pPr>
      <w:r w:rsidRPr="009E562A">
        <w:rPr>
          <w:rFonts w:ascii="Arial" w:hAnsi="Arial" w:cs="Arial"/>
          <w:color w:val="000000"/>
          <w:lang w:val="en-US"/>
        </w:rPr>
        <w:t>Precision Nutrition in Sturgeon Aquaculture: Unlocking Growth, Health, and Caviar Quality</w:t>
      </w:r>
    </w:p>
    <w:p w:rsidR="009E562A" w:rsidRDefault="009E562A" w:rsidP="009E562A">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Ghonimy Abdallah</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Точное соблюдение режима питания при выращивании осетровых: залог роста, здоровья и качества икры</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Гоними Абдалла </w:t>
      </w:r>
      <w:r>
        <w:rPr>
          <w:rFonts w:ascii="Cambria Math" w:hAnsi="Cambria Math" w:cs="Cambria Math"/>
          <w:b/>
          <w:bCs/>
          <w:color w:val="333333"/>
          <w:sz w:val="16"/>
          <w:szCs w:val="16"/>
          <w:vertAlign w:val="superscript"/>
        </w:rPr>
        <w:t>∗</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lastRenderedPageBreak/>
        <w:t>Компания BioMar Tongwei</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abdomscphd@yahoo.com (Г. А.)</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Точное питание при выращивании осетровых позволяет адаптировать корм для оптимизации метаболических процессов и микробиоты кишечника, что способствует росту и повышению качества икры. Активируя такие пути, как PPAR (главный ген метаболизма жиров), можно повысить энергоэффективность, сохранив белок для иммунной функции и роста. Одновременно с этим можно воздействовать на путь mTOR (главный ген метаболизма белков), чтобы максимизировать синтез белка. Микробиом кишечника действует как жизненно важный орган, вырабатывая биоактивные метаболиты, которые укрепляют здоровье. Эта стратегия динамически подстраивается под факторы окружающей среды, такие как температура, чтобы максимально раскрыть генетический потенциал рыбы для эффективного и высокопродуктивного разведения. Физические свойства и долговечность гранул имеют решающее значение для пищевого поведения и усвоения питательных веществ, поскольку предпочтения рыбы не зависят от того, как человек воспринимает вкус или запах. Точное питание оптимизирует кормление рыбы, подбирая питательные вещества в соответствии с генетикой рыбы, ее предпочтениями и условиями окружающей среды, что позволяет максимально повысить эффективность роста (FCR) и свести к минимуму количество отходов. Такой подход позволяет адаптировать рацион для раскрытия генетического потенциала в конкретных условиях выращивания.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точное питание; осётр; липидный обмен; белковый обмен; микробиота; качество гранул</w:t>
      </w:r>
    </w:p>
    <w:p w:rsidR="00802988" w:rsidRPr="00BE1A28" w:rsidRDefault="00802988" w:rsidP="00802988">
      <w:pPr>
        <w:rPr>
          <w:lang w:val="en-US"/>
        </w:rPr>
      </w:pPr>
      <w:r w:rsidRPr="00BE1A28">
        <w:rPr>
          <w:lang w:val="en-US"/>
        </w:rPr>
        <w:t>……………..</w:t>
      </w:r>
    </w:p>
    <w:p w:rsidR="00BF3895" w:rsidRPr="00BF3895" w:rsidRDefault="00BF3895" w:rsidP="00BF3895">
      <w:pPr>
        <w:pStyle w:val="2"/>
        <w:shd w:val="clear" w:color="auto" w:fill="FFFFFF"/>
        <w:jc w:val="both"/>
        <w:rPr>
          <w:rFonts w:ascii="Arial" w:hAnsi="Arial" w:cs="Arial"/>
          <w:color w:val="000000"/>
          <w:lang w:val="en-US"/>
        </w:rPr>
      </w:pPr>
      <w:r w:rsidRPr="00BF3895">
        <w:rPr>
          <w:rFonts w:ascii="Arial" w:hAnsi="Arial" w:cs="Arial"/>
          <w:color w:val="000000"/>
          <w:lang w:val="en-US"/>
        </w:rPr>
        <w:t>Evaluation of the Migratory Characteristics and Effects of the Released Chinese Sturgeons Based on Ultrasonic Remote Sensing and Capture Monitoring</w:t>
      </w:r>
    </w:p>
    <w:p w:rsidR="00BF3895" w:rsidRPr="00BF3895" w:rsidRDefault="00BF3895" w:rsidP="00BF3895">
      <w:pPr>
        <w:pStyle w:val="a5"/>
        <w:shd w:val="clear" w:color="auto" w:fill="FFFFFF"/>
        <w:spacing w:before="0" w:beforeAutospacing="0"/>
        <w:jc w:val="both"/>
        <w:rPr>
          <w:rFonts w:ascii="Arial" w:hAnsi="Arial" w:cs="Arial"/>
          <w:color w:val="333333"/>
          <w:sz w:val="22"/>
          <w:szCs w:val="22"/>
          <w:lang w:val="en-US"/>
        </w:rPr>
      </w:pPr>
      <w:r w:rsidRPr="00BF3895">
        <w:rPr>
          <w:rFonts w:ascii="Arial" w:hAnsi="Arial" w:cs="Arial"/>
          <w:b/>
          <w:bCs/>
          <w:color w:val="333333"/>
          <w:sz w:val="22"/>
          <w:szCs w:val="22"/>
          <w:lang w:val="en-US"/>
        </w:rPr>
        <w:t>Siliang Yuan, Li Shen, Hongjian Tian, Dawei Chen and Hao Du </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Оценка миграционных характеристик и последствий выпуска китайских осетровых на основе данных ультразвукового дистанционного зондирования и мониторинга отлова</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Силиан Юань, Ли Шэнь, Хунцзянь Тянь, Давэй Чэнь и Хао Ду </w:t>
      </w:r>
      <w:r>
        <w:rPr>
          <w:rFonts w:ascii="Cambria Math" w:hAnsi="Cambria Math" w:cs="Cambria Math"/>
          <w:b/>
          <w:bCs/>
          <w:color w:val="333333"/>
          <w:sz w:val="16"/>
          <w:szCs w:val="16"/>
          <w:vertAlign w:val="superscript"/>
        </w:rPr>
        <w:t>∗</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Научно-исследовательский институт рыболовства на реке Янцзы, Китайская академия наук о рыболовстве, Ухань 430223, Китай</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E-mail: duhao@yfi.ac.cn (Х. Д.)</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xml:space="preserve">) внесён в список охраняемых животных первого класса в Китае и является ключевым видом в водной экосистеме реки Янцзы. Из-за строительства гидротехнических сооружений, судоходства, чрезмерного вылова рыбы и загрязнения окружающей среды популяция в дикой природе истощена. Искусственное разведение и выпуск в дикую природу — основные стратегии восстановления ресурсов китайского осетра. Однако только в 2024 году был начат крупномасштабный выпуск, и в течение года общее количество выпущенных особей впервые превысило миллион. Для всесторонней оценки результатов выпуска, таких как адаптивность выпущенных особей и расчёт численности популяции в устье реки, для отслеживания китайского осетра, выпущенного в 2025 году, были применены методы повторного отлова и ультразвукового мечения. В результате более 80 % отловленных </w:t>
      </w:r>
      <w:r>
        <w:rPr>
          <w:rFonts w:ascii="Arial" w:hAnsi="Arial" w:cs="Arial"/>
          <w:color w:val="333333"/>
          <w:sz w:val="22"/>
          <w:szCs w:val="22"/>
        </w:rPr>
        <w:lastRenderedPageBreak/>
        <w:t>мальков китайского осетра продемонстрировали хорошую способность адаптироваться к дикой среде, согласно биологической информации. Среди особей, помеченных ультразвуковыми метками, 80,6 % были отслежены в основном русле реки Янцзы, из них 57,9 % достигли устья, что свидетельствует о сохранении миграционных инстинктов у искусственно выведенных китайских осетров.</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ультразвуковое обнаружение; восстановление популяции; повторный вылов сетями</w:t>
      </w:r>
    </w:p>
    <w:p w:rsidR="00802988" w:rsidRPr="00BE1A28" w:rsidRDefault="00802988" w:rsidP="00802988">
      <w:pPr>
        <w:rPr>
          <w:lang w:val="en-US"/>
        </w:rPr>
      </w:pPr>
      <w:r w:rsidRPr="00BE1A28">
        <w:rPr>
          <w:lang w:val="en-US"/>
        </w:rPr>
        <w:t>…………..</w:t>
      </w:r>
    </w:p>
    <w:p w:rsidR="00BF3895" w:rsidRPr="00BF3895" w:rsidRDefault="00BF3895" w:rsidP="00BF3895">
      <w:pPr>
        <w:pStyle w:val="2"/>
        <w:shd w:val="clear" w:color="auto" w:fill="FFFFFF"/>
        <w:jc w:val="both"/>
        <w:rPr>
          <w:rFonts w:ascii="Arial" w:hAnsi="Arial" w:cs="Arial"/>
          <w:color w:val="000000"/>
          <w:lang w:val="en-US"/>
        </w:rPr>
      </w:pPr>
      <w:r w:rsidRPr="00BF3895">
        <w:rPr>
          <w:rFonts w:ascii="Arial" w:hAnsi="Arial" w:cs="Arial"/>
          <w:color w:val="000000"/>
          <w:lang w:val="en-US"/>
        </w:rPr>
        <w:t>Development and Application of Genetic Markers of Chinese Sturgeon (</w:t>
      </w:r>
      <w:r w:rsidRPr="00BF3895">
        <w:rPr>
          <w:rFonts w:ascii="Arial" w:hAnsi="Arial" w:cs="Arial"/>
          <w:i/>
          <w:iCs/>
          <w:color w:val="000000"/>
          <w:lang w:val="en-US"/>
        </w:rPr>
        <w:t>Acipenser sinensis</w:t>
      </w:r>
      <w:r w:rsidRPr="00BF3895">
        <w:rPr>
          <w:rFonts w:ascii="Arial" w:hAnsi="Arial" w:cs="Arial"/>
          <w:color w:val="000000"/>
          <w:lang w:val="en-US"/>
        </w:rPr>
        <w:t>)</w:t>
      </w:r>
    </w:p>
    <w:p w:rsidR="00BF3895" w:rsidRDefault="00BF3895" w:rsidP="00BF389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Yang Jing</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Разработка и применение генетических маркеров китайского осетра (</w:t>
      </w:r>
      <w:r>
        <w:rPr>
          <w:rFonts w:ascii="Arial" w:hAnsi="Arial" w:cs="Arial"/>
          <w:i/>
          <w:iCs/>
          <w:color w:val="000000"/>
        </w:rPr>
        <w:t>Acipenser sinensis</w:t>
      </w:r>
      <w:r>
        <w:rPr>
          <w:rFonts w:ascii="Arial" w:hAnsi="Arial" w:cs="Arial"/>
          <w:color w:val="000000"/>
        </w:rPr>
        <w:t>)</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Ян Цзин </w:t>
      </w:r>
      <w:r>
        <w:rPr>
          <w:rFonts w:ascii="Cambria Math" w:hAnsi="Cambria Math" w:cs="Cambria Math"/>
          <w:b/>
          <w:bCs/>
          <w:color w:val="333333"/>
          <w:sz w:val="16"/>
          <w:szCs w:val="16"/>
          <w:vertAlign w:val="superscript"/>
        </w:rPr>
        <w:t>∗</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Китайская корпорация «Три ущелья»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yj4113@126.com (Я. Ц.)</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Китайский осётр в Китае относится к охраняемым диким видам первого класса. С 1980-х годов предпринимаются согласованные усилия по сохранению его генетических ресурсов с помощью программ искусственного разведения. Нынешняя популяция включает в себя первое дочернее поколение, второе дочернее поколение и дикую популяцию. Однако из-за неоптимальных условий для разведения и неполных данных о разведении генетический фон существующей популяции китайского осетра остаётся неясным, а её генетическая структура — недостаточно изученной. Следовательно, в племенных парах могут участвовать особи с близкородственным генетическим происхождением, что приводит к получению потомства с неоптимальными показателями развития. Такая ситуация отрицательно сказалась на устойчивом управлении популяцией и сохранении китайского осетра. В этом исследовании используются полногеномные SNP-маркеры для проведения первого популяционно-генетического анализа крупномасштабной популяции китайского осетра, сравнения генетических структур и разнообразия в разных популяциях, тем самым выясняя текущее состояние генетических ресурсов в существующей популяции. Результаты исследования показали, что, судя по проанализированным образцам популяции китайского осетра, генетическое разнообразие как в дикой природе, так и в первом поколении разведения было относительно высоким. Напротив, во втором поколении разведения наблюдалось самое низкое генетическое разнообразие и эффективная численность популяции. Эти результаты подчёркивают необходимость уделять первостепенное внимание сохранению генетического разнообразия при искусственном разведении китайского осетра. Кроме того, для проведения семейного анализа популяций с неопределённым генетическим фоном использовались различные генетические маркеры, в том числе полногеномные однонуклеотидные полиморфизмы, митохондриальная ДНК и микросателлиты. Такой подход позволил скорректировать и дополнить имеющуюся информацию о семьях в популяции, тем самым предоставив важнейшие данные для разработки стратегий искусственного разведения китайского осетра.</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однонуклеотидные полиморфизмы; управление популяцией</w:t>
      </w:r>
    </w:p>
    <w:p w:rsidR="00802988" w:rsidRPr="00BE1A28" w:rsidRDefault="00802988" w:rsidP="00802988">
      <w:pPr>
        <w:rPr>
          <w:lang w:val="en-US"/>
        </w:rPr>
      </w:pPr>
      <w:r w:rsidRPr="00BE1A28">
        <w:rPr>
          <w:lang w:val="en-US"/>
        </w:rPr>
        <w:lastRenderedPageBreak/>
        <w:t>…………..</w:t>
      </w:r>
    </w:p>
    <w:p w:rsidR="00BF3895" w:rsidRPr="00BF3895" w:rsidRDefault="00BF3895" w:rsidP="00BF3895">
      <w:pPr>
        <w:pStyle w:val="2"/>
        <w:shd w:val="clear" w:color="auto" w:fill="FFFFFF"/>
        <w:jc w:val="both"/>
        <w:rPr>
          <w:rFonts w:ascii="Arial" w:hAnsi="Arial" w:cs="Arial"/>
          <w:color w:val="000000"/>
          <w:lang w:val="en-US"/>
        </w:rPr>
      </w:pPr>
      <w:r w:rsidRPr="00BF3895">
        <w:rPr>
          <w:rFonts w:ascii="Arial" w:hAnsi="Arial" w:cs="Arial"/>
          <w:color w:val="000000"/>
          <w:lang w:val="en-US"/>
        </w:rPr>
        <w:t>Mid-Term Evaluation of the Implementation of the Pan European Action Plan for Sturgeons</w:t>
      </w:r>
    </w:p>
    <w:p w:rsidR="00BF3895" w:rsidRPr="00BF3895" w:rsidRDefault="00BF3895" w:rsidP="00BF3895">
      <w:pPr>
        <w:pStyle w:val="a5"/>
        <w:shd w:val="clear" w:color="auto" w:fill="FFFFFF"/>
        <w:spacing w:before="0" w:beforeAutospacing="0"/>
        <w:jc w:val="both"/>
        <w:rPr>
          <w:rFonts w:ascii="Arial" w:hAnsi="Arial" w:cs="Arial"/>
          <w:color w:val="333333"/>
          <w:sz w:val="22"/>
          <w:szCs w:val="22"/>
          <w:lang w:val="en-US"/>
        </w:rPr>
      </w:pPr>
      <w:r w:rsidRPr="00BF3895">
        <w:rPr>
          <w:rFonts w:ascii="Arial" w:hAnsi="Arial" w:cs="Arial"/>
          <w:b/>
          <w:bCs/>
          <w:color w:val="333333"/>
          <w:sz w:val="22"/>
          <w:szCs w:val="22"/>
          <w:lang w:val="en-US"/>
        </w:rPr>
        <w:t>Beate Striebel-Greiter </w:t>
      </w:r>
      <w:r w:rsidRPr="00BF3895">
        <w:rPr>
          <w:rFonts w:ascii="Arial" w:hAnsi="Arial" w:cs="Arial"/>
          <w:b/>
          <w:bCs/>
          <w:color w:val="333333"/>
          <w:sz w:val="16"/>
          <w:szCs w:val="16"/>
          <w:vertAlign w:val="superscript"/>
          <w:lang w:val="en-US"/>
        </w:rPr>
        <w:t>1,</w:t>
      </w:r>
      <w:r w:rsidRPr="00BF3895">
        <w:rPr>
          <w:rFonts w:ascii="Cambria Math" w:hAnsi="Cambria Math" w:cs="Cambria Math"/>
          <w:b/>
          <w:bCs/>
          <w:color w:val="333333"/>
          <w:sz w:val="16"/>
          <w:szCs w:val="16"/>
          <w:vertAlign w:val="superscript"/>
          <w:lang w:val="en-US"/>
        </w:rPr>
        <w:t>∗</w:t>
      </w:r>
      <w:r w:rsidRPr="00BF3895">
        <w:rPr>
          <w:rFonts w:ascii="Arial" w:hAnsi="Arial" w:cs="Arial"/>
          <w:b/>
          <w:bCs/>
          <w:color w:val="333333"/>
          <w:sz w:val="22"/>
          <w:szCs w:val="22"/>
          <w:lang w:val="en-US"/>
        </w:rPr>
        <w:t> and Jörn Gessner</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Промежуточная оценка реализации Общеевропейского плана действий по сохранению осетровых</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Беате Стрибель-Грайтер </w:t>
      </w:r>
      <w:r>
        <w:rPr>
          <w:rFonts w:ascii="Arial" w:hAnsi="Arial" w:cs="Arial"/>
          <w:b/>
          <w:bCs/>
          <w:color w:val="333333"/>
          <w:sz w:val="16"/>
          <w:szCs w:val="16"/>
          <w:vertAlign w:val="superscript"/>
        </w:rPr>
        <w:t>1,</w:t>
      </w:r>
      <w:r>
        <w:rPr>
          <w:rFonts w:ascii="Cambria Math" w:hAnsi="Cambria Math" w:cs="Cambria Math"/>
          <w:b/>
          <w:bCs/>
          <w:color w:val="333333"/>
          <w:sz w:val="16"/>
          <w:szCs w:val="16"/>
          <w:vertAlign w:val="superscript"/>
        </w:rPr>
        <w:t>∗</w:t>
      </w:r>
      <w:r>
        <w:rPr>
          <w:rFonts w:ascii="Arial" w:hAnsi="Arial" w:cs="Arial"/>
          <w:b/>
          <w:bCs/>
          <w:color w:val="333333"/>
          <w:sz w:val="22"/>
          <w:szCs w:val="22"/>
        </w:rPr>
        <w:t> и Йорн Гесснер </w:t>
      </w:r>
      <w:r>
        <w:rPr>
          <w:rFonts w:ascii="Arial" w:hAnsi="Arial" w:cs="Arial"/>
          <w:b/>
          <w:bCs/>
          <w:color w:val="333333"/>
          <w:sz w:val="16"/>
          <w:szCs w:val="16"/>
          <w:vertAlign w:val="superscript"/>
        </w:rPr>
        <w:t>2</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Всемирный фонд дикой природы в Центральной и Восточной Европе, Вена, Австрия, и Всемирное общество по сохранению осетровых, Ной-Вюльмсторф, Германия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Институт пресноводной экологии и внутреннего рыболовства им. Лейбница, Берлин, Германия, и Всемирное общество по сохранению осетровых, Ной-Вюльмсторф, Германия</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joern.gessner@igb-berlin.de (Б. С.-Г.)</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За последние 150 лет популяция осетровых в европейских реках и прибрежных водах резко сократилась. Помимо чрезмерного вылова, интенсивное развитие гидроэнергетики и изменение русла рек привели к массовой утрате и фрагментации среды обитания, что повлияло на все этапы их жизненного цикла. Как следствие, все восемь видов осетровых, обитающих в европейских водах, находятся под угрозой исчезновения (Международный союз охраны природы — МСОП, 2022) и, согласно Директиве Европейского союза (ЕС) об охране мест обитания, имеют «неблагоприятный» природоохранный статус. Чтобы улучшить эту ситуацию, в 2018 году в рамках Бернской конвенции был принят Общеевропейский план действий по сохранению осетровых (Pan-European Action Plan for sturgeons, PANEUAP), который был одобрен для реализации в рамках Директивы о средах обитания. Таким образом, была создана руководящая основа для действий, которые должны быть реализованы в странах, где обитают осетровые, региональными заинтересованными сторонами, включая региональные морские и речные комиссии. План действий требует от всех стран, подписавших соглашение, «восстановить все существующие популяции осетровых до уровня, вызывающего «наименьшее беспокойство» (МСОП) или «благоприятного» (Директива о средах обитания), а также воссоздать самовоспроизводящиеся популяции осетровых и среду их обитания в пределах их исторического ареала в такой степени, чтобы обеспечить выживание вида и, по возможности, представительство субпопуляций». Для оценки прогресса, достигнутого в странах ареала, в рамках контракта с Европейской комиссией был проведён опрос, состоящий из 85 вопросов. В 18 странах по всему ареалу были опрошены потенциальные респонденты из органов власти, отвечающих за биоразнообразие и управление водными ресурсами, а также один национальный эксперт по осетровым. В некоторых странах также были опрошены представители рыбохозяйственных ведомств. В целом было получено как минимум по три ответа от каждой страны. Эти ответы были проанализированы и оценены по системе «светофора» для каждой страны, а также представлены в виде «информационных бюллетеней». Результаты были проанализированы в отчётах по пяти речным и морским бассейнам Европы (Северо-Восточная Атлантика, Балтийское море, Средиземное море, Верхний и Средний Дунай и Нижний Дунай/Чёрное море), включая информацию по отдельным странам, а также сравнение всех стран одного региона. Отчёты также содержат карты каждого речного бассейна с указанием потенциальных и подтверждённых мест обитания осетровых.</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Бернская конвенция; план действий; оценка; реализация</w:t>
      </w:r>
    </w:p>
    <w:p w:rsidR="00802988" w:rsidRPr="00BE1A28" w:rsidRDefault="00802988" w:rsidP="00802988">
      <w:pPr>
        <w:rPr>
          <w:lang w:val="en-US"/>
        </w:rPr>
      </w:pPr>
      <w:r w:rsidRPr="00BE1A28">
        <w:rPr>
          <w:lang w:val="en-US"/>
        </w:rPr>
        <w:lastRenderedPageBreak/>
        <w:t>…………….</w:t>
      </w:r>
    </w:p>
    <w:p w:rsidR="00BF3895" w:rsidRPr="00BF3895" w:rsidRDefault="00BF3895" w:rsidP="00BF3895">
      <w:pPr>
        <w:pStyle w:val="2"/>
        <w:shd w:val="clear" w:color="auto" w:fill="FFFFFF"/>
        <w:jc w:val="both"/>
        <w:rPr>
          <w:rFonts w:ascii="Arial" w:hAnsi="Arial" w:cs="Arial"/>
          <w:color w:val="000000"/>
          <w:lang w:val="en-US"/>
        </w:rPr>
      </w:pPr>
      <w:r w:rsidRPr="00BF3895">
        <w:rPr>
          <w:rFonts w:ascii="Arial" w:hAnsi="Arial" w:cs="Arial"/>
          <w:color w:val="000000"/>
          <w:lang w:val="en-US"/>
        </w:rPr>
        <w:t>Migratory Movement Patterns of Chinese Sturgeon in the Lower and Middle Reaches of the Yangtze River</w:t>
      </w:r>
    </w:p>
    <w:p w:rsidR="00BF3895" w:rsidRPr="00BF3895" w:rsidRDefault="00BF3895" w:rsidP="00BF3895">
      <w:pPr>
        <w:pStyle w:val="a5"/>
        <w:shd w:val="clear" w:color="auto" w:fill="FFFFFF"/>
        <w:spacing w:before="0" w:beforeAutospacing="0"/>
        <w:jc w:val="both"/>
        <w:rPr>
          <w:rFonts w:ascii="Arial" w:hAnsi="Arial" w:cs="Arial"/>
          <w:color w:val="333333"/>
          <w:sz w:val="22"/>
          <w:szCs w:val="22"/>
          <w:lang w:val="en-US"/>
        </w:rPr>
      </w:pPr>
      <w:r w:rsidRPr="00BF3895">
        <w:rPr>
          <w:rFonts w:ascii="Arial" w:hAnsi="Arial" w:cs="Arial"/>
          <w:b/>
          <w:bCs/>
          <w:color w:val="333333"/>
          <w:sz w:val="22"/>
          <w:szCs w:val="22"/>
          <w:lang w:val="en-US"/>
        </w:rPr>
        <w:t>Jiazhi Zhu </w:t>
      </w:r>
      <w:r w:rsidRPr="00BF3895">
        <w:rPr>
          <w:rFonts w:ascii="Arial" w:hAnsi="Arial" w:cs="Arial"/>
          <w:b/>
          <w:bCs/>
          <w:color w:val="333333"/>
          <w:sz w:val="16"/>
          <w:szCs w:val="16"/>
          <w:vertAlign w:val="superscript"/>
          <w:lang w:val="en-US"/>
        </w:rPr>
        <w:t>1,2,</w:t>
      </w:r>
      <w:r w:rsidRPr="00BF3895">
        <w:rPr>
          <w:rFonts w:ascii="Cambria Math" w:hAnsi="Cambria Math" w:cs="Cambria Math"/>
          <w:b/>
          <w:bCs/>
          <w:color w:val="333333"/>
          <w:sz w:val="16"/>
          <w:szCs w:val="16"/>
          <w:vertAlign w:val="superscript"/>
          <w:lang w:val="en-US"/>
        </w:rPr>
        <w:t>∗</w:t>
      </w:r>
      <w:r w:rsidRPr="00BF3895">
        <w:rPr>
          <w:rFonts w:ascii="Arial" w:hAnsi="Arial" w:cs="Arial"/>
          <w:b/>
          <w:bCs/>
          <w:color w:val="333333"/>
          <w:sz w:val="22"/>
          <w:szCs w:val="22"/>
          <w:lang w:val="en-US"/>
        </w:rPr>
        <w:t>, Wei Su </w:t>
      </w:r>
      <w:r w:rsidRPr="00BF3895">
        <w:rPr>
          <w:rFonts w:ascii="Arial" w:hAnsi="Arial" w:cs="Arial"/>
          <w:b/>
          <w:bCs/>
          <w:color w:val="333333"/>
          <w:sz w:val="16"/>
          <w:szCs w:val="16"/>
          <w:vertAlign w:val="superscript"/>
          <w:lang w:val="en-US"/>
        </w:rPr>
        <w:t>1,2</w:t>
      </w:r>
      <w:r w:rsidRPr="00BF3895">
        <w:rPr>
          <w:rFonts w:ascii="Arial" w:hAnsi="Arial" w:cs="Arial"/>
          <w:b/>
          <w:bCs/>
          <w:color w:val="333333"/>
          <w:sz w:val="22"/>
          <w:szCs w:val="22"/>
          <w:lang w:val="en-US"/>
        </w:rPr>
        <w:t>, Xingchen Gao </w:t>
      </w:r>
      <w:r w:rsidRPr="00BF3895">
        <w:rPr>
          <w:rFonts w:ascii="Arial" w:hAnsi="Arial" w:cs="Arial"/>
          <w:b/>
          <w:bCs/>
          <w:color w:val="333333"/>
          <w:sz w:val="16"/>
          <w:szCs w:val="16"/>
          <w:vertAlign w:val="superscript"/>
          <w:lang w:val="en-US"/>
        </w:rPr>
        <w:t>1,2</w:t>
      </w:r>
      <w:r w:rsidRPr="00BF3895">
        <w:rPr>
          <w:rFonts w:ascii="Arial" w:hAnsi="Arial" w:cs="Arial"/>
          <w:b/>
          <w:bCs/>
          <w:color w:val="333333"/>
          <w:sz w:val="22"/>
          <w:szCs w:val="22"/>
          <w:lang w:val="en-US"/>
        </w:rPr>
        <w:t>, Bo Li </w:t>
      </w:r>
      <w:r w:rsidRPr="00BF3895">
        <w:rPr>
          <w:rFonts w:ascii="Arial" w:hAnsi="Arial" w:cs="Arial"/>
          <w:b/>
          <w:bCs/>
          <w:color w:val="333333"/>
          <w:sz w:val="16"/>
          <w:szCs w:val="16"/>
          <w:vertAlign w:val="superscript"/>
          <w:lang w:val="en-US"/>
        </w:rPr>
        <w:t>1,2</w:t>
      </w:r>
      <w:r w:rsidRPr="00BF3895">
        <w:rPr>
          <w:rFonts w:ascii="Arial" w:hAnsi="Arial" w:cs="Arial"/>
          <w:b/>
          <w:bCs/>
          <w:color w:val="333333"/>
          <w:sz w:val="22"/>
          <w:szCs w:val="22"/>
          <w:lang w:val="en-US"/>
        </w:rPr>
        <w:t>, Wei Jiang</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Особенности миграции китайского осетра в нижнем и среднем течении реки Янцзы</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Цзячжи Чжу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r>
        <w:rPr>
          <w:rFonts w:ascii="Arial" w:hAnsi="Arial" w:cs="Arial"/>
          <w:b/>
          <w:bCs/>
          <w:color w:val="333333"/>
          <w:sz w:val="22"/>
          <w:szCs w:val="22"/>
        </w:rPr>
        <w:t>, Вэй Су </w:t>
      </w:r>
      <w:r>
        <w:rPr>
          <w:rFonts w:ascii="Arial" w:hAnsi="Arial" w:cs="Arial"/>
          <w:b/>
          <w:bCs/>
          <w:color w:val="333333"/>
          <w:sz w:val="16"/>
          <w:szCs w:val="16"/>
          <w:vertAlign w:val="superscript"/>
        </w:rPr>
        <w:t>1,2</w:t>
      </w:r>
      <w:r>
        <w:rPr>
          <w:rFonts w:ascii="Arial" w:hAnsi="Arial" w:cs="Arial"/>
          <w:b/>
          <w:bCs/>
          <w:color w:val="333333"/>
          <w:sz w:val="22"/>
          <w:szCs w:val="22"/>
        </w:rPr>
        <w:t>, Синчэнь Гао </w:t>
      </w:r>
      <w:r>
        <w:rPr>
          <w:rFonts w:ascii="Arial" w:hAnsi="Arial" w:cs="Arial"/>
          <w:b/>
          <w:bCs/>
          <w:color w:val="333333"/>
          <w:sz w:val="16"/>
          <w:szCs w:val="16"/>
          <w:vertAlign w:val="superscript"/>
        </w:rPr>
        <w:t>1,2</w:t>
      </w:r>
      <w:r>
        <w:rPr>
          <w:rFonts w:ascii="Arial" w:hAnsi="Arial" w:cs="Arial"/>
          <w:b/>
          <w:bCs/>
          <w:color w:val="333333"/>
          <w:sz w:val="22"/>
          <w:szCs w:val="22"/>
        </w:rPr>
        <w:t>, Бо Ли </w:t>
      </w:r>
      <w:r>
        <w:rPr>
          <w:rFonts w:ascii="Arial" w:hAnsi="Arial" w:cs="Arial"/>
          <w:b/>
          <w:bCs/>
          <w:color w:val="333333"/>
          <w:sz w:val="16"/>
          <w:szCs w:val="16"/>
          <w:vertAlign w:val="superscript"/>
        </w:rPr>
        <w:t>1,2</w:t>
      </w:r>
      <w:r>
        <w:rPr>
          <w:rFonts w:ascii="Arial" w:hAnsi="Arial" w:cs="Arial"/>
          <w:b/>
          <w:bCs/>
          <w:color w:val="333333"/>
          <w:sz w:val="22"/>
          <w:szCs w:val="22"/>
        </w:rPr>
        <w:t>, Вэй Цзян </w:t>
      </w:r>
      <w:r>
        <w:rPr>
          <w:rFonts w:ascii="Arial" w:hAnsi="Arial" w:cs="Arial"/>
          <w:b/>
          <w:bCs/>
          <w:color w:val="333333"/>
          <w:sz w:val="16"/>
          <w:szCs w:val="16"/>
          <w:vertAlign w:val="superscript"/>
        </w:rPr>
        <w:t>1,2</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Ключевая лаборатория по защите рыбных ресурсов проекта «Три ущелья» в провинции Хубэй (Hubei Yangtze River Three Gorges Group Co., Ltd. Китайский научно-исследовательский институт осетровых), Ичан, 443000, Китай</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Китайский национальный инженерный исследовательский центр экономического пояса реки Янцзы «Три ущелья», Ухань, 430000, Китай</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joeschu@163.com (Дж. З.)</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 xml:space="preserve">Учитывая тревожное сокращение численности китайского осетра </w:t>
      </w:r>
      <w:r w:rsidR="00BE1A28">
        <w:rPr>
          <w:rFonts w:ascii="Arial" w:hAnsi="Arial" w:cs="Arial"/>
          <w:color w:val="333333"/>
          <w:sz w:val="22"/>
          <w:szCs w:val="22"/>
        </w:rPr>
        <w:t>(</w:t>
      </w:r>
      <w:r w:rsidR="00BE1A28">
        <w:rPr>
          <w:rStyle w:val="a4"/>
          <w:rFonts w:ascii="Arial" w:hAnsi="Arial" w:cs="Arial"/>
          <w:color w:val="333333"/>
          <w:sz w:val="22"/>
          <w:szCs w:val="22"/>
        </w:rPr>
        <w:t>Acipenser sinensis</w:t>
      </w:r>
      <w:r w:rsidR="00BE1A28">
        <w:rPr>
          <w:rFonts w:ascii="Arial" w:hAnsi="Arial" w:cs="Arial"/>
          <w:color w:val="333333"/>
          <w:sz w:val="22"/>
          <w:szCs w:val="22"/>
        </w:rPr>
        <w:t xml:space="preserve">) </w:t>
      </w:r>
      <w:r>
        <w:rPr>
          <w:rFonts w:ascii="Arial" w:hAnsi="Arial" w:cs="Arial"/>
          <w:color w:val="333333"/>
          <w:sz w:val="22"/>
          <w:szCs w:val="22"/>
        </w:rPr>
        <w:t>в дикой природе, о чём свидетельствует отсутствие естественного воспроизводства в последние годы, искусственное разведение и пополнение запасов стали важнейшими стратегиями сохранения этого вида. Выпуск в естественную среду второго поколения китайских осетров стал основным методом поддержания их численности. В период с 2015 по 2021 год в районе от Ичана до Цзяньиня проводилось ультразвуковое телеметрическое наблюдение за 318 китайскими осетровыми. Результаты показали, что процент прохождения контрольных станций (ППКС) постепенно снижался по мере увеличения расстояния миграции. Средний показатель ППКС в Цзяньине составил 52,54 %, достигнув пика в 73,3 % в 2019 году. Выпущенные в реку осетры быстро адаптировались к естественной среде Янцзы и начали миграцию в течение 0,9–2,1 часа после выпуска. Они достигли участка Цзянъинь уже через 11,3 дня. Средняя скорость миграции составила 77,47 (±5,84) км/день. Эти результаты являются важным научным доказательством для оценки эффективности выпуска и улучшения документирования жизненного цикла китайских осетров в реке Янцзы.</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ультразвуковая телеметрия; миграция; искусственный выпуск</w:t>
      </w:r>
    </w:p>
    <w:p w:rsidR="00802988" w:rsidRPr="00BE1A28" w:rsidRDefault="00802988" w:rsidP="00802988">
      <w:pPr>
        <w:rPr>
          <w:lang w:val="en-US"/>
        </w:rPr>
      </w:pPr>
      <w:r w:rsidRPr="00BE1A28">
        <w:rPr>
          <w:lang w:val="en-US"/>
        </w:rPr>
        <w:t>……………..</w:t>
      </w:r>
    </w:p>
    <w:p w:rsidR="00BF3895" w:rsidRPr="00BF3895" w:rsidRDefault="00BF3895" w:rsidP="00BF3895">
      <w:pPr>
        <w:pStyle w:val="2"/>
        <w:shd w:val="clear" w:color="auto" w:fill="FFFFFF"/>
        <w:jc w:val="both"/>
        <w:rPr>
          <w:rFonts w:ascii="Arial" w:hAnsi="Arial" w:cs="Arial"/>
          <w:color w:val="000000"/>
          <w:lang w:val="en-US"/>
        </w:rPr>
      </w:pPr>
      <w:r w:rsidRPr="00BF3895">
        <w:rPr>
          <w:rFonts w:ascii="Arial" w:hAnsi="Arial" w:cs="Arial"/>
          <w:color w:val="000000"/>
          <w:lang w:val="en-US"/>
        </w:rPr>
        <w:t>Habitat Selection Strategies and Spawning Habitat Suitability of Chinese Sturgeon in a Semi-Natural Controlled River Environment</w:t>
      </w:r>
    </w:p>
    <w:p w:rsidR="00BF3895" w:rsidRDefault="00BF3895" w:rsidP="00BF3895">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Xiaotao Shi </w:t>
      </w:r>
      <w:r>
        <w:rPr>
          <w:rFonts w:ascii="Cambria Math" w:hAnsi="Cambria Math" w:cs="Cambria Math"/>
          <w:b/>
          <w:bCs/>
          <w:color w:val="333333"/>
          <w:sz w:val="16"/>
          <w:szCs w:val="16"/>
          <w:vertAlign w:val="superscript"/>
        </w:rPr>
        <w:t>∗</w:t>
      </w:r>
      <w:r>
        <w:rPr>
          <w:rFonts w:ascii="Arial" w:hAnsi="Arial" w:cs="Arial"/>
          <w:b/>
          <w:bCs/>
          <w:color w:val="333333"/>
          <w:sz w:val="22"/>
          <w:szCs w:val="22"/>
        </w:rPr>
        <w:t> and Yang Sen</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Стратегии выбора среды обитания и пригодность нерестилищ для китайского осетра в полуестественной контролируемой речной среде</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Сяотао Ши </w:t>
      </w:r>
      <w:r>
        <w:rPr>
          <w:rFonts w:ascii="Cambria Math" w:hAnsi="Cambria Math" w:cs="Cambria Math"/>
          <w:b/>
          <w:bCs/>
          <w:color w:val="333333"/>
          <w:sz w:val="16"/>
          <w:szCs w:val="16"/>
          <w:vertAlign w:val="superscript"/>
        </w:rPr>
        <w:t>∗</w:t>
      </w:r>
      <w:r>
        <w:rPr>
          <w:rFonts w:ascii="Arial" w:hAnsi="Arial" w:cs="Arial"/>
          <w:b/>
          <w:bCs/>
          <w:color w:val="333333"/>
          <w:sz w:val="22"/>
          <w:szCs w:val="22"/>
        </w:rPr>
        <w:t> и Ян Сен</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Китайский университет Трёх ущелий</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fishlab@163.com (С. Ш.)</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lastRenderedPageBreak/>
        <w:t>АННОТАЦИЯ: </w:t>
      </w:r>
      <w:r>
        <w:rPr>
          <w:rFonts w:ascii="Arial" w:hAnsi="Arial" w:cs="Arial"/>
          <w:color w:val="333333"/>
          <w:sz w:val="22"/>
          <w:szCs w:val="22"/>
        </w:rPr>
        <w:t>Китайский осётр (</w:t>
      </w:r>
      <w:r>
        <w:rPr>
          <w:rStyle w:val="a4"/>
          <w:rFonts w:ascii="Arial" w:hAnsi="Arial" w:cs="Arial"/>
          <w:color w:val="333333"/>
          <w:sz w:val="22"/>
          <w:szCs w:val="22"/>
        </w:rPr>
        <w:t>Acipenser sinensis</w:t>
      </w:r>
      <w:r>
        <w:rPr>
          <w:rFonts w:ascii="Arial" w:hAnsi="Arial" w:cs="Arial"/>
          <w:color w:val="333333"/>
          <w:sz w:val="22"/>
          <w:szCs w:val="22"/>
        </w:rPr>
        <w:t>), находящийся на грани исчезновения флагманский вид реки Янцзы, сталкивается с серьёзными проблемами в воспроизводстве из-за фрагментации среды обитания и регулирования стока воды с помощью плотин. В этом исследовании изучаются стратегии выбора нерестилищ и их пригодность для китайского осетра в полуестественных контролируемых условиях. В боковом канале в Яньцзыбе (Ичан, Китай) выращенн</w:t>
      </w:r>
      <w:r w:rsidR="00BE1A28">
        <w:rPr>
          <w:rFonts w:ascii="Arial" w:hAnsi="Arial" w:cs="Arial"/>
          <w:color w:val="333333"/>
          <w:sz w:val="22"/>
          <w:szCs w:val="22"/>
        </w:rPr>
        <w:t>ое</w:t>
      </w:r>
      <w:r>
        <w:rPr>
          <w:rFonts w:ascii="Arial" w:hAnsi="Arial" w:cs="Arial"/>
          <w:color w:val="333333"/>
          <w:sz w:val="22"/>
          <w:szCs w:val="22"/>
        </w:rPr>
        <w:t xml:space="preserve"> в неволе маточн</w:t>
      </w:r>
      <w:r w:rsidR="00BE1A28">
        <w:rPr>
          <w:rFonts w:ascii="Arial" w:hAnsi="Arial" w:cs="Arial"/>
          <w:color w:val="333333"/>
          <w:sz w:val="22"/>
          <w:szCs w:val="22"/>
        </w:rPr>
        <w:t>ое</w:t>
      </w:r>
      <w:r>
        <w:rPr>
          <w:rFonts w:ascii="Arial" w:hAnsi="Arial" w:cs="Arial"/>
          <w:color w:val="333333"/>
          <w:sz w:val="22"/>
          <w:szCs w:val="22"/>
        </w:rPr>
        <w:t xml:space="preserve"> поголовье был</w:t>
      </w:r>
      <w:r w:rsidR="00BE1A28">
        <w:rPr>
          <w:rFonts w:ascii="Arial" w:hAnsi="Arial" w:cs="Arial"/>
          <w:color w:val="333333"/>
          <w:sz w:val="22"/>
          <w:szCs w:val="22"/>
        </w:rPr>
        <w:t>о</w:t>
      </w:r>
      <w:r>
        <w:rPr>
          <w:rFonts w:ascii="Arial" w:hAnsi="Arial" w:cs="Arial"/>
          <w:color w:val="333333"/>
          <w:sz w:val="22"/>
          <w:szCs w:val="22"/>
        </w:rPr>
        <w:t xml:space="preserve"> выпущен</w:t>
      </w:r>
      <w:r w:rsidR="00BE1A28">
        <w:rPr>
          <w:rFonts w:ascii="Arial" w:hAnsi="Arial" w:cs="Arial"/>
          <w:color w:val="333333"/>
          <w:sz w:val="22"/>
          <w:szCs w:val="22"/>
        </w:rPr>
        <w:t>о</w:t>
      </w:r>
      <w:r>
        <w:rPr>
          <w:rFonts w:ascii="Arial" w:hAnsi="Arial" w:cs="Arial"/>
          <w:color w:val="333333"/>
          <w:sz w:val="22"/>
          <w:szCs w:val="22"/>
        </w:rPr>
        <w:t xml:space="preserve"> в участок с регулируемым течением, имитирующий естественные гидродинамические и субстратные характеристики. Для регистрации трёхмерных траекторий движения и поведения при нересте была использована мультисенсорная система акустического мониторинга, включающая в себя гидролокатор DIDSON, акустическую камеру M1200d, эхолот Simrad EY60 и систему позиционирования Vemco (VPS). Одновременно с этим гидродинамическое моделирование и полевые измерения позволили определить скорость течения, глубину, температуру и распределение субстрата. Предварительные результаты показывают, что в период нереста осетры явно отдают предпочтение участкам с гравийным дном глубиной 3–5 м и умеренным течением (0,6–1,0 м/с). Данные о поведении и модели среды обитания позволяют предположить, что регулирование течения может существенно повлиять на пригодность микросреды и успешность нереста. Исследование представляет собой экспериментальную базу, связывающую поведение рыб, гидрологическую среду и репродуктивные результаты. Полученные данные помогут в разработке экологических потоков и стратегий восстановления среды обитания для восстановления популяции китайского осетра в реке Янцзы.</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китайский осётр; нерестовое поведение; гидродинамическое моделирование; пригодность среды обитания; сохранение реки Янцзы</w:t>
      </w:r>
    </w:p>
    <w:p w:rsidR="00802988" w:rsidRPr="00BE1A28" w:rsidRDefault="00802988" w:rsidP="00802988">
      <w:pPr>
        <w:rPr>
          <w:lang w:val="en-US"/>
        </w:rPr>
      </w:pPr>
      <w:r w:rsidRPr="00BE1A28">
        <w:rPr>
          <w:lang w:val="en-US"/>
        </w:rPr>
        <w:t>……………..</w:t>
      </w:r>
    </w:p>
    <w:p w:rsidR="00BF3895" w:rsidRPr="00BF3895" w:rsidRDefault="00BF3895" w:rsidP="00BF3895">
      <w:pPr>
        <w:pStyle w:val="2"/>
        <w:shd w:val="clear" w:color="auto" w:fill="FFFFFF"/>
        <w:jc w:val="both"/>
        <w:rPr>
          <w:rFonts w:ascii="Arial" w:hAnsi="Arial" w:cs="Arial"/>
          <w:color w:val="000000"/>
          <w:lang w:val="en-US"/>
        </w:rPr>
      </w:pPr>
      <w:r w:rsidRPr="00BF3895">
        <w:rPr>
          <w:rFonts w:ascii="Arial" w:hAnsi="Arial" w:cs="Arial"/>
          <w:color w:val="000000"/>
          <w:lang w:val="en-US"/>
        </w:rPr>
        <w:t>Determination of the Maximum Allowable Concentration of Selenium and Iron Nanoparticles in the Diet of the Nereis Worm, a Live Feed for Sturgeon</w:t>
      </w:r>
    </w:p>
    <w:p w:rsidR="00BF3895" w:rsidRPr="00BF3895" w:rsidRDefault="00BF3895" w:rsidP="00BF3895">
      <w:pPr>
        <w:pStyle w:val="a5"/>
        <w:shd w:val="clear" w:color="auto" w:fill="FFFFFF"/>
        <w:spacing w:before="0" w:beforeAutospacing="0"/>
        <w:jc w:val="both"/>
        <w:rPr>
          <w:rFonts w:ascii="Arial" w:hAnsi="Arial" w:cs="Arial"/>
          <w:color w:val="333333"/>
          <w:sz w:val="22"/>
          <w:szCs w:val="22"/>
          <w:lang w:val="en-US"/>
        </w:rPr>
      </w:pPr>
      <w:r w:rsidRPr="00BF3895">
        <w:rPr>
          <w:rFonts w:ascii="Arial" w:hAnsi="Arial" w:cs="Arial"/>
          <w:b/>
          <w:bCs/>
          <w:color w:val="333333"/>
          <w:sz w:val="22"/>
          <w:szCs w:val="22"/>
          <w:lang w:val="en-US"/>
        </w:rPr>
        <w:t>Forouzan Bagherzadeh Lakani </w:t>
      </w:r>
      <w:r w:rsidRPr="00BF3895">
        <w:rPr>
          <w:rFonts w:ascii="Cambria Math" w:hAnsi="Cambria Math" w:cs="Cambria Math"/>
          <w:b/>
          <w:bCs/>
          <w:color w:val="333333"/>
          <w:sz w:val="16"/>
          <w:szCs w:val="16"/>
          <w:vertAlign w:val="superscript"/>
          <w:lang w:val="en-US"/>
        </w:rPr>
        <w:t>∗</w:t>
      </w:r>
      <w:r w:rsidRPr="00BF3895">
        <w:rPr>
          <w:rFonts w:ascii="Arial" w:hAnsi="Arial" w:cs="Arial"/>
          <w:b/>
          <w:bCs/>
          <w:color w:val="333333"/>
          <w:sz w:val="22"/>
          <w:szCs w:val="22"/>
          <w:lang w:val="en-US"/>
        </w:rPr>
        <w:t>, Zabihollah Pajand </w:t>
      </w:r>
      <w:r w:rsidRPr="00BF3895">
        <w:rPr>
          <w:rFonts w:ascii="Cambria Math" w:hAnsi="Cambria Math" w:cs="Cambria Math"/>
          <w:b/>
          <w:bCs/>
          <w:color w:val="333333"/>
          <w:sz w:val="16"/>
          <w:szCs w:val="16"/>
          <w:vertAlign w:val="superscript"/>
          <w:lang w:val="en-US"/>
        </w:rPr>
        <w:t>∗</w:t>
      </w:r>
      <w:r w:rsidRPr="00BF3895">
        <w:rPr>
          <w:rFonts w:ascii="Arial" w:hAnsi="Arial" w:cs="Arial"/>
          <w:b/>
          <w:bCs/>
          <w:color w:val="333333"/>
          <w:sz w:val="22"/>
          <w:szCs w:val="22"/>
          <w:lang w:val="en-US"/>
        </w:rPr>
        <w:t>, Sohail Bazari Moghaddam and Mehdi Masoumzadeh</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Определение предельно допустимой концентрации наночастиц селена и железа в рационе нереиса — живого корма для осетровых</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Форузан Багерзаде Лакани </w:t>
      </w:r>
      <w:r>
        <w:rPr>
          <w:rFonts w:ascii="Cambria Math" w:hAnsi="Cambria Math" w:cs="Cambria Math"/>
          <w:b/>
          <w:bCs/>
          <w:color w:val="333333"/>
          <w:sz w:val="16"/>
          <w:szCs w:val="16"/>
          <w:vertAlign w:val="superscript"/>
        </w:rPr>
        <w:t>∗</w:t>
      </w:r>
      <w:r>
        <w:rPr>
          <w:rFonts w:ascii="Arial" w:hAnsi="Arial" w:cs="Arial"/>
          <w:b/>
          <w:bCs/>
          <w:color w:val="333333"/>
          <w:sz w:val="22"/>
          <w:szCs w:val="22"/>
        </w:rPr>
        <w:t>, Забихолла Паджанд </w:t>
      </w:r>
      <w:r>
        <w:rPr>
          <w:rFonts w:ascii="Cambria Math" w:hAnsi="Cambria Math" w:cs="Cambria Math"/>
          <w:b/>
          <w:bCs/>
          <w:color w:val="333333"/>
          <w:sz w:val="16"/>
          <w:szCs w:val="16"/>
          <w:vertAlign w:val="superscript"/>
        </w:rPr>
        <w:t>∗</w:t>
      </w:r>
      <w:r>
        <w:rPr>
          <w:rFonts w:ascii="Arial" w:hAnsi="Arial" w:cs="Arial"/>
          <w:b/>
          <w:bCs/>
          <w:color w:val="333333"/>
          <w:sz w:val="22"/>
          <w:szCs w:val="22"/>
        </w:rPr>
        <w:t>, Сохаил Базари Могаддам и Мехди Масумзаде</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22"/>
          <w:szCs w:val="22"/>
        </w:rPr>
        <w:t>Международный научно-исследовательский институт осетровых, Научно-исследовательский институт рыболовства Ирана, Организация сельскохозяйственных исследований, образования и распространения знаний (AREEO), Рашт, Гилян, Иран</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ответственный за переписку. Электронная почта: f.bagherzadeh.l@gmail.com (Ф.Б.Л.); Zpajand@gmail.com (З.П.)</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Целью данного исследования было определить токсичность и максимально допустимые уровни содержания наночастиц селена (Se-NPs) и железа (Fe-NPs) в нереисе (</w:t>
      </w:r>
      <w:r>
        <w:rPr>
          <w:rStyle w:val="a4"/>
          <w:rFonts w:ascii="Arial" w:hAnsi="Arial" w:cs="Arial"/>
          <w:color w:val="333333"/>
          <w:sz w:val="22"/>
          <w:szCs w:val="22"/>
        </w:rPr>
        <w:t>Hediste diversicolor</w:t>
      </w:r>
      <w:r>
        <w:rPr>
          <w:rFonts w:ascii="Arial" w:hAnsi="Arial" w:cs="Arial"/>
          <w:color w:val="333333"/>
          <w:sz w:val="22"/>
          <w:szCs w:val="22"/>
        </w:rPr>
        <w:t xml:space="preserve">). Этот червь является важнейшим источником живого корма в аквакультуре осетровых, напрямую влияя на здоровье и рост личинок и мальков. Поэтому определение безопасных уровней содержания наночастиц в рационе этого организма крайне важно для обеспечения безопасности всей кормовой цепочки осетровых. Черви подвергались воздействию шести концентраций (0, 100 мкг/кг, 1, 10, 100 мг/кг и 1 г/кг рациона) каждой наночастицы в течение 96 часов. На протяжении всего эксперимента обеспечивалась аэрация и велось наблюдение за поведением червей. Совокупная смертность регистрировалась через 24, 48, 72 и 96 часов. Данные </w:t>
      </w:r>
      <w:r>
        <w:rPr>
          <w:rFonts w:ascii="Arial" w:hAnsi="Arial" w:cs="Arial"/>
          <w:color w:val="333333"/>
          <w:sz w:val="22"/>
          <w:szCs w:val="22"/>
        </w:rPr>
        <w:lastRenderedPageBreak/>
        <w:t>были записаны в Microsoft Office Excel 2019, а статистический анализ проводился с помощью программного обеспечения SPSS (версия 20). Данные были проанализированы с помощью пробит-анализа с уровнем достоверности 95 %. Значения LC</w:t>
      </w:r>
      <w:r>
        <w:rPr>
          <w:rFonts w:ascii="Arial" w:hAnsi="Arial" w:cs="Arial"/>
          <w:color w:val="333333"/>
          <w:sz w:val="16"/>
          <w:szCs w:val="16"/>
          <w:vertAlign w:val="subscript"/>
        </w:rPr>
        <w:t>10</w:t>
      </w:r>
      <w:r>
        <w:rPr>
          <w:rFonts w:ascii="Arial" w:hAnsi="Arial" w:cs="Arial"/>
          <w:color w:val="333333"/>
          <w:sz w:val="22"/>
          <w:szCs w:val="22"/>
        </w:rPr>
        <w:t>, LC</w:t>
      </w:r>
      <w:r>
        <w:rPr>
          <w:rFonts w:ascii="Arial" w:hAnsi="Arial" w:cs="Arial"/>
          <w:color w:val="333333"/>
          <w:sz w:val="16"/>
          <w:szCs w:val="16"/>
          <w:vertAlign w:val="subscript"/>
        </w:rPr>
        <w:t>50</w:t>
      </w:r>
      <w:r>
        <w:rPr>
          <w:rFonts w:ascii="Arial" w:hAnsi="Arial" w:cs="Arial"/>
          <w:color w:val="333333"/>
          <w:sz w:val="22"/>
          <w:szCs w:val="22"/>
        </w:rPr>
        <w:t> и LC</w:t>
      </w:r>
      <w:r>
        <w:rPr>
          <w:rFonts w:ascii="Arial" w:hAnsi="Arial" w:cs="Arial"/>
          <w:color w:val="333333"/>
          <w:sz w:val="16"/>
          <w:szCs w:val="16"/>
          <w:vertAlign w:val="subscript"/>
        </w:rPr>
        <w:t>90</w:t>
      </w:r>
      <w:r>
        <w:rPr>
          <w:rFonts w:ascii="Arial" w:hAnsi="Arial" w:cs="Arial"/>
          <w:color w:val="333333"/>
          <w:sz w:val="22"/>
          <w:szCs w:val="22"/>
        </w:rPr>
        <w:t> Se-NP были рассчитаны как 291.2 мг/кг, 989,8 мг/кг и 1,69 г/кг соответственно. Для наночастиц железа эти значения составили 924,3 мг/кг, 3,3 г/кг и 5,7 г/кг соответственно. В этом исследовании установлены критические пороговые значения токсичности для наночастиц селена и железа у нереисов. Полученные результаты предоставляют важные данные для разработки безопасных протоколов кормления в осетроводстве, которые помогут предотвратить потенциальное воздействие токсичных наночастиц через заражённый живой корм и обеспечить устойчивое производство осетровых.</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Ключевые слова: </w:t>
      </w:r>
      <w:r>
        <w:rPr>
          <w:rFonts w:ascii="Arial" w:hAnsi="Arial" w:cs="Arial"/>
          <w:color w:val="333333"/>
          <w:sz w:val="22"/>
          <w:szCs w:val="22"/>
        </w:rPr>
        <w:t>осётр; живой корм; </w:t>
      </w:r>
      <w:r>
        <w:rPr>
          <w:rStyle w:val="a4"/>
          <w:rFonts w:ascii="Arial" w:hAnsi="Arial" w:cs="Arial"/>
          <w:color w:val="333333"/>
          <w:sz w:val="22"/>
          <w:szCs w:val="22"/>
        </w:rPr>
        <w:t>Hediste diversicolor</w:t>
      </w:r>
      <w:r>
        <w:rPr>
          <w:rFonts w:ascii="Arial" w:hAnsi="Arial" w:cs="Arial"/>
          <w:color w:val="333333"/>
          <w:sz w:val="22"/>
          <w:szCs w:val="22"/>
        </w:rPr>
        <w:t>; наночастицы; селен; железо</w:t>
      </w:r>
    </w:p>
    <w:p w:rsidR="00802988" w:rsidRPr="00BE1A28" w:rsidRDefault="00802988" w:rsidP="00802988">
      <w:pPr>
        <w:rPr>
          <w:lang w:val="en-US"/>
        </w:rPr>
      </w:pPr>
      <w:r w:rsidRPr="00BE1A28">
        <w:rPr>
          <w:lang w:val="en-US"/>
        </w:rPr>
        <w:t>…………..</w:t>
      </w:r>
    </w:p>
    <w:p w:rsidR="00BF3895" w:rsidRPr="00BF3895" w:rsidRDefault="00BF3895" w:rsidP="00BF3895">
      <w:pPr>
        <w:pStyle w:val="2"/>
        <w:shd w:val="clear" w:color="auto" w:fill="FFFFFF"/>
        <w:jc w:val="both"/>
        <w:rPr>
          <w:rFonts w:ascii="Arial" w:hAnsi="Arial" w:cs="Arial"/>
          <w:color w:val="000000"/>
          <w:lang w:val="en-US"/>
        </w:rPr>
      </w:pPr>
      <w:r w:rsidRPr="00BF3895">
        <w:rPr>
          <w:rFonts w:ascii="Arial" w:hAnsi="Arial" w:cs="Arial"/>
          <w:color w:val="000000"/>
          <w:lang w:val="en-US"/>
        </w:rPr>
        <w:t>Effect of Different Flow Rates on Serum and Muscle Quality of Sturgeon Larvae</w:t>
      </w:r>
    </w:p>
    <w:p w:rsidR="00BF3895" w:rsidRPr="00BF3895" w:rsidRDefault="00BF3895" w:rsidP="00BF3895">
      <w:pPr>
        <w:pStyle w:val="a5"/>
        <w:shd w:val="clear" w:color="auto" w:fill="FFFFFF"/>
        <w:spacing w:before="0" w:beforeAutospacing="0"/>
        <w:jc w:val="both"/>
        <w:rPr>
          <w:rFonts w:ascii="Arial" w:hAnsi="Arial" w:cs="Arial"/>
          <w:color w:val="333333"/>
          <w:sz w:val="22"/>
          <w:szCs w:val="22"/>
          <w:lang w:val="en-US"/>
        </w:rPr>
      </w:pPr>
      <w:r w:rsidRPr="00BF3895">
        <w:rPr>
          <w:rFonts w:ascii="Arial" w:hAnsi="Arial" w:cs="Arial"/>
          <w:b/>
          <w:bCs/>
          <w:color w:val="333333"/>
          <w:sz w:val="22"/>
          <w:szCs w:val="22"/>
          <w:lang w:val="en-US"/>
        </w:rPr>
        <w:t>Qiang Du </w:t>
      </w:r>
      <w:r w:rsidRPr="00BF3895">
        <w:rPr>
          <w:rFonts w:ascii="Arial" w:hAnsi="Arial" w:cs="Arial"/>
          <w:b/>
          <w:bCs/>
          <w:color w:val="333333"/>
          <w:sz w:val="16"/>
          <w:szCs w:val="16"/>
          <w:vertAlign w:val="superscript"/>
          <w:lang w:val="en-US"/>
        </w:rPr>
        <w:t>1,2,</w:t>
      </w:r>
      <w:r w:rsidRPr="00BF3895">
        <w:rPr>
          <w:rFonts w:ascii="Cambria Math" w:hAnsi="Cambria Math" w:cs="Cambria Math"/>
          <w:b/>
          <w:bCs/>
          <w:color w:val="333333"/>
          <w:sz w:val="16"/>
          <w:szCs w:val="16"/>
          <w:vertAlign w:val="superscript"/>
          <w:lang w:val="en-US"/>
        </w:rPr>
        <w:t>∗</w:t>
      </w:r>
      <w:r w:rsidRPr="00BF3895">
        <w:rPr>
          <w:rFonts w:ascii="Arial" w:hAnsi="Arial" w:cs="Arial"/>
          <w:b/>
          <w:bCs/>
          <w:color w:val="333333"/>
          <w:sz w:val="22"/>
          <w:szCs w:val="22"/>
          <w:lang w:val="en-US"/>
        </w:rPr>
        <w:t>, Fei Zhao </w:t>
      </w:r>
      <w:r w:rsidRPr="00BF3895">
        <w:rPr>
          <w:rFonts w:ascii="Arial" w:hAnsi="Arial" w:cs="Arial"/>
          <w:b/>
          <w:bCs/>
          <w:color w:val="333333"/>
          <w:sz w:val="16"/>
          <w:szCs w:val="16"/>
          <w:vertAlign w:val="superscript"/>
          <w:lang w:val="en-US"/>
        </w:rPr>
        <w:t>1,2</w:t>
      </w:r>
      <w:r w:rsidRPr="00BF3895">
        <w:rPr>
          <w:rFonts w:ascii="Arial" w:hAnsi="Arial" w:cs="Arial"/>
          <w:b/>
          <w:bCs/>
          <w:color w:val="333333"/>
          <w:sz w:val="22"/>
          <w:szCs w:val="22"/>
          <w:lang w:val="en-US"/>
        </w:rPr>
        <w:t>, Yanyan Wang </w:t>
      </w:r>
      <w:r w:rsidRPr="00BF3895">
        <w:rPr>
          <w:rFonts w:ascii="Arial" w:hAnsi="Arial" w:cs="Arial"/>
          <w:b/>
          <w:bCs/>
          <w:color w:val="333333"/>
          <w:sz w:val="16"/>
          <w:szCs w:val="16"/>
          <w:vertAlign w:val="superscript"/>
          <w:lang w:val="en-US"/>
        </w:rPr>
        <w:t>1,2</w:t>
      </w:r>
      <w:r w:rsidRPr="00BF3895">
        <w:rPr>
          <w:rFonts w:ascii="Arial" w:hAnsi="Arial" w:cs="Arial"/>
          <w:b/>
          <w:bCs/>
          <w:color w:val="333333"/>
          <w:sz w:val="22"/>
          <w:szCs w:val="22"/>
          <w:lang w:val="en-US"/>
        </w:rPr>
        <w:t>, Zhenxin Zhao </w:t>
      </w:r>
      <w:r w:rsidRPr="00BF3895">
        <w:rPr>
          <w:rFonts w:ascii="Arial" w:hAnsi="Arial" w:cs="Arial"/>
          <w:b/>
          <w:bCs/>
          <w:color w:val="333333"/>
          <w:sz w:val="16"/>
          <w:szCs w:val="16"/>
          <w:vertAlign w:val="superscript"/>
          <w:lang w:val="en-US"/>
        </w:rPr>
        <w:t>1,2</w:t>
      </w:r>
      <w:r w:rsidRPr="00BF3895">
        <w:rPr>
          <w:rFonts w:ascii="Arial" w:hAnsi="Arial" w:cs="Arial"/>
          <w:b/>
          <w:bCs/>
          <w:color w:val="333333"/>
          <w:sz w:val="22"/>
          <w:szCs w:val="22"/>
          <w:lang w:val="en-US"/>
        </w:rPr>
        <w:t> and Tianxun Luo</w:t>
      </w:r>
    </w:p>
    <w:p w:rsidR="00802988" w:rsidRDefault="00802988" w:rsidP="00802988">
      <w:pPr>
        <w:pStyle w:val="2"/>
        <w:shd w:val="clear" w:color="auto" w:fill="FFFFFF"/>
        <w:jc w:val="both"/>
        <w:rPr>
          <w:rFonts w:ascii="Arial" w:hAnsi="Arial" w:cs="Arial"/>
          <w:color w:val="000000"/>
        </w:rPr>
      </w:pPr>
      <w:r>
        <w:rPr>
          <w:rFonts w:ascii="Arial" w:hAnsi="Arial" w:cs="Arial"/>
          <w:color w:val="000000"/>
        </w:rPr>
        <w:t>Влияние различной скорости потока на качество сыворотки и мышечной ткани личинок осетровых</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Цян Ду </w:t>
      </w:r>
      <w:r>
        <w:rPr>
          <w:rFonts w:ascii="Arial" w:hAnsi="Arial" w:cs="Arial"/>
          <w:b/>
          <w:bCs/>
          <w:color w:val="333333"/>
          <w:sz w:val="16"/>
          <w:szCs w:val="16"/>
          <w:vertAlign w:val="superscript"/>
        </w:rPr>
        <w:t>1,2,</w:t>
      </w:r>
      <w:r>
        <w:rPr>
          <w:rFonts w:ascii="Cambria Math" w:hAnsi="Cambria Math" w:cs="Cambria Math"/>
          <w:b/>
          <w:bCs/>
          <w:color w:val="333333"/>
          <w:sz w:val="16"/>
          <w:szCs w:val="16"/>
          <w:vertAlign w:val="superscript"/>
        </w:rPr>
        <w:t>∗</w:t>
      </w:r>
      <w:r>
        <w:rPr>
          <w:rFonts w:ascii="Arial" w:hAnsi="Arial" w:cs="Arial"/>
          <w:b/>
          <w:bCs/>
          <w:color w:val="333333"/>
          <w:sz w:val="22"/>
          <w:szCs w:val="22"/>
        </w:rPr>
        <w:t>, Фэй Чжао </w:t>
      </w:r>
      <w:r>
        <w:rPr>
          <w:rFonts w:ascii="Arial" w:hAnsi="Arial" w:cs="Arial"/>
          <w:b/>
          <w:bCs/>
          <w:color w:val="333333"/>
          <w:sz w:val="16"/>
          <w:szCs w:val="16"/>
          <w:vertAlign w:val="superscript"/>
        </w:rPr>
        <w:t>1,2</w:t>
      </w:r>
      <w:r>
        <w:rPr>
          <w:rFonts w:ascii="Arial" w:hAnsi="Arial" w:cs="Arial"/>
          <w:b/>
          <w:bCs/>
          <w:color w:val="333333"/>
          <w:sz w:val="22"/>
          <w:szCs w:val="22"/>
        </w:rPr>
        <w:t>, Яньян Ван </w:t>
      </w:r>
      <w:r>
        <w:rPr>
          <w:rFonts w:ascii="Arial" w:hAnsi="Arial" w:cs="Arial"/>
          <w:b/>
          <w:bCs/>
          <w:color w:val="333333"/>
          <w:sz w:val="16"/>
          <w:szCs w:val="16"/>
          <w:vertAlign w:val="superscript"/>
        </w:rPr>
        <w:t>1,2</w:t>
      </w:r>
      <w:r>
        <w:rPr>
          <w:rFonts w:ascii="Arial" w:hAnsi="Arial" w:cs="Arial"/>
          <w:b/>
          <w:bCs/>
          <w:color w:val="333333"/>
          <w:sz w:val="22"/>
          <w:szCs w:val="22"/>
        </w:rPr>
        <w:t>, Чжэньсинь Чжао </w:t>
      </w:r>
      <w:r>
        <w:rPr>
          <w:rFonts w:ascii="Arial" w:hAnsi="Arial" w:cs="Arial"/>
          <w:b/>
          <w:bCs/>
          <w:color w:val="333333"/>
          <w:sz w:val="16"/>
          <w:szCs w:val="16"/>
          <w:vertAlign w:val="superscript"/>
        </w:rPr>
        <w:t>1,2</w:t>
      </w:r>
      <w:r>
        <w:rPr>
          <w:rFonts w:ascii="Arial" w:hAnsi="Arial" w:cs="Arial"/>
          <w:b/>
          <w:bCs/>
          <w:color w:val="333333"/>
          <w:sz w:val="22"/>
          <w:szCs w:val="22"/>
        </w:rPr>
        <w:t> и Тяньсюнь Ло </w:t>
      </w:r>
      <w:r>
        <w:rPr>
          <w:rFonts w:ascii="Arial" w:hAnsi="Arial" w:cs="Arial"/>
          <w:b/>
          <w:bCs/>
          <w:color w:val="333333"/>
          <w:sz w:val="16"/>
          <w:szCs w:val="16"/>
          <w:vertAlign w:val="superscript"/>
        </w:rPr>
        <w:t>1,2</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1</w:t>
      </w:r>
      <w:r>
        <w:rPr>
          <w:rFonts w:ascii="Arial" w:hAnsi="Arial" w:cs="Arial"/>
          <w:color w:val="333333"/>
          <w:sz w:val="22"/>
          <w:szCs w:val="22"/>
        </w:rPr>
        <w:t> Научно-исследовательский институт рыболовства Гуйчжоу</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color w:val="333333"/>
          <w:sz w:val="16"/>
          <w:szCs w:val="16"/>
          <w:vertAlign w:val="superscript"/>
        </w:rPr>
        <w:t>2</w:t>
      </w:r>
      <w:r>
        <w:rPr>
          <w:rFonts w:ascii="Arial" w:hAnsi="Arial" w:cs="Arial"/>
          <w:color w:val="333333"/>
          <w:sz w:val="22"/>
          <w:szCs w:val="22"/>
        </w:rPr>
        <w:t> Инженерно-технологический центр специальных водных продуктов Гуйчжоу</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Cambria Math" w:hAnsi="Cambria Math" w:cs="Cambria Math"/>
          <w:color w:val="333333"/>
          <w:sz w:val="16"/>
          <w:szCs w:val="16"/>
          <w:vertAlign w:val="superscript"/>
        </w:rPr>
        <w:t>∗</w:t>
      </w:r>
      <w:r>
        <w:rPr>
          <w:rFonts w:ascii="Arial" w:hAnsi="Arial" w:cs="Arial"/>
          <w:color w:val="333333"/>
          <w:sz w:val="22"/>
          <w:szCs w:val="22"/>
        </w:rPr>
        <w:t> Автор для переписки. Электронная почта: 445839351@qq.com (Ц. Ду)</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Style w:val="a6"/>
          <w:rFonts w:ascii="Arial" w:hAnsi="Arial" w:cs="Arial"/>
          <w:color w:val="333333"/>
          <w:sz w:val="22"/>
          <w:szCs w:val="22"/>
        </w:rPr>
        <w:t>АННОТАЦИЯ: </w:t>
      </w:r>
      <w:r>
        <w:rPr>
          <w:rFonts w:ascii="Arial" w:hAnsi="Arial" w:cs="Arial"/>
          <w:color w:val="333333"/>
          <w:sz w:val="22"/>
          <w:szCs w:val="22"/>
        </w:rPr>
        <w:t>Цель исследования — оценить влияние скорости течения воды на рост, мышечный состав и биохимические показатели крови молоди гибридного осетра, чтобы использовать эти данные для производства молоди осетровых в Гуйчжоу. Молодь гибридного осетра (Acipenser baerii ♀ × A. schrenckii ♂; начальный вес 10,82 ± 0,56 г, </w:t>
      </w:r>
      <w:r>
        <w:rPr>
          <w:rStyle w:val="a4"/>
          <w:rFonts w:ascii="Arial" w:hAnsi="Arial" w:cs="Arial"/>
          <w:color w:val="333333"/>
          <w:sz w:val="22"/>
          <w:szCs w:val="22"/>
        </w:rPr>
        <w:t>n</w:t>
      </w:r>
      <w:r>
        <w:rPr>
          <w:rFonts w:ascii="Arial" w:hAnsi="Arial" w:cs="Arial"/>
          <w:color w:val="333333"/>
          <w:sz w:val="22"/>
          <w:szCs w:val="22"/>
        </w:rPr>
        <w:t> = 360) была случайным образом распределена по четырём режимам течения (1 л/с, 2 л/с, 3 л/с и 4 л/с) и выращивалась в течение 40 дней. В конце эксперимента были определены индексы роста, питательный состав мышц и биохимические показатели сыворотки крови. Скорость увеличения веса следовала параболической тенденции с увеличением скорости потока, достигнув максимума в 3 мл/с (</w:t>
      </w:r>
      <w:r>
        <w:rPr>
          <w:rStyle w:val="a4"/>
          <w:rFonts w:ascii="Arial" w:hAnsi="Arial" w:cs="Arial"/>
          <w:color w:val="333333"/>
          <w:sz w:val="22"/>
          <w:szCs w:val="22"/>
        </w:rPr>
        <w:t>p</w:t>
      </w:r>
      <w:r>
        <w:rPr>
          <w:rFonts w:ascii="Arial" w:hAnsi="Arial" w:cs="Arial"/>
          <w:color w:val="333333"/>
          <w:sz w:val="22"/>
          <w:szCs w:val="22"/>
        </w:rPr>
        <w:t> &lt; 0,05). квадратичная регрессия показала оптимальную скорость в 2,61 Бл / с. Сырой мышечный жир (CF), общее количество аминокислот (TAA), незаменимых аминокислот (EAA), вкусовых аминокислот (FAA) и общего количества жирных кислот (TFA) были максимальными в группах 2 и 3 BL / s, со значительным обогащением ненасыщенными жирными кислотами, включая DHA и ARA (</w:t>
      </w:r>
      <w:r>
        <w:rPr>
          <w:rStyle w:val="a4"/>
          <w:rFonts w:ascii="Arial" w:hAnsi="Arial" w:cs="Arial"/>
          <w:color w:val="333333"/>
          <w:sz w:val="22"/>
          <w:szCs w:val="22"/>
        </w:rPr>
        <w:t>p</w:t>
      </w:r>
      <w:r>
        <w:rPr>
          <w:rFonts w:ascii="Arial" w:hAnsi="Arial" w:cs="Arial"/>
          <w:color w:val="333333"/>
          <w:sz w:val="22"/>
          <w:szCs w:val="22"/>
        </w:rPr>
        <w:t> &lt; 0.05). Сывороточные показатели гамма-глутамилтрансферазы (ГГТ), креатинкиназы (КК) и азота мочевины в крови (АМК) претерпели значительные изменения, при этом показатели ГГТ и КК достигли максимальных значений при скорости потока 3 BL/с. Умеренная скорость потока (2–3 BL/с) значительно ускорила рост, улучшила качество питания мышц и способствовала поддержанию физиологического здоровья молоди гибридного осетра.</w:t>
      </w:r>
    </w:p>
    <w:p w:rsidR="00802988" w:rsidRDefault="00802988" w:rsidP="00802988">
      <w:pPr>
        <w:pStyle w:val="a5"/>
        <w:shd w:val="clear" w:color="auto" w:fill="FFFFFF"/>
        <w:spacing w:before="0" w:beforeAutospacing="0"/>
        <w:jc w:val="both"/>
        <w:rPr>
          <w:rFonts w:ascii="Arial" w:hAnsi="Arial" w:cs="Arial"/>
          <w:color w:val="333333"/>
          <w:sz w:val="22"/>
          <w:szCs w:val="22"/>
        </w:rPr>
      </w:pPr>
      <w:r>
        <w:rPr>
          <w:rFonts w:ascii="Arial" w:hAnsi="Arial" w:cs="Arial"/>
          <w:b/>
          <w:bCs/>
          <w:color w:val="333333"/>
          <w:sz w:val="22"/>
          <w:szCs w:val="22"/>
        </w:rPr>
        <w:t>Ключевые слова</w:t>
      </w:r>
      <w:r>
        <w:rPr>
          <w:rFonts w:ascii="Arial" w:hAnsi="Arial" w:cs="Arial"/>
          <w:color w:val="333333"/>
          <w:sz w:val="22"/>
          <w:szCs w:val="22"/>
        </w:rPr>
        <w:t>: скорость роста; молодь осетровых; особенности роста; питательный состав мышц; биохимические показатели крови</w:t>
      </w:r>
    </w:p>
    <w:p w:rsidR="00802988" w:rsidRDefault="00802988" w:rsidP="00802988">
      <w:r>
        <w:t>………………….</w:t>
      </w:r>
    </w:p>
    <w:p w:rsidR="00CE3A88" w:rsidRPr="00787ACE" w:rsidRDefault="00CE3A88" w:rsidP="00802988">
      <w:pPr>
        <w:rPr>
          <w:rFonts w:ascii="Arial" w:hAnsi="Arial" w:cs="Arial"/>
          <w:sz w:val="24"/>
          <w:szCs w:val="24"/>
        </w:rPr>
      </w:pPr>
      <w:r w:rsidRPr="00787ACE">
        <w:rPr>
          <w:rFonts w:ascii="Arial" w:hAnsi="Arial" w:cs="Arial"/>
          <w:b/>
          <w:sz w:val="24"/>
          <w:szCs w:val="24"/>
        </w:rPr>
        <w:lastRenderedPageBreak/>
        <w:t>Примечание редактора</w:t>
      </w:r>
      <w:r w:rsidRPr="00787ACE">
        <w:rPr>
          <w:rFonts w:ascii="Arial" w:hAnsi="Arial" w:cs="Arial"/>
          <w:sz w:val="24"/>
          <w:szCs w:val="24"/>
        </w:rPr>
        <w:t xml:space="preserve">. В представленных тезисах осетр </w:t>
      </w:r>
      <w:r w:rsidRPr="00787ACE">
        <w:rPr>
          <w:rStyle w:val="a6"/>
          <w:rFonts w:ascii="Arial" w:hAnsi="Arial" w:cs="Arial"/>
          <w:b w:val="0"/>
          <w:i/>
          <w:color w:val="333333"/>
          <w:sz w:val="24"/>
          <w:szCs w:val="24"/>
        </w:rPr>
        <w:t>Acipenser dabryanus</w:t>
      </w:r>
      <w:r w:rsidRPr="00787ACE">
        <w:rPr>
          <w:rStyle w:val="a6"/>
          <w:rFonts w:ascii="Arial" w:hAnsi="Arial" w:cs="Arial"/>
          <w:b w:val="0"/>
          <w:color w:val="333333"/>
          <w:sz w:val="24"/>
          <w:szCs w:val="24"/>
        </w:rPr>
        <w:t xml:space="preserve">, более известный в русскоязычной литературе как </w:t>
      </w:r>
      <w:r w:rsidRPr="00787ACE">
        <w:rPr>
          <w:rStyle w:val="a6"/>
          <w:rFonts w:ascii="Arial" w:hAnsi="Arial" w:cs="Arial"/>
          <w:i/>
          <w:color w:val="333333"/>
          <w:sz w:val="24"/>
          <w:szCs w:val="24"/>
        </w:rPr>
        <w:t>корейский осетр</w:t>
      </w:r>
      <w:r w:rsidR="00787ACE">
        <w:rPr>
          <w:rStyle w:val="a6"/>
          <w:rFonts w:ascii="Arial" w:hAnsi="Arial" w:cs="Arial"/>
          <w:i/>
          <w:color w:val="333333"/>
          <w:sz w:val="24"/>
          <w:szCs w:val="24"/>
        </w:rPr>
        <w:t>,</w:t>
      </w:r>
      <w:r w:rsidRPr="00787ACE">
        <w:rPr>
          <w:rStyle w:val="a6"/>
          <w:rFonts w:ascii="Arial" w:hAnsi="Arial" w:cs="Arial"/>
          <w:b w:val="0"/>
          <w:color w:val="333333"/>
          <w:sz w:val="24"/>
          <w:szCs w:val="24"/>
        </w:rPr>
        <w:t xml:space="preserve"> </w:t>
      </w:r>
      <w:r w:rsidR="00787ACE">
        <w:rPr>
          <w:rStyle w:val="a6"/>
          <w:rFonts w:ascii="Arial" w:hAnsi="Arial" w:cs="Arial"/>
          <w:b w:val="0"/>
          <w:color w:val="333333"/>
          <w:sz w:val="24"/>
          <w:szCs w:val="24"/>
        </w:rPr>
        <w:t xml:space="preserve">переводен как </w:t>
      </w:r>
      <w:r w:rsidR="00787ACE" w:rsidRPr="00787ACE">
        <w:rPr>
          <w:rStyle w:val="a6"/>
          <w:rFonts w:ascii="Arial" w:hAnsi="Arial" w:cs="Arial"/>
          <w:i/>
          <w:color w:val="333333"/>
          <w:sz w:val="24"/>
          <w:szCs w:val="24"/>
        </w:rPr>
        <w:t>Янцзы-осетр</w:t>
      </w:r>
      <w:r w:rsidR="00787ACE">
        <w:rPr>
          <w:rStyle w:val="a6"/>
          <w:rFonts w:ascii="Arial" w:hAnsi="Arial" w:cs="Arial"/>
          <w:b w:val="0"/>
          <w:color w:val="333333"/>
          <w:sz w:val="24"/>
          <w:szCs w:val="24"/>
        </w:rPr>
        <w:t xml:space="preserve"> или </w:t>
      </w:r>
      <w:r w:rsidR="00787ACE" w:rsidRPr="00787ACE">
        <w:rPr>
          <w:rStyle w:val="a6"/>
          <w:rFonts w:ascii="Arial" w:hAnsi="Arial" w:cs="Arial"/>
          <w:i/>
          <w:color w:val="333333"/>
          <w:sz w:val="24"/>
          <w:szCs w:val="24"/>
        </w:rPr>
        <w:t>осетр реки Янцзы</w:t>
      </w:r>
    </w:p>
    <w:p w:rsidR="00787ACE" w:rsidRDefault="00787ACE" w:rsidP="00802988">
      <w:pPr>
        <w:rPr>
          <w:sz w:val="24"/>
          <w:szCs w:val="24"/>
        </w:rPr>
      </w:pPr>
      <w:r w:rsidRPr="00787ACE">
        <w:rPr>
          <w:sz w:val="24"/>
          <w:szCs w:val="24"/>
        </w:rPr>
        <w:t xml:space="preserve">26 ноября 2025 г.  </w:t>
      </w:r>
    </w:p>
    <w:p w:rsidR="00802988" w:rsidRPr="00787ACE" w:rsidRDefault="00787ACE" w:rsidP="00802988">
      <w:pPr>
        <w:rPr>
          <w:sz w:val="24"/>
          <w:szCs w:val="24"/>
        </w:rPr>
      </w:pPr>
      <w:r w:rsidRPr="00787ACE">
        <w:rPr>
          <w:sz w:val="24"/>
          <w:szCs w:val="24"/>
        </w:rPr>
        <w:t>С.Б.Подушка</w:t>
      </w:r>
    </w:p>
    <w:sectPr w:rsidR="00802988" w:rsidRPr="00787ACE" w:rsidSect="00E136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B22" w:rsidRDefault="00082B22" w:rsidP="004A0AD0">
      <w:pPr>
        <w:spacing w:after="0" w:line="240" w:lineRule="auto"/>
      </w:pPr>
      <w:r>
        <w:separator/>
      </w:r>
    </w:p>
  </w:endnote>
  <w:endnote w:type="continuationSeparator" w:id="0">
    <w:p w:rsidR="00082B22" w:rsidRDefault="00082B22" w:rsidP="004A0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B22" w:rsidRDefault="00082B22" w:rsidP="004A0AD0">
      <w:pPr>
        <w:spacing w:after="0" w:line="240" w:lineRule="auto"/>
      </w:pPr>
      <w:r>
        <w:separator/>
      </w:r>
    </w:p>
  </w:footnote>
  <w:footnote w:type="continuationSeparator" w:id="0">
    <w:p w:rsidR="00082B22" w:rsidRDefault="00082B22" w:rsidP="004A0A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4B264C"/>
    <w:rsid w:val="00056F8F"/>
    <w:rsid w:val="00082B22"/>
    <w:rsid w:val="000A501E"/>
    <w:rsid w:val="000B1D4A"/>
    <w:rsid w:val="000C689A"/>
    <w:rsid w:val="000D1F94"/>
    <w:rsid w:val="00134CCB"/>
    <w:rsid w:val="00140FD0"/>
    <w:rsid w:val="001468A7"/>
    <w:rsid w:val="001641C5"/>
    <w:rsid w:val="001D66BE"/>
    <w:rsid w:val="0033138B"/>
    <w:rsid w:val="003854DB"/>
    <w:rsid w:val="003C32C4"/>
    <w:rsid w:val="00442E28"/>
    <w:rsid w:val="0045110F"/>
    <w:rsid w:val="00490445"/>
    <w:rsid w:val="004A0AD0"/>
    <w:rsid w:val="004B264C"/>
    <w:rsid w:val="004F638D"/>
    <w:rsid w:val="0058760E"/>
    <w:rsid w:val="005A0DFF"/>
    <w:rsid w:val="00622E8D"/>
    <w:rsid w:val="006339DC"/>
    <w:rsid w:val="00693405"/>
    <w:rsid w:val="006C593D"/>
    <w:rsid w:val="006D6E2A"/>
    <w:rsid w:val="006F6E16"/>
    <w:rsid w:val="00787ACE"/>
    <w:rsid w:val="007B4EEE"/>
    <w:rsid w:val="007B52CB"/>
    <w:rsid w:val="007C2838"/>
    <w:rsid w:val="00802988"/>
    <w:rsid w:val="00844349"/>
    <w:rsid w:val="008A6638"/>
    <w:rsid w:val="008E7531"/>
    <w:rsid w:val="009463D3"/>
    <w:rsid w:val="00972C66"/>
    <w:rsid w:val="009C6206"/>
    <w:rsid w:val="009E562A"/>
    <w:rsid w:val="00A26A3B"/>
    <w:rsid w:val="00A51BFA"/>
    <w:rsid w:val="00A61757"/>
    <w:rsid w:val="00A64759"/>
    <w:rsid w:val="00A654FB"/>
    <w:rsid w:val="00A70C03"/>
    <w:rsid w:val="00A8543A"/>
    <w:rsid w:val="00B8796D"/>
    <w:rsid w:val="00BA6B52"/>
    <w:rsid w:val="00BE1A28"/>
    <w:rsid w:val="00BF3895"/>
    <w:rsid w:val="00C7336B"/>
    <w:rsid w:val="00CE3A88"/>
    <w:rsid w:val="00D66D65"/>
    <w:rsid w:val="00E02423"/>
    <w:rsid w:val="00E1361C"/>
    <w:rsid w:val="00E33E5E"/>
    <w:rsid w:val="00E46BF1"/>
    <w:rsid w:val="00E56D2A"/>
    <w:rsid w:val="00E62B67"/>
    <w:rsid w:val="00E76B0A"/>
    <w:rsid w:val="00EA109B"/>
    <w:rsid w:val="00EF17B1"/>
    <w:rsid w:val="00F02CE2"/>
    <w:rsid w:val="00F60737"/>
    <w:rsid w:val="00FF3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61C"/>
  </w:style>
  <w:style w:type="paragraph" w:styleId="1">
    <w:name w:val="heading 1"/>
    <w:basedOn w:val="a"/>
    <w:link w:val="10"/>
    <w:uiPriority w:val="9"/>
    <w:qFormat/>
    <w:rsid w:val="004B26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B26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64C"/>
    <w:rPr>
      <w:rFonts w:ascii="Times New Roman" w:eastAsia="Times New Roman" w:hAnsi="Times New Roman" w:cs="Times New Roman"/>
      <w:b/>
      <w:bCs/>
      <w:kern w:val="36"/>
      <w:sz w:val="48"/>
      <w:szCs w:val="48"/>
      <w:lang w:eastAsia="ru-RU"/>
    </w:rPr>
  </w:style>
  <w:style w:type="character" w:customStyle="1" w:styleId="mr-2">
    <w:name w:val="mr-2"/>
    <w:basedOn w:val="a0"/>
    <w:rsid w:val="004B264C"/>
  </w:style>
  <w:style w:type="character" w:styleId="a3">
    <w:name w:val="Hyperlink"/>
    <w:basedOn w:val="a0"/>
    <w:uiPriority w:val="99"/>
    <w:semiHidden/>
    <w:unhideWhenUsed/>
    <w:rsid w:val="004B264C"/>
    <w:rPr>
      <w:color w:val="0000FF"/>
      <w:u w:val="single"/>
    </w:rPr>
  </w:style>
  <w:style w:type="character" w:styleId="a4">
    <w:name w:val="Emphasis"/>
    <w:basedOn w:val="a0"/>
    <w:uiPriority w:val="20"/>
    <w:qFormat/>
    <w:rsid w:val="004B264C"/>
    <w:rPr>
      <w:i/>
      <w:iCs/>
    </w:rPr>
  </w:style>
  <w:style w:type="character" w:customStyle="1" w:styleId="20">
    <w:name w:val="Заголовок 2 Знак"/>
    <w:basedOn w:val="a0"/>
    <w:link w:val="2"/>
    <w:uiPriority w:val="9"/>
    <w:semiHidden/>
    <w:rsid w:val="004B264C"/>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4B2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B264C"/>
    <w:rPr>
      <w:b/>
      <w:bCs/>
    </w:rPr>
  </w:style>
  <w:style w:type="paragraph" w:styleId="a7">
    <w:name w:val="header"/>
    <w:basedOn w:val="a"/>
    <w:link w:val="a8"/>
    <w:uiPriority w:val="99"/>
    <w:semiHidden/>
    <w:unhideWhenUsed/>
    <w:rsid w:val="004A0AD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A0AD0"/>
  </w:style>
  <w:style w:type="paragraph" w:styleId="a9">
    <w:name w:val="footer"/>
    <w:basedOn w:val="a"/>
    <w:link w:val="aa"/>
    <w:uiPriority w:val="99"/>
    <w:semiHidden/>
    <w:unhideWhenUsed/>
    <w:rsid w:val="004A0AD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A0AD0"/>
  </w:style>
</w:styles>
</file>

<file path=word/webSettings.xml><?xml version="1.0" encoding="utf-8"?>
<w:webSettings xmlns:r="http://schemas.openxmlformats.org/officeDocument/2006/relationships" xmlns:w="http://schemas.openxmlformats.org/wordprocessingml/2006/main">
  <w:divs>
    <w:div w:id="7175874">
      <w:bodyDiv w:val="1"/>
      <w:marLeft w:val="0"/>
      <w:marRight w:val="0"/>
      <w:marTop w:val="0"/>
      <w:marBottom w:val="0"/>
      <w:divBdr>
        <w:top w:val="none" w:sz="0" w:space="0" w:color="auto"/>
        <w:left w:val="none" w:sz="0" w:space="0" w:color="auto"/>
        <w:bottom w:val="none" w:sz="0" w:space="0" w:color="auto"/>
        <w:right w:val="none" w:sz="0" w:space="0" w:color="auto"/>
      </w:divBdr>
    </w:div>
    <w:div w:id="16739219">
      <w:bodyDiv w:val="1"/>
      <w:marLeft w:val="0"/>
      <w:marRight w:val="0"/>
      <w:marTop w:val="0"/>
      <w:marBottom w:val="0"/>
      <w:divBdr>
        <w:top w:val="none" w:sz="0" w:space="0" w:color="auto"/>
        <w:left w:val="none" w:sz="0" w:space="0" w:color="auto"/>
        <w:bottom w:val="none" w:sz="0" w:space="0" w:color="auto"/>
        <w:right w:val="none" w:sz="0" w:space="0" w:color="auto"/>
      </w:divBdr>
    </w:div>
    <w:div w:id="26373873">
      <w:bodyDiv w:val="1"/>
      <w:marLeft w:val="0"/>
      <w:marRight w:val="0"/>
      <w:marTop w:val="0"/>
      <w:marBottom w:val="0"/>
      <w:divBdr>
        <w:top w:val="none" w:sz="0" w:space="0" w:color="auto"/>
        <w:left w:val="none" w:sz="0" w:space="0" w:color="auto"/>
        <w:bottom w:val="none" w:sz="0" w:space="0" w:color="auto"/>
        <w:right w:val="none" w:sz="0" w:space="0" w:color="auto"/>
      </w:divBdr>
    </w:div>
    <w:div w:id="35277606">
      <w:bodyDiv w:val="1"/>
      <w:marLeft w:val="0"/>
      <w:marRight w:val="0"/>
      <w:marTop w:val="0"/>
      <w:marBottom w:val="0"/>
      <w:divBdr>
        <w:top w:val="none" w:sz="0" w:space="0" w:color="auto"/>
        <w:left w:val="none" w:sz="0" w:space="0" w:color="auto"/>
        <w:bottom w:val="none" w:sz="0" w:space="0" w:color="auto"/>
        <w:right w:val="none" w:sz="0" w:space="0" w:color="auto"/>
      </w:divBdr>
    </w:div>
    <w:div w:id="53242227">
      <w:bodyDiv w:val="1"/>
      <w:marLeft w:val="0"/>
      <w:marRight w:val="0"/>
      <w:marTop w:val="0"/>
      <w:marBottom w:val="0"/>
      <w:divBdr>
        <w:top w:val="none" w:sz="0" w:space="0" w:color="auto"/>
        <w:left w:val="none" w:sz="0" w:space="0" w:color="auto"/>
        <w:bottom w:val="none" w:sz="0" w:space="0" w:color="auto"/>
        <w:right w:val="none" w:sz="0" w:space="0" w:color="auto"/>
      </w:divBdr>
    </w:div>
    <w:div w:id="65081133">
      <w:bodyDiv w:val="1"/>
      <w:marLeft w:val="0"/>
      <w:marRight w:val="0"/>
      <w:marTop w:val="0"/>
      <w:marBottom w:val="0"/>
      <w:divBdr>
        <w:top w:val="none" w:sz="0" w:space="0" w:color="auto"/>
        <w:left w:val="none" w:sz="0" w:space="0" w:color="auto"/>
        <w:bottom w:val="none" w:sz="0" w:space="0" w:color="auto"/>
        <w:right w:val="none" w:sz="0" w:space="0" w:color="auto"/>
      </w:divBdr>
    </w:div>
    <w:div w:id="72438225">
      <w:bodyDiv w:val="1"/>
      <w:marLeft w:val="0"/>
      <w:marRight w:val="0"/>
      <w:marTop w:val="0"/>
      <w:marBottom w:val="0"/>
      <w:divBdr>
        <w:top w:val="none" w:sz="0" w:space="0" w:color="auto"/>
        <w:left w:val="none" w:sz="0" w:space="0" w:color="auto"/>
        <w:bottom w:val="none" w:sz="0" w:space="0" w:color="auto"/>
        <w:right w:val="none" w:sz="0" w:space="0" w:color="auto"/>
      </w:divBdr>
    </w:div>
    <w:div w:id="79526327">
      <w:bodyDiv w:val="1"/>
      <w:marLeft w:val="0"/>
      <w:marRight w:val="0"/>
      <w:marTop w:val="0"/>
      <w:marBottom w:val="0"/>
      <w:divBdr>
        <w:top w:val="none" w:sz="0" w:space="0" w:color="auto"/>
        <w:left w:val="none" w:sz="0" w:space="0" w:color="auto"/>
        <w:bottom w:val="none" w:sz="0" w:space="0" w:color="auto"/>
        <w:right w:val="none" w:sz="0" w:space="0" w:color="auto"/>
      </w:divBdr>
    </w:div>
    <w:div w:id="88476016">
      <w:bodyDiv w:val="1"/>
      <w:marLeft w:val="0"/>
      <w:marRight w:val="0"/>
      <w:marTop w:val="0"/>
      <w:marBottom w:val="0"/>
      <w:divBdr>
        <w:top w:val="none" w:sz="0" w:space="0" w:color="auto"/>
        <w:left w:val="none" w:sz="0" w:space="0" w:color="auto"/>
        <w:bottom w:val="none" w:sz="0" w:space="0" w:color="auto"/>
        <w:right w:val="none" w:sz="0" w:space="0" w:color="auto"/>
      </w:divBdr>
    </w:div>
    <w:div w:id="93981727">
      <w:bodyDiv w:val="1"/>
      <w:marLeft w:val="0"/>
      <w:marRight w:val="0"/>
      <w:marTop w:val="0"/>
      <w:marBottom w:val="0"/>
      <w:divBdr>
        <w:top w:val="none" w:sz="0" w:space="0" w:color="auto"/>
        <w:left w:val="none" w:sz="0" w:space="0" w:color="auto"/>
        <w:bottom w:val="none" w:sz="0" w:space="0" w:color="auto"/>
        <w:right w:val="none" w:sz="0" w:space="0" w:color="auto"/>
      </w:divBdr>
    </w:div>
    <w:div w:id="100296842">
      <w:bodyDiv w:val="1"/>
      <w:marLeft w:val="0"/>
      <w:marRight w:val="0"/>
      <w:marTop w:val="0"/>
      <w:marBottom w:val="0"/>
      <w:divBdr>
        <w:top w:val="none" w:sz="0" w:space="0" w:color="auto"/>
        <w:left w:val="none" w:sz="0" w:space="0" w:color="auto"/>
        <w:bottom w:val="none" w:sz="0" w:space="0" w:color="auto"/>
        <w:right w:val="none" w:sz="0" w:space="0" w:color="auto"/>
      </w:divBdr>
    </w:div>
    <w:div w:id="111673352">
      <w:bodyDiv w:val="1"/>
      <w:marLeft w:val="0"/>
      <w:marRight w:val="0"/>
      <w:marTop w:val="0"/>
      <w:marBottom w:val="0"/>
      <w:divBdr>
        <w:top w:val="none" w:sz="0" w:space="0" w:color="auto"/>
        <w:left w:val="none" w:sz="0" w:space="0" w:color="auto"/>
        <w:bottom w:val="none" w:sz="0" w:space="0" w:color="auto"/>
        <w:right w:val="none" w:sz="0" w:space="0" w:color="auto"/>
      </w:divBdr>
    </w:div>
    <w:div w:id="112986702">
      <w:bodyDiv w:val="1"/>
      <w:marLeft w:val="0"/>
      <w:marRight w:val="0"/>
      <w:marTop w:val="0"/>
      <w:marBottom w:val="0"/>
      <w:divBdr>
        <w:top w:val="none" w:sz="0" w:space="0" w:color="auto"/>
        <w:left w:val="none" w:sz="0" w:space="0" w:color="auto"/>
        <w:bottom w:val="none" w:sz="0" w:space="0" w:color="auto"/>
        <w:right w:val="none" w:sz="0" w:space="0" w:color="auto"/>
      </w:divBdr>
    </w:div>
    <w:div w:id="117454059">
      <w:bodyDiv w:val="1"/>
      <w:marLeft w:val="0"/>
      <w:marRight w:val="0"/>
      <w:marTop w:val="0"/>
      <w:marBottom w:val="0"/>
      <w:divBdr>
        <w:top w:val="none" w:sz="0" w:space="0" w:color="auto"/>
        <w:left w:val="none" w:sz="0" w:space="0" w:color="auto"/>
        <w:bottom w:val="none" w:sz="0" w:space="0" w:color="auto"/>
        <w:right w:val="none" w:sz="0" w:space="0" w:color="auto"/>
      </w:divBdr>
    </w:div>
    <w:div w:id="147333699">
      <w:bodyDiv w:val="1"/>
      <w:marLeft w:val="0"/>
      <w:marRight w:val="0"/>
      <w:marTop w:val="0"/>
      <w:marBottom w:val="0"/>
      <w:divBdr>
        <w:top w:val="none" w:sz="0" w:space="0" w:color="auto"/>
        <w:left w:val="none" w:sz="0" w:space="0" w:color="auto"/>
        <w:bottom w:val="none" w:sz="0" w:space="0" w:color="auto"/>
        <w:right w:val="none" w:sz="0" w:space="0" w:color="auto"/>
      </w:divBdr>
    </w:div>
    <w:div w:id="148375395">
      <w:bodyDiv w:val="1"/>
      <w:marLeft w:val="0"/>
      <w:marRight w:val="0"/>
      <w:marTop w:val="0"/>
      <w:marBottom w:val="0"/>
      <w:divBdr>
        <w:top w:val="none" w:sz="0" w:space="0" w:color="auto"/>
        <w:left w:val="none" w:sz="0" w:space="0" w:color="auto"/>
        <w:bottom w:val="none" w:sz="0" w:space="0" w:color="auto"/>
        <w:right w:val="none" w:sz="0" w:space="0" w:color="auto"/>
      </w:divBdr>
    </w:div>
    <w:div w:id="149835071">
      <w:bodyDiv w:val="1"/>
      <w:marLeft w:val="0"/>
      <w:marRight w:val="0"/>
      <w:marTop w:val="0"/>
      <w:marBottom w:val="0"/>
      <w:divBdr>
        <w:top w:val="none" w:sz="0" w:space="0" w:color="auto"/>
        <w:left w:val="none" w:sz="0" w:space="0" w:color="auto"/>
        <w:bottom w:val="none" w:sz="0" w:space="0" w:color="auto"/>
        <w:right w:val="none" w:sz="0" w:space="0" w:color="auto"/>
      </w:divBdr>
    </w:div>
    <w:div w:id="157576835">
      <w:bodyDiv w:val="1"/>
      <w:marLeft w:val="0"/>
      <w:marRight w:val="0"/>
      <w:marTop w:val="0"/>
      <w:marBottom w:val="0"/>
      <w:divBdr>
        <w:top w:val="none" w:sz="0" w:space="0" w:color="auto"/>
        <w:left w:val="none" w:sz="0" w:space="0" w:color="auto"/>
        <w:bottom w:val="none" w:sz="0" w:space="0" w:color="auto"/>
        <w:right w:val="none" w:sz="0" w:space="0" w:color="auto"/>
      </w:divBdr>
    </w:div>
    <w:div w:id="164630952">
      <w:bodyDiv w:val="1"/>
      <w:marLeft w:val="0"/>
      <w:marRight w:val="0"/>
      <w:marTop w:val="0"/>
      <w:marBottom w:val="0"/>
      <w:divBdr>
        <w:top w:val="none" w:sz="0" w:space="0" w:color="auto"/>
        <w:left w:val="none" w:sz="0" w:space="0" w:color="auto"/>
        <w:bottom w:val="none" w:sz="0" w:space="0" w:color="auto"/>
        <w:right w:val="none" w:sz="0" w:space="0" w:color="auto"/>
      </w:divBdr>
    </w:div>
    <w:div w:id="182283602">
      <w:bodyDiv w:val="1"/>
      <w:marLeft w:val="0"/>
      <w:marRight w:val="0"/>
      <w:marTop w:val="0"/>
      <w:marBottom w:val="0"/>
      <w:divBdr>
        <w:top w:val="none" w:sz="0" w:space="0" w:color="auto"/>
        <w:left w:val="none" w:sz="0" w:space="0" w:color="auto"/>
        <w:bottom w:val="none" w:sz="0" w:space="0" w:color="auto"/>
        <w:right w:val="none" w:sz="0" w:space="0" w:color="auto"/>
      </w:divBdr>
    </w:div>
    <w:div w:id="204149184">
      <w:bodyDiv w:val="1"/>
      <w:marLeft w:val="0"/>
      <w:marRight w:val="0"/>
      <w:marTop w:val="0"/>
      <w:marBottom w:val="0"/>
      <w:divBdr>
        <w:top w:val="none" w:sz="0" w:space="0" w:color="auto"/>
        <w:left w:val="none" w:sz="0" w:space="0" w:color="auto"/>
        <w:bottom w:val="none" w:sz="0" w:space="0" w:color="auto"/>
        <w:right w:val="none" w:sz="0" w:space="0" w:color="auto"/>
      </w:divBdr>
    </w:div>
    <w:div w:id="206992056">
      <w:bodyDiv w:val="1"/>
      <w:marLeft w:val="0"/>
      <w:marRight w:val="0"/>
      <w:marTop w:val="0"/>
      <w:marBottom w:val="0"/>
      <w:divBdr>
        <w:top w:val="none" w:sz="0" w:space="0" w:color="auto"/>
        <w:left w:val="none" w:sz="0" w:space="0" w:color="auto"/>
        <w:bottom w:val="none" w:sz="0" w:space="0" w:color="auto"/>
        <w:right w:val="none" w:sz="0" w:space="0" w:color="auto"/>
      </w:divBdr>
    </w:div>
    <w:div w:id="221450500">
      <w:bodyDiv w:val="1"/>
      <w:marLeft w:val="0"/>
      <w:marRight w:val="0"/>
      <w:marTop w:val="0"/>
      <w:marBottom w:val="0"/>
      <w:divBdr>
        <w:top w:val="none" w:sz="0" w:space="0" w:color="auto"/>
        <w:left w:val="none" w:sz="0" w:space="0" w:color="auto"/>
        <w:bottom w:val="none" w:sz="0" w:space="0" w:color="auto"/>
        <w:right w:val="none" w:sz="0" w:space="0" w:color="auto"/>
      </w:divBdr>
    </w:div>
    <w:div w:id="230695414">
      <w:bodyDiv w:val="1"/>
      <w:marLeft w:val="0"/>
      <w:marRight w:val="0"/>
      <w:marTop w:val="0"/>
      <w:marBottom w:val="0"/>
      <w:divBdr>
        <w:top w:val="none" w:sz="0" w:space="0" w:color="auto"/>
        <w:left w:val="none" w:sz="0" w:space="0" w:color="auto"/>
        <w:bottom w:val="none" w:sz="0" w:space="0" w:color="auto"/>
        <w:right w:val="none" w:sz="0" w:space="0" w:color="auto"/>
      </w:divBdr>
    </w:div>
    <w:div w:id="245263506">
      <w:bodyDiv w:val="1"/>
      <w:marLeft w:val="0"/>
      <w:marRight w:val="0"/>
      <w:marTop w:val="0"/>
      <w:marBottom w:val="0"/>
      <w:divBdr>
        <w:top w:val="none" w:sz="0" w:space="0" w:color="auto"/>
        <w:left w:val="none" w:sz="0" w:space="0" w:color="auto"/>
        <w:bottom w:val="none" w:sz="0" w:space="0" w:color="auto"/>
        <w:right w:val="none" w:sz="0" w:space="0" w:color="auto"/>
      </w:divBdr>
    </w:div>
    <w:div w:id="246504085">
      <w:bodyDiv w:val="1"/>
      <w:marLeft w:val="0"/>
      <w:marRight w:val="0"/>
      <w:marTop w:val="0"/>
      <w:marBottom w:val="0"/>
      <w:divBdr>
        <w:top w:val="none" w:sz="0" w:space="0" w:color="auto"/>
        <w:left w:val="none" w:sz="0" w:space="0" w:color="auto"/>
        <w:bottom w:val="none" w:sz="0" w:space="0" w:color="auto"/>
        <w:right w:val="none" w:sz="0" w:space="0" w:color="auto"/>
      </w:divBdr>
    </w:div>
    <w:div w:id="247733064">
      <w:bodyDiv w:val="1"/>
      <w:marLeft w:val="0"/>
      <w:marRight w:val="0"/>
      <w:marTop w:val="0"/>
      <w:marBottom w:val="0"/>
      <w:divBdr>
        <w:top w:val="none" w:sz="0" w:space="0" w:color="auto"/>
        <w:left w:val="none" w:sz="0" w:space="0" w:color="auto"/>
        <w:bottom w:val="none" w:sz="0" w:space="0" w:color="auto"/>
        <w:right w:val="none" w:sz="0" w:space="0" w:color="auto"/>
      </w:divBdr>
    </w:div>
    <w:div w:id="258828980">
      <w:bodyDiv w:val="1"/>
      <w:marLeft w:val="0"/>
      <w:marRight w:val="0"/>
      <w:marTop w:val="0"/>
      <w:marBottom w:val="0"/>
      <w:divBdr>
        <w:top w:val="none" w:sz="0" w:space="0" w:color="auto"/>
        <w:left w:val="none" w:sz="0" w:space="0" w:color="auto"/>
        <w:bottom w:val="none" w:sz="0" w:space="0" w:color="auto"/>
        <w:right w:val="none" w:sz="0" w:space="0" w:color="auto"/>
      </w:divBdr>
    </w:div>
    <w:div w:id="259727067">
      <w:bodyDiv w:val="1"/>
      <w:marLeft w:val="0"/>
      <w:marRight w:val="0"/>
      <w:marTop w:val="0"/>
      <w:marBottom w:val="0"/>
      <w:divBdr>
        <w:top w:val="none" w:sz="0" w:space="0" w:color="auto"/>
        <w:left w:val="none" w:sz="0" w:space="0" w:color="auto"/>
        <w:bottom w:val="none" w:sz="0" w:space="0" w:color="auto"/>
        <w:right w:val="none" w:sz="0" w:space="0" w:color="auto"/>
      </w:divBdr>
    </w:div>
    <w:div w:id="274872251">
      <w:bodyDiv w:val="1"/>
      <w:marLeft w:val="0"/>
      <w:marRight w:val="0"/>
      <w:marTop w:val="0"/>
      <w:marBottom w:val="0"/>
      <w:divBdr>
        <w:top w:val="none" w:sz="0" w:space="0" w:color="auto"/>
        <w:left w:val="none" w:sz="0" w:space="0" w:color="auto"/>
        <w:bottom w:val="none" w:sz="0" w:space="0" w:color="auto"/>
        <w:right w:val="none" w:sz="0" w:space="0" w:color="auto"/>
      </w:divBdr>
    </w:div>
    <w:div w:id="281495300">
      <w:bodyDiv w:val="1"/>
      <w:marLeft w:val="0"/>
      <w:marRight w:val="0"/>
      <w:marTop w:val="0"/>
      <w:marBottom w:val="0"/>
      <w:divBdr>
        <w:top w:val="none" w:sz="0" w:space="0" w:color="auto"/>
        <w:left w:val="none" w:sz="0" w:space="0" w:color="auto"/>
        <w:bottom w:val="none" w:sz="0" w:space="0" w:color="auto"/>
        <w:right w:val="none" w:sz="0" w:space="0" w:color="auto"/>
      </w:divBdr>
    </w:div>
    <w:div w:id="302391289">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1956560">
      <w:bodyDiv w:val="1"/>
      <w:marLeft w:val="0"/>
      <w:marRight w:val="0"/>
      <w:marTop w:val="0"/>
      <w:marBottom w:val="0"/>
      <w:divBdr>
        <w:top w:val="none" w:sz="0" w:space="0" w:color="auto"/>
        <w:left w:val="none" w:sz="0" w:space="0" w:color="auto"/>
        <w:bottom w:val="none" w:sz="0" w:space="0" w:color="auto"/>
        <w:right w:val="none" w:sz="0" w:space="0" w:color="auto"/>
      </w:divBdr>
    </w:div>
    <w:div w:id="315383008">
      <w:bodyDiv w:val="1"/>
      <w:marLeft w:val="0"/>
      <w:marRight w:val="0"/>
      <w:marTop w:val="0"/>
      <w:marBottom w:val="0"/>
      <w:divBdr>
        <w:top w:val="none" w:sz="0" w:space="0" w:color="auto"/>
        <w:left w:val="none" w:sz="0" w:space="0" w:color="auto"/>
        <w:bottom w:val="none" w:sz="0" w:space="0" w:color="auto"/>
        <w:right w:val="none" w:sz="0" w:space="0" w:color="auto"/>
      </w:divBdr>
    </w:div>
    <w:div w:id="316693039">
      <w:bodyDiv w:val="1"/>
      <w:marLeft w:val="0"/>
      <w:marRight w:val="0"/>
      <w:marTop w:val="0"/>
      <w:marBottom w:val="0"/>
      <w:divBdr>
        <w:top w:val="none" w:sz="0" w:space="0" w:color="auto"/>
        <w:left w:val="none" w:sz="0" w:space="0" w:color="auto"/>
        <w:bottom w:val="none" w:sz="0" w:space="0" w:color="auto"/>
        <w:right w:val="none" w:sz="0" w:space="0" w:color="auto"/>
      </w:divBdr>
    </w:div>
    <w:div w:id="318390803">
      <w:bodyDiv w:val="1"/>
      <w:marLeft w:val="0"/>
      <w:marRight w:val="0"/>
      <w:marTop w:val="0"/>
      <w:marBottom w:val="0"/>
      <w:divBdr>
        <w:top w:val="none" w:sz="0" w:space="0" w:color="auto"/>
        <w:left w:val="none" w:sz="0" w:space="0" w:color="auto"/>
        <w:bottom w:val="none" w:sz="0" w:space="0" w:color="auto"/>
        <w:right w:val="none" w:sz="0" w:space="0" w:color="auto"/>
      </w:divBdr>
    </w:div>
    <w:div w:id="325940239">
      <w:bodyDiv w:val="1"/>
      <w:marLeft w:val="0"/>
      <w:marRight w:val="0"/>
      <w:marTop w:val="0"/>
      <w:marBottom w:val="0"/>
      <w:divBdr>
        <w:top w:val="none" w:sz="0" w:space="0" w:color="auto"/>
        <w:left w:val="none" w:sz="0" w:space="0" w:color="auto"/>
        <w:bottom w:val="none" w:sz="0" w:space="0" w:color="auto"/>
        <w:right w:val="none" w:sz="0" w:space="0" w:color="auto"/>
      </w:divBdr>
    </w:div>
    <w:div w:id="326325982">
      <w:bodyDiv w:val="1"/>
      <w:marLeft w:val="0"/>
      <w:marRight w:val="0"/>
      <w:marTop w:val="0"/>
      <w:marBottom w:val="0"/>
      <w:divBdr>
        <w:top w:val="none" w:sz="0" w:space="0" w:color="auto"/>
        <w:left w:val="none" w:sz="0" w:space="0" w:color="auto"/>
        <w:bottom w:val="none" w:sz="0" w:space="0" w:color="auto"/>
        <w:right w:val="none" w:sz="0" w:space="0" w:color="auto"/>
      </w:divBdr>
    </w:div>
    <w:div w:id="329522549">
      <w:bodyDiv w:val="1"/>
      <w:marLeft w:val="0"/>
      <w:marRight w:val="0"/>
      <w:marTop w:val="0"/>
      <w:marBottom w:val="0"/>
      <w:divBdr>
        <w:top w:val="none" w:sz="0" w:space="0" w:color="auto"/>
        <w:left w:val="none" w:sz="0" w:space="0" w:color="auto"/>
        <w:bottom w:val="none" w:sz="0" w:space="0" w:color="auto"/>
        <w:right w:val="none" w:sz="0" w:space="0" w:color="auto"/>
      </w:divBdr>
    </w:div>
    <w:div w:id="330913605">
      <w:bodyDiv w:val="1"/>
      <w:marLeft w:val="0"/>
      <w:marRight w:val="0"/>
      <w:marTop w:val="0"/>
      <w:marBottom w:val="0"/>
      <w:divBdr>
        <w:top w:val="none" w:sz="0" w:space="0" w:color="auto"/>
        <w:left w:val="none" w:sz="0" w:space="0" w:color="auto"/>
        <w:bottom w:val="none" w:sz="0" w:space="0" w:color="auto"/>
        <w:right w:val="none" w:sz="0" w:space="0" w:color="auto"/>
      </w:divBdr>
    </w:div>
    <w:div w:id="351346381">
      <w:bodyDiv w:val="1"/>
      <w:marLeft w:val="0"/>
      <w:marRight w:val="0"/>
      <w:marTop w:val="0"/>
      <w:marBottom w:val="0"/>
      <w:divBdr>
        <w:top w:val="none" w:sz="0" w:space="0" w:color="auto"/>
        <w:left w:val="none" w:sz="0" w:space="0" w:color="auto"/>
        <w:bottom w:val="none" w:sz="0" w:space="0" w:color="auto"/>
        <w:right w:val="none" w:sz="0" w:space="0" w:color="auto"/>
      </w:divBdr>
    </w:div>
    <w:div w:id="388111918">
      <w:bodyDiv w:val="1"/>
      <w:marLeft w:val="0"/>
      <w:marRight w:val="0"/>
      <w:marTop w:val="0"/>
      <w:marBottom w:val="0"/>
      <w:divBdr>
        <w:top w:val="none" w:sz="0" w:space="0" w:color="auto"/>
        <w:left w:val="none" w:sz="0" w:space="0" w:color="auto"/>
        <w:bottom w:val="none" w:sz="0" w:space="0" w:color="auto"/>
        <w:right w:val="none" w:sz="0" w:space="0" w:color="auto"/>
      </w:divBdr>
    </w:div>
    <w:div w:id="424307272">
      <w:bodyDiv w:val="1"/>
      <w:marLeft w:val="0"/>
      <w:marRight w:val="0"/>
      <w:marTop w:val="0"/>
      <w:marBottom w:val="0"/>
      <w:divBdr>
        <w:top w:val="none" w:sz="0" w:space="0" w:color="auto"/>
        <w:left w:val="none" w:sz="0" w:space="0" w:color="auto"/>
        <w:bottom w:val="none" w:sz="0" w:space="0" w:color="auto"/>
        <w:right w:val="none" w:sz="0" w:space="0" w:color="auto"/>
      </w:divBdr>
    </w:div>
    <w:div w:id="442120080">
      <w:bodyDiv w:val="1"/>
      <w:marLeft w:val="0"/>
      <w:marRight w:val="0"/>
      <w:marTop w:val="0"/>
      <w:marBottom w:val="0"/>
      <w:divBdr>
        <w:top w:val="none" w:sz="0" w:space="0" w:color="auto"/>
        <w:left w:val="none" w:sz="0" w:space="0" w:color="auto"/>
        <w:bottom w:val="none" w:sz="0" w:space="0" w:color="auto"/>
        <w:right w:val="none" w:sz="0" w:space="0" w:color="auto"/>
      </w:divBdr>
      <w:divsChild>
        <w:div w:id="65539659">
          <w:marLeft w:val="0"/>
          <w:marRight w:val="0"/>
          <w:marTop w:val="0"/>
          <w:marBottom w:val="0"/>
          <w:divBdr>
            <w:top w:val="none" w:sz="0" w:space="0" w:color="auto"/>
            <w:left w:val="none" w:sz="0" w:space="0" w:color="auto"/>
            <w:bottom w:val="none" w:sz="0" w:space="0" w:color="auto"/>
            <w:right w:val="none" w:sz="0" w:space="0" w:color="auto"/>
          </w:divBdr>
          <w:divsChild>
            <w:div w:id="1256093287">
              <w:marLeft w:val="0"/>
              <w:marRight w:val="0"/>
              <w:marTop w:val="0"/>
              <w:marBottom w:val="0"/>
              <w:divBdr>
                <w:top w:val="none" w:sz="0" w:space="0" w:color="auto"/>
                <w:left w:val="none" w:sz="0" w:space="0" w:color="auto"/>
                <w:bottom w:val="none" w:sz="0" w:space="0" w:color="auto"/>
                <w:right w:val="none" w:sz="0" w:space="0" w:color="auto"/>
              </w:divBdr>
              <w:divsChild>
                <w:div w:id="323048035">
                  <w:marLeft w:val="0"/>
                  <w:marRight w:val="0"/>
                  <w:marTop w:val="0"/>
                  <w:marBottom w:val="0"/>
                  <w:divBdr>
                    <w:top w:val="none" w:sz="0" w:space="0" w:color="auto"/>
                    <w:left w:val="none" w:sz="0" w:space="0" w:color="auto"/>
                    <w:bottom w:val="none" w:sz="0" w:space="0" w:color="auto"/>
                    <w:right w:val="none" w:sz="0" w:space="0" w:color="auto"/>
                  </w:divBdr>
                  <w:divsChild>
                    <w:div w:id="1799028953">
                      <w:marLeft w:val="0"/>
                      <w:marRight w:val="0"/>
                      <w:marTop w:val="0"/>
                      <w:marBottom w:val="0"/>
                      <w:divBdr>
                        <w:top w:val="none" w:sz="0" w:space="0" w:color="auto"/>
                        <w:left w:val="none" w:sz="0" w:space="0" w:color="auto"/>
                        <w:bottom w:val="none" w:sz="0" w:space="0" w:color="auto"/>
                        <w:right w:val="none" w:sz="0" w:space="0" w:color="auto"/>
                      </w:divBdr>
                      <w:divsChild>
                        <w:div w:id="1427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4863">
          <w:marLeft w:val="0"/>
          <w:marRight w:val="0"/>
          <w:marTop w:val="0"/>
          <w:marBottom w:val="0"/>
          <w:divBdr>
            <w:top w:val="single" w:sz="24" w:space="0" w:color="000000"/>
            <w:left w:val="none" w:sz="0" w:space="0" w:color="auto"/>
            <w:bottom w:val="none" w:sz="0" w:space="0" w:color="auto"/>
            <w:right w:val="none" w:sz="0" w:space="0" w:color="auto"/>
          </w:divBdr>
          <w:divsChild>
            <w:div w:id="498035177">
              <w:marLeft w:val="0"/>
              <w:marRight w:val="0"/>
              <w:marTop w:val="0"/>
              <w:marBottom w:val="0"/>
              <w:divBdr>
                <w:top w:val="none" w:sz="0" w:space="0" w:color="auto"/>
                <w:left w:val="none" w:sz="0" w:space="0" w:color="auto"/>
                <w:bottom w:val="none" w:sz="0" w:space="0" w:color="auto"/>
                <w:right w:val="none" w:sz="0" w:space="0" w:color="auto"/>
              </w:divBdr>
              <w:divsChild>
                <w:div w:id="383260451">
                  <w:marLeft w:val="0"/>
                  <w:marRight w:val="0"/>
                  <w:marTop w:val="0"/>
                  <w:marBottom w:val="0"/>
                  <w:divBdr>
                    <w:top w:val="none" w:sz="0" w:space="0" w:color="auto"/>
                    <w:left w:val="none" w:sz="0" w:space="0" w:color="auto"/>
                    <w:bottom w:val="none" w:sz="0" w:space="0" w:color="auto"/>
                    <w:right w:val="none" w:sz="0" w:space="0" w:color="auto"/>
                  </w:divBdr>
                  <w:divsChild>
                    <w:div w:id="1796750742">
                      <w:marLeft w:val="0"/>
                      <w:marRight w:val="1087"/>
                      <w:marTop w:val="0"/>
                      <w:marBottom w:val="0"/>
                      <w:divBdr>
                        <w:top w:val="none" w:sz="0" w:space="0" w:color="auto"/>
                        <w:left w:val="none" w:sz="0" w:space="0" w:color="auto"/>
                        <w:bottom w:val="none" w:sz="0" w:space="0" w:color="auto"/>
                        <w:right w:val="none" w:sz="0" w:space="0" w:color="auto"/>
                      </w:divBdr>
                    </w:div>
                    <w:div w:id="479350545">
                      <w:marLeft w:val="0"/>
                      <w:marRight w:val="1087"/>
                      <w:marTop w:val="0"/>
                      <w:marBottom w:val="0"/>
                      <w:divBdr>
                        <w:top w:val="none" w:sz="0" w:space="0" w:color="auto"/>
                        <w:left w:val="none" w:sz="0" w:space="0" w:color="auto"/>
                        <w:bottom w:val="none" w:sz="0" w:space="0" w:color="auto"/>
                        <w:right w:val="none" w:sz="0" w:space="0" w:color="auto"/>
                      </w:divBdr>
                    </w:div>
                    <w:div w:id="1704398016">
                      <w:marLeft w:val="0"/>
                      <w:marRight w:val="1087"/>
                      <w:marTop w:val="0"/>
                      <w:marBottom w:val="0"/>
                      <w:divBdr>
                        <w:top w:val="none" w:sz="0" w:space="0" w:color="auto"/>
                        <w:left w:val="none" w:sz="0" w:space="0" w:color="auto"/>
                        <w:bottom w:val="none" w:sz="0" w:space="0" w:color="auto"/>
                        <w:right w:val="none" w:sz="0" w:space="0" w:color="auto"/>
                      </w:divBdr>
                    </w:div>
                    <w:div w:id="534923707">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 w:id="694697407">
              <w:marLeft w:val="0"/>
              <w:marRight w:val="0"/>
              <w:marTop w:val="272"/>
              <w:marBottom w:val="272"/>
              <w:divBdr>
                <w:top w:val="single" w:sz="6" w:space="0" w:color="000000"/>
                <w:left w:val="none" w:sz="0" w:space="0" w:color="auto"/>
                <w:bottom w:val="none" w:sz="0" w:space="0" w:color="auto"/>
                <w:right w:val="none" w:sz="0" w:space="0" w:color="auto"/>
              </w:divBdr>
            </w:div>
          </w:divsChild>
        </w:div>
        <w:div w:id="1380200442">
          <w:marLeft w:val="0"/>
          <w:marRight w:val="0"/>
          <w:marTop w:val="0"/>
          <w:marBottom w:val="0"/>
          <w:divBdr>
            <w:top w:val="none" w:sz="0" w:space="0" w:color="auto"/>
            <w:left w:val="none" w:sz="0" w:space="0" w:color="auto"/>
            <w:bottom w:val="none" w:sz="0" w:space="0" w:color="auto"/>
            <w:right w:val="none" w:sz="0" w:space="0" w:color="auto"/>
          </w:divBdr>
          <w:divsChild>
            <w:div w:id="8548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93238">
      <w:bodyDiv w:val="1"/>
      <w:marLeft w:val="0"/>
      <w:marRight w:val="0"/>
      <w:marTop w:val="0"/>
      <w:marBottom w:val="0"/>
      <w:divBdr>
        <w:top w:val="none" w:sz="0" w:space="0" w:color="auto"/>
        <w:left w:val="none" w:sz="0" w:space="0" w:color="auto"/>
        <w:bottom w:val="none" w:sz="0" w:space="0" w:color="auto"/>
        <w:right w:val="none" w:sz="0" w:space="0" w:color="auto"/>
      </w:divBdr>
    </w:div>
    <w:div w:id="445850967">
      <w:bodyDiv w:val="1"/>
      <w:marLeft w:val="0"/>
      <w:marRight w:val="0"/>
      <w:marTop w:val="0"/>
      <w:marBottom w:val="0"/>
      <w:divBdr>
        <w:top w:val="none" w:sz="0" w:space="0" w:color="auto"/>
        <w:left w:val="none" w:sz="0" w:space="0" w:color="auto"/>
        <w:bottom w:val="none" w:sz="0" w:space="0" w:color="auto"/>
        <w:right w:val="none" w:sz="0" w:space="0" w:color="auto"/>
      </w:divBdr>
    </w:div>
    <w:div w:id="449709224">
      <w:bodyDiv w:val="1"/>
      <w:marLeft w:val="0"/>
      <w:marRight w:val="0"/>
      <w:marTop w:val="0"/>
      <w:marBottom w:val="0"/>
      <w:divBdr>
        <w:top w:val="none" w:sz="0" w:space="0" w:color="auto"/>
        <w:left w:val="none" w:sz="0" w:space="0" w:color="auto"/>
        <w:bottom w:val="none" w:sz="0" w:space="0" w:color="auto"/>
        <w:right w:val="none" w:sz="0" w:space="0" w:color="auto"/>
      </w:divBdr>
    </w:div>
    <w:div w:id="459343307">
      <w:bodyDiv w:val="1"/>
      <w:marLeft w:val="0"/>
      <w:marRight w:val="0"/>
      <w:marTop w:val="0"/>
      <w:marBottom w:val="0"/>
      <w:divBdr>
        <w:top w:val="none" w:sz="0" w:space="0" w:color="auto"/>
        <w:left w:val="none" w:sz="0" w:space="0" w:color="auto"/>
        <w:bottom w:val="none" w:sz="0" w:space="0" w:color="auto"/>
        <w:right w:val="none" w:sz="0" w:space="0" w:color="auto"/>
      </w:divBdr>
    </w:div>
    <w:div w:id="464932008">
      <w:bodyDiv w:val="1"/>
      <w:marLeft w:val="0"/>
      <w:marRight w:val="0"/>
      <w:marTop w:val="0"/>
      <w:marBottom w:val="0"/>
      <w:divBdr>
        <w:top w:val="none" w:sz="0" w:space="0" w:color="auto"/>
        <w:left w:val="none" w:sz="0" w:space="0" w:color="auto"/>
        <w:bottom w:val="none" w:sz="0" w:space="0" w:color="auto"/>
        <w:right w:val="none" w:sz="0" w:space="0" w:color="auto"/>
      </w:divBdr>
    </w:div>
    <w:div w:id="466706332">
      <w:bodyDiv w:val="1"/>
      <w:marLeft w:val="0"/>
      <w:marRight w:val="0"/>
      <w:marTop w:val="0"/>
      <w:marBottom w:val="0"/>
      <w:divBdr>
        <w:top w:val="none" w:sz="0" w:space="0" w:color="auto"/>
        <w:left w:val="none" w:sz="0" w:space="0" w:color="auto"/>
        <w:bottom w:val="none" w:sz="0" w:space="0" w:color="auto"/>
        <w:right w:val="none" w:sz="0" w:space="0" w:color="auto"/>
      </w:divBdr>
    </w:div>
    <w:div w:id="482745997">
      <w:bodyDiv w:val="1"/>
      <w:marLeft w:val="0"/>
      <w:marRight w:val="0"/>
      <w:marTop w:val="0"/>
      <w:marBottom w:val="0"/>
      <w:divBdr>
        <w:top w:val="none" w:sz="0" w:space="0" w:color="auto"/>
        <w:left w:val="none" w:sz="0" w:space="0" w:color="auto"/>
        <w:bottom w:val="none" w:sz="0" w:space="0" w:color="auto"/>
        <w:right w:val="none" w:sz="0" w:space="0" w:color="auto"/>
      </w:divBdr>
    </w:div>
    <w:div w:id="501629431">
      <w:bodyDiv w:val="1"/>
      <w:marLeft w:val="0"/>
      <w:marRight w:val="0"/>
      <w:marTop w:val="0"/>
      <w:marBottom w:val="0"/>
      <w:divBdr>
        <w:top w:val="none" w:sz="0" w:space="0" w:color="auto"/>
        <w:left w:val="none" w:sz="0" w:space="0" w:color="auto"/>
        <w:bottom w:val="none" w:sz="0" w:space="0" w:color="auto"/>
        <w:right w:val="none" w:sz="0" w:space="0" w:color="auto"/>
      </w:divBdr>
    </w:div>
    <w:div w:id="555896777">
      <w:bodyDiv w:val="1"/>
      <w:marLeft w:val="0"/>
      <w:marRight w:val="0"/>
      <w:marTop w:val="0"/>
      <w:marBottom w:val="0"/>
      <w:divBdr>
        <w:top w:val="none" w:sz="0" w:space="0" w:color="auto"/>
        <w:left w:val="none" w:sz="0" w:space="0" w:color="auto"/>
        <w:bottom w:val="none" w:sz="0" w:space="0" w:color="auto"/>
        <w:right w:val="none" w:sz="0" w:space="0" w:color="auto"/>
      </w:divBdr>
    </w:div>
    <w:div w:id="557134623">
      <w:bodyDiv w:val="1"/>
      <w:marLeft w:val="0"/>
      <w:marRight w:val="0"/>
      <w:marTop w:val="0"/>
      <w:marBottom w:val="0"/>
      <w:divBdr>
        <w:top w:val="none" w:sz="0" w:space="0" w:color="auto"/>
        <w:left w:val="none" w:sz="0" w:space="0" w:color="auto"/>
        <w:bottom w:val="none" w:sz="0" w:space="0" w:color="auto"/>
        <w:right w:val="none" w:sz="0" w:space="0" w:color="auto"/>
      </w:divBdr>
    </w:div>
    <w:div w:id="563220885">
      <w:bodyDiv w:val="1"/>
      <w:marLeft w:val="0"/>
      <w:marRight w:val="0"/>
      <w:marTop w:val="0"/>
      <w:marBottom w:val="0"/>
      <w:divBdr>
        <w:top w:val="none" w:sz="0" w:space="0" w:color="auto"/>
        <w:left w:val="none" w:sz="0" w:space="0" w:color="auto"/>
        <w:bottom w:val="none" w:sz="0" w:space="0" w:color="auto"/>
        <w:right w:val="none" w:sz="0" w:space="0" w:color="auto"/>
      </w:divBdr>
    </w:div>
    <w:div w:id="574360986">
      <w:bodyDiv w:val="1"/>
      <w:marLeft w:val="0"/>
      <w:marRight w:val="0"/>
      <w:marTop w:val="0"/>
      <w:marBottom w:val="0"/>
      <w:divBdr>
        <w:top w:val="none" w:sz="0" w:space="0" w:color="auto"/>
        <w:left w:val="none" w:sz="0" w:space="0" w:color="auto"/>
        <w:bottom w:val="none" w:sz="0" w:space="0" w:color="auto"/>
        <w:right w:val="none" w:sz="0" w:space="0" w:color="auto"/>
      </w:divBdr>
    </w:div>
    <w:div w:id="575625996">
      <w:bodyDiv w:val="1"/>
      <w:marLeft w:val="0"/>
      <w:marRight w:val="0"/>
      <w:marTop w:val="0"/>
      <w:marBottom w:val="0"/>
      <w:divBdr>
        <w:top w:val="none" w:sz="0" w:space="0" w:color="auto"/>
        <w:left w:val="none" w:sz="0" w:space="0" w:color="auto"/>
        <w:bottom w:val="none" w:sz="0" w:space="0" w:color="auto"/>
        <w:right w:val="none" w:sz="0" w:space="0" w:color="auto"/>
      </w:divBdr>
    </w:div>
    <w:div w:id="576288953">
      <w:bodyDiv w:val="1"/>
      <w:marLeft w:val="0"/>
      <w:marRight w:val="0"/>
      <w:marTop w:val="0"/>
      <w:marBottom w:val="0"/>
      <w:divBdr>
        <w:top w:val="none" w:sz="0" w:space="0" w:color="auto"/>
        <w:left w:val="none" w:sz="0" w:space="0" w:color="auto"/>
        <w:bottom w:val="none" w:sz="0" w:space="0" w:color="auto"/>
        <w:right w:val="none" w:sz="0" w:space="0" w:color="auto"/>
      </w:divBdr>
      <w:divsChild>
        <w:div w:id="761413007">
          <w:marLeft w:val="0"/>
          <w:marRight w:val="0"/>
          <w:marTop w:val="0"/>
          <w:marBottom w:val="0"/>
          <w:divBdr>
            <w:top w:val="none" w:sz="0" w:space="0" w:color="auto"/>
            <w:left w:val="none" w:sz="0" w:space="0" w:color="auto"/>
            <w:bottom w:val="none" w:sz="0" w:space="0" w:color="auto"/>
            <w:right w:val="none" w:sz="0" w:space="0" w:color="auto"/>
          </w:divBdr>
          <w:divsChild>
            <w:div w:id="902981410">
              <w:marLeft w:val="0"/>
              <w:marRight w:val="0"/>
              <w:marTop w:val="0"/>
              <w:marBottom w:val="0"/>
              <w:divBdr>
                <w:top w:val="none" w:sz="0" w:space="0" w:color="auto"/>
                <w:left w:val="none" w:sz="0" w:space="0" w:color="auto"/>
                <w:bottom w:val="none" w:sz="0" w:space="0" w:color="auto"/>
                <w:right w:val="none" w:sz="0" w:space="0" w:color="auto"/>
              </w:divBdr>
              <w:divsChild>
                <w:div w:id="371882080">
                  <w:marLeft w:val="0"/>
                  <w:marRight w:val="0"/>
                  <w:marTop w:val="0"/>
                  <w:marBottom w:val="0"/>
                  <w:divBdr>
                    <w:top w:val="none" w:sz="0" w:space="0" w:color="auto"/>
                    <w:left w:val="none" w:sz="0" w:space="0" w:color="auto"/>
                    <w:bottom w:val="none" w:sz="0" w:space="0" w:color="auto"/>
                    <w:right w:val="none" w:sz="0" w:space="0" w:color="auto"/>
                  </w:divBdr>
                  <w:divsChild>
                    <w:div w:id="160975884">
                      <w:marLeft w:val="0"/>
                      <w:marRight w:val="0"/>
                      <w:marTop w:val="0"/>
                      <w:marBottom w:val="0"/>
                      <w:divBdr>
                        <w:top w:val="none" w:sz="0" w:space="0" w:color="auto"/>
                        <w:left w:val="none" w:sz="0" w:space="0" w:color="auto"/>
                        <w:bottom w:val="none" w:sz="0" w:space="0" w:color="auto"/>
                        <w:right w:val="none" w:sz="0" w:space="0" w:color="auto"/>
                      </w:divBdr>
                      <w:divsChild>
                        <w:div w:id="1665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22000">
          <w:marLeft w:val="0"/>
          <w:marRight w:val="0"/>
          <w:marTop w:val="0"/>
          <w:marBottom w:val="0"/>
          <w:divBdr>
            <w:top w:val="single" w:sz="24" w:space="0" w:color="000000"/>
            <w:left w:val="none" w:sz="0" w:space="0" w:color="auto"/>
            <w:bottom w:val="none" w:sz="0" w:space="0" w:color="auto"/>
            <w:right w:val="none" w:sz="0" w:space="0" w:color="auto"/>
          </w:divBdr>
          <w:divsChild>
            <w:div w:id="1213270120">
              <w:marLeft w:val="0"/>
              <w:marRight w:val="0"/>
              <w:marTop w:val="0"/>
              <w:marBottom w:val="0"/>
              <w:divBdr>
                <w:top w:val="none" w:sz="0" w:space="0" w:color="auto"/>
                <w:left w:val="none" w:sz="0" w:space="0" w:color="auto"/>
                <w:bottom w:val="none" w:sz="0" w:space="0" w:color="auto"/>
                <w:right w:val="none" w:sz="0" w:space="0" w:color="auto"/>
              </w:divBdr>
              <w:divsChild>
                <w:div w:id="410856179">
                  <w:marLeft w:val="0"/>
                  <w:marRight w:val="0"/>
                  <w:marTop w:val="0"/>
                  <w:marBottom w:val="0"/>
                  <w:divBdr>
                    <w:top w:val="none" w:sz="0" w:space="0" w:color="auto"/>
                    <w:left w:val="none" w:sz="0" w:space="0" w:color="auto"/>
                    <w:bottom w:val="none" w:sz="0" w:space="0" w:color="auto"/>
                    <w:right w:val="none" w:sz="0" w:space="0" w:color="auto"/>
                  </w:divBdr>
                  <w:divsChild>
                    <w:div w:id="1710451798">
                      <w:marLeft w:val="0"/>
                      <w:marRight w:val="1087"/>
                      <w:marTop w:val="0"/>
                      <w:marBottom w:val="0"/>
                      <w:divBdr>
                        <w:top w:val="none" w:sz="0" w:space="0" w:color="auto"/>
                        <w:left w:val="none" w:sz="0" w:space="0" w:color="auto"/>
                        <w:bottom w:val="none" w:sz="0" w:space="0" w:color="auto"/>
                        <w:right w:val="none" w:sz="0" w:space="0" w:color="auto"/>
                      </w:divBdr>
                    </w:div>
                    <w:div w:id="292639977">
                      <w:marLeft w:val="0"/>
                      <w:marRight w:val="1087"/>
                      <w:marTop w:val="0"/>
                      <w:marBottom w:val="0"/>
                      <w:divBdr>
                        <w:top w:val="none" w:sz="0" w:space="0" w:color="auto"/>
                        <w:left w:val="none" w:sz="0" w:space="0" w:color="auto"/>
                        <w:bottom w:val="none" w:sz="0" w:space="0" w:color="auto"/>
                        <w:right w:val="none" w:sz="0" w:space="0" w:color="auto"/>
                      </w:divBdr>
                    </w:div>
                    <w:div w:id="1276518522">
                      <w:marLeft w:val="0"/>
                      <w:marRight w:val="1087"/>
                      <w:marTop w:val="0"/>
                      <w:marBottom w:val="0"/>
                      <w:divBdr>
                        <w:top w:val="none" w:sz="0" w:space="0" w:color="auto"/>
                        <w:left w:val="none" w:sz="0" w:space="0" w:color="auto"/>
                        <w:bottom w:val="none" w:sz="0" w:space="0" w:color="auto"/>
                        <w:right w:val="none" w:sz="0" w:space="0" w:color="auto"/>
                      </w:divBdr>
                    </w:div>
                    <w:div w:id="1346008713">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 w:id="438835046">
              <w:marLeft w:val="0"/>
              <w:marRight w:val="0"/>
              <w:marTop w:val="272"/>
              <w:marBottom w:val="272"/>
              <w:divBdr>
                <w:top w:val="single" w:sz="6" w:space="0" w:color="000000"/>
                <w:left w:val="none" w:sz="0" w:space="0" w:color="auto"/>
                <w:bottom w:val="none" w:sz="0" w:space="0" w:color="auto"/>
                <w:right w:val="none" w:sz="0" w:space="0" w:color="auto"/>
              </w:divBdr>
            </w:div>
          </w:divsChild>
        </w:div>
        <w:div w:id="576668858">
          <w:marLeft w:val="0"/>
          <w:marRight w:val="0"/>
          <w:marTop w:val="0"/>
          <w:marBottom w:val="0"/>
          <w:divBdr>
            <w:top w:val="none" w:sz="0" w:space="0" w:color="auto"/>
            <w:left w:val="none" w:sz="0" w:space="0" w:color="auto"/>
            <w:bottom w:val="none" w:sz="0" w:space="0" w:color="auto"/>
            <w:right w:val="none" w:sz="0" w:space="0" w:color="auto"/>
          </w:divBdr>
          <w:divsChild>
            <w:div w:id="13023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26035">
      <w:bodyDiv w:val="1"/>
      <w:marLeft w:val="0"/>
      <w:marRight w:val="0"/>
      <w:marTop w:val="0"/>
      <w:marBottom w:val="0"/>
      <w:divBdr>
        <w:top w:val="none" w:sz="0" w:space="0" w:color="auto"/>
        <w:left w:val="none" w:sz="0" w:space="0" w:color="auto"/>
        <w:bottom w:val="none" w:sz="0" w:space="0" w:color="auto"/>
        <w:right w:val="none" w:sz="0" w:space="0" w:color="auto"/>
      </w:divBdr>
    </w:div>
    <w:div w:id="598752487">
      <w:bodyDiv w:val="1"/>
      <w:marLeft w:val="0"/>
      <w:marRight w:val="0"/>
      <w:marTop w:val="0"/>
      <w:marBottom w:val="0"/>
      <w:divBdr>
        <w:top w:val="none" w:sz="0" w:space="0" w:color="auto"/>
        <w:left w:val="none" w:sz="0" w:space="0" w:color="auto"/>
        <w:bottom w:val="none" w:sz="0" w:space="0" w:color="auto"/>
        <w:right w:val="none" w:sz="0" w:space="0" w:color="auto"/>
      </w:divBdr>
    </w:div>
    <w:div w:id="601959996">
      <w:bodyDiv w:val="1"/>
      <w:marLeft w:val="0"/>
      <w:marRight w:val="0"/>
      <w:marTop w:val="0"/>
      <w:marBottom w:val="0"/>
      <w:divBdr>
        <w:top w:val="none" w:sz="0" w:space="0" w:color="auto"/>
        <w:left w:val="none" w:sz="0" w:space="0" w:color="auto"/>
        <w:bottom w:val="none" w:sz="0" w:space="0" w:color="auto"/>
        <w:right w:val="none" w:sz="0" w:space="0" w:color="auto"/>
      </w:divBdr>
    </w:div>
    <w:div w:id="603654450">
      <w:bodyDiv w:val="1"/>
      <w:marLeft w:val="0"/>
      <w:marRight w:val="0"/>
      <w:marTop w:val="0"/>
      <w:marBottom w:val="0"/>
      <w:divBdr>
        <w:top w:val="none" w:sz="0" w:space="0" w:color="auto"/>
        <w:left w:val="none" w:sz="0" w:space="0" w:color="auto"/>
        <w:bottom w:val="none" w:sz="0" w:space="0" w:color="auto"/>
        <w:right w:val="none" w:sz="0" w:space="0" w:color="auto"/>
      </w:divBdr>
    </w:div>
    <w:div w:id="613825267">
      <w:bodyDiv w:val="1"/>
      <w:marLeft w:val="0"/>
      <w:marRight w:val="0"/>
      <w:marTop w:val="0"/>
      <w:marBottom w:val="0"/>
      <w:divBdr>
        <w:top w:val="none" w:sz="0" w:space="0" w:color="auto"/>
        <w:left w:val="none" w:sz="0" w:space="0" w:color="auto"/>
        <w:bottom w:val="none" w:sz="0" w:space="0" w:color="auto"/>
        <w:right w:val="none" w:sz="0" w:space="0" w:color="auto"/>
      </w:divBdr>
    </w:div>
    <w:div w:id="623317128">
      <w:bodyDiv w:val="1"/>
      <w:marLeft w:val="0"/>
      <w:marRight w:val="0"/>
      <w:marTop w:val="0"/>
      <w:marBottom w:val="0"/>
      <w:divBdr>
        <w:top w:val="none" w:sz="0" w:space="0" w:color="auto"/>
        <w:left w:val="none" w:sz="0" w:space="0" w:color="auto"/>
        <w:bottom w:val="none" w:sz="0" w:space="0" w:color="auto"/>
        <w:right w:val="none" w:sz="0" w:space="0" w:color="auto"/>
      </w:divBdr>
    </w:div>
    <w:div w:id="630986177">
      <w:bodyDiv w:val="1"/>
      <w:marLeft w:val="0"/>
      <w:marRight w:val="0"/>
      <w:marTop w:val="0"/>
      <w:marBottom w:val="0"/>
      <w:divBdr>
        <w:top w:val="none" w:sz="0" w:space="0" w:color="auto"/>
        <w:left w:val="none" w:sz="0" w:space="0" w:color="auto"/>
        <w:bottom w:val="none" w:sz="0" w:space="0" w:color="auto"/>
        <w:right w:val="none" w:sz="0" w:space="0" w:color="auto"/>
      </w:divBdr>
    </w:div>
    <w:div w:id="641621395">
      <w:bodyDiv w:val="1"/>
      <w:marLeft w:val="0"/>
      <w:marRight w:val="0"/>
      <w:marTop w:val="0"/>
      <w:marBottom w:val="0"/>
      <w:divBdr>
        <w:top w:val="none" w:sz="0" w:space="0" w:color="auto"/>
        <w:left w:val="none" w:sz="0" w:space="0" w:color="auto"/>
        <w:bottom w:val="none" w:sz="0" w:space="0" w:color="auto"/>
        <w:right w:val="none" w:sz="0" w:space="0" w:color="auto"/>
      </w:divBdr>
    </w:div>
    <w:div w:id="645011250">
      <w:bodyDiv w:val="1"/>
      <w:marLeft w:val="0"/>
      <w:marRight w:val="0"/>
      <w:marTop w:val="0"/>
      <w:marBottom w:val="0"/>
      <w:divBdr>
        <w:top w:val="none" w:sz="0" w:space="0" w:color="auto"/>
        <w:left w:val="none" w:sz="0" w:space="0" w:color="auto"/>
        <w:bottom w:val="none" w:sz="0" w:space="0" w:color="auto"/>
        <w:right w:val="none" w:sz="0" w:space="0" w:color="auto"/>
      </w:divBdr>
    </w:div>
    <w:div w:id="663702479">
      <w:bodyDiv w:val="1"/>
      <w:marLeft w:val="0"/>
      <w:marRight w:val="0"/>
      <w:marTop w:val="0"/>
      <w:marBottom w:val="0"/>
      <w:divBdr>
        <w:top w:val="none" w:sz="0" w:space="0" w:color="auto"/>
        <w:left w:val="none" w:sz="0" w:space="0" w:color="auto"/>
        <w:bottom w:val="none" w:sz="0" w:space="0" w:color="auto"/>
        <w:right w:val="none" w:sz="0" w:space="0" w:color="auto"/>
      </w:divBdr>
    </w:div>
    <w:div w:id="677847714">
      <w:bodyDiv w:val="1"/>
      <w:marLeft w:val="0"/>
      <w:marRight w:val="0"/>
      <w:marTop w:val="0"/>
      <w:marBottom w:val="0"/>
      <w:divBdr>
        <w:top w:val="none" w:sz="0" w:space="0" w:color="auto"/>
        <w:left w:val="none" w:sz="0" w:space="0" w:color="auto"/>
        <w:bottom w:val="none" w:sz="0" w:space="0" w:color="auto"/>
        <w:right w:val="none" w:sz="0" w:space="0" w:color="auto"/>
      </w:divBdr>
    </w:div>
    <w:div w:id="688877133">
      <w:bodyDiv w:val="1"/>
      <w:marLeft w:val="0"/>
      <w:marRight w:val="0"/>
      <w:marTop w:val="0"/>
      <w:marBottom w:val="0"/>
      <w:divBdr>
        <w:top w:val="none" w:sz="0" w:space="0" w:color="auto"/>
        <w:left w:val="none" w:sz="0" w:space="0" w:color="auto"/>
        <w:bottom w:val="none" w:sz="0" w:space="0" w:color="auto"/>
        <w:right w:val="none" w:sz="0" w:space="0" w:color="auto"/>
      </w:divBdr>
    </w:div>
    <w:div w:id="695229666">
      <w:bodyDiv w:val="1"/>
      <w:marLeft w:val="0"/>
      <w:marRight w:val="0"/>
      <w:marTop w:val="0"/>
      <w:marBottom w:val="0"/>
      <w:divBdr>
        <w:top w:val="none" w:sz="0" w:space="0" w:color="auto"/>
        <w:left w:val="none" w:sz="0" w:space="0" w:color="auto"/>
        <w:bottom w:val="none" w:sz="0" w:space="0" w:color="auto"/>
        <w:right w:val="none" w:sz="0" w:space="0" w:color="auto"/>
      </w:divBdr>
    </w:div>
    <w:div w:id="715616655">
      <w:bodyDiv w:val="1"/>
      <w:marLeft w:val="0"/>
      <w:marRight w:val="0"/>
      <w:marTop w:val="0"/>
      <w:marBottom w:val="0"/>
      <w:divBdr>
        <w:top w:val="none" w:sz="0" w:space="0" w:color="auto"/>
        <w:left w:val="none" w:sz="0" w:space="0" w:color="auto"/>
        <w:bottom w:val="none" w:sz="0" w:space="0" w:color="auto"/>
        <w:right w:val="none" w:sz="0" w:space="0" w:color="auto"/>
      </w:divBdr>
    </w:div>
    <w:div w:id="718088168">
      <w:bodyDiv w:val="1"/>
      <w:marLeft w:val="0"/>
      <w:marRight w:val="0"/>
      <w:marTop w:val="0"/>
      <w:marBottom w:val="0"/>
      <w:divBdr>
        <w:top w:val="none" w:sz="0" w:space="0" w:color="auto"/>
        <w:left w:val="none" w:sz="0" w:space="0" w:color="auto"/>
        <w:bottom w:val="none" w:sz="0" w:space="0" w:color="auto"/>
        <w:right w:val="none" w:sz="0" w:space="0" w:color="auto"/>
      </w:divBdr>
    </w:div>
    <w:div w:id="722873181">
      <w:bodyDiv w:val="1"/>
      <w:marLeft w:val="0"/>
      <w:marRight w:val="0"/>
      <w:marTop w:val="0"/>
      <w:marBottom w:val="0"/>
      <w:divBdr>
        <w:top w:val="none" w:sz="0" w:space="0" w:color="auto"/>
        <w:left w:val="none" w:sz="0" w:space="0" w:color="auto"/>
        <w:bottom w:val="none" w:sz="0" w:space="0" w:color="auto"/>
        <w:right w:val="none" w:sz="0" w:space="0" w:color="auto"/>
      </w:divBdr>
    </w:div>
    <w:div w:id="728184880">
      <w:bodyDiv w:val="1"/>
      <w:marLeft w:val="0"/>
      <w:marRight w:val="0"/>
      <w:marTop w:val="0"/>
      <w:marBottom w:val="0"/>
      <w:divBdr>
        <w:top w:val="none" w:sz="0" w:space="0" w:color="auto"/>
        <w:left w:val="none" w:sz="0" w:space="0" w:color="auto"/>
        <w:bottom w:val="none" w:sz="0" w:space="0" w:color="auto"/>
        <w:right w:val="none" w:sz="0" w:space="0" w:color="auto"/>
      </w:divBdr>
    </w:div>
    <w:div w:id="728185686">
      <w:bodyDiv w:val="1"/>
      <w:marLeft w:val="0"/>
      <w:marRight w:val="0"/>
      <w:marTop w:val="0"/>
      <w:marBottom w:val="0"/>
      <w:divBdr>
        <w:top w:val="none" w:sz="0" w:space="0" w:color="auto"/>
        <w:left w:val="none" w:sz="0" w:space="0" w:color="auto"/>
        <w:bottom w:val="none" w:sz="0" w:space="0" w:color="auto"/>
        <w:right w:val="none" w:sz="0" w:space="0" w:color="auto"/>
      </w:divBdr>
    </w:div>
    <w:div w:id="734745996">
      <w:bodyDiv w:val="1"/>
      <w:marLeft w:val="0"/>
      <w:marRight w:val="0"/>
      <w:marTop w:val="0"/>
      <w:marBottom w:val="0"/>
      <w:divBdr>
        <w:top w:val="none" w:sz="0" w:space="0" w:color="auto"/>
        <w:left w:val="none" w:sz="0" w:space="0" w:color="auto"/>
        <w:bottom w:val="none" w:sz="0" w:space="0" w:color="auto"/>
        <w:right w:val="none" w:sz="0" w:space="0" w:color="auto"/>
      </w:divBdr>
    </w:div>
    <w:div w:id="765854112">
      <w:bodyDiv w:val="1"/>
      <w:marLeft w:val="0"/>
      <w:marRight w:val="0"/>
      <w:marTop w:val="0"/>
      <w:marBottom w:val="0"/>
      <w:divBdr>
        <w:top w:val="none" w:sz="0" w:space="0" w:color="auto"/>
        <w:left w:val="none" w:sz="0" w:space="0" w:color="auto"/>
        <w:bottom w:val="none" w:sz="0" w:space="0" w:color="auto"/>
        <w:right w:val="none" w:sz="0" w:space="0" w:color="auto"/>
      </w:divBdr>
    </w:div>
    <w:div w:id="766735848">
      <w:bodyDiv w:val="1"/>
      <w:marLeft w:val="0"/>
      <w:marRight w:val="0"/>
      <w:marTop w:val="0"/>
      <w:marBottom w:val="0"/>
      <w:divBdr>
        <w:top w:val="none" w:sz="0" w:space="0" w:color="auto"/>
        <w:left w:val="none" w:sz="0" w:space="0" w:color="auto"/>
        <w:bottom w:val="none" w:sz="0" w:space="0" w:color="auto"/>
        <w:right w:val="none" w:sz="0" w:space="0" w:color="auto"/>
      </w:divBdr>
    </w:div>
    <w:div w:id="770012758">
      <w:bodyDiv w:val="1"/>
      <w:marLeft w:val="0"/>
      <w:marRight w:val="0"/>
      <w:marTop w:val="0"/>
      <w:marBottom w:val="0"/>
      <w:divBdr>
        <w:top w:val="none" w:sz="0" w:space="0" w:color="auto"/>
        <w:left w:val="none" w:sz="0" w:space="0" w:color="auto"/>
        <w:bottom w:val="none" w:sz="0" w:space="0" w:color="auto"/>
        <w:right w:val="none" w:sz="0" w:space="0" w:color="auto"/>
      </w:divBdr>
    </w:div>
    <w:div w:id="781537998">
      <w:bodyDiv w:val="1"/>
      <w:marLeft w:val="0"/>
      <w:marRight w:val="0"/>
      <w:marTop w:val="0"/>
      <w:marBottom w:val="0"/>
      <w:divBdr>
        <w:top w:val="none" w:sz="0" w:space="0" w:color="auto"/>
        <w:left w:val="none" w:sz="0" w:space="0" w:color="auto"/>
        <w:bottom w:val="none" w:sz="0" w:space="0" w:color="auto"/>
        <w:right w:val="none" w:sz="0" w:space="0" w:color="auto"/>
      </w:divBdr>
    </w:div>
    <w:div w:id="798690274">
      <w:bodyDiv w:val="1"/>
      <w:marLeft w:val="0"/>
      <w:marRight w:val="0"/>
      <w:marTop w:val="0"/>
      <w:marBottom w:val="0"/>
      <w:divBdr>
        <w:top w:val="none" w:sz="0" w:space="0" w:color="auto"/>
        <w:left w:val="none" w:sz="0" w:space="0" w:color="auto"/>
        <w:bottom w:val="none" w:sz="0" w:space="0" w:color="auto"/>
        <w:right w:val="none" w:sz="0" w:space="0" w:color="auto"/>
      </w:divBdr>
    </w:div>
    <w:div w:id="801458561">
      <w:bodyDiv w:val="1"/>
      <w:marLeft w:val="0"/>
      <w:marRight w:val="0"/>
      <w:marTop w:val="0"/>
      <w:marBottom w:val="0"/>
      <w:divBdr>
        <w:top w:val="none" w:sz="0" w:space="0" w:color="auto"/>
        <w:left w:val="none" w:sz="0" w:space="0" w:color="auto"/>
        <w:bottom w:val="none" w:sz="0" w:space="0" w:color="auto"/>
        <w:right w:val="none" w:sz="0" w:space="0" w:color="auto"/>
      </w:divBdr>
    </w:div>
    <w:div w:id="801850165">
      <w:bodyDiv w:val="1"/>
      <w:marLeft w:val="0"/>
      <w:marRight w:val="0"/>
      <w:marTop w:val="0"/>
      <w:marBottom w:val="0"/>
      <w:divBdr>
        <w:top w:val="none" w:sz="0" w:space="0" w:color="auto"/>
        <w:left w:val="none" w:sz="0" w:space="0" w:color="auto"/>
        <w:bottom w:val="none" w:sz="0" w:space="0" w:color="auto"/>
        <w:right w:val="none" w:sz="0" w:space="0" w:color="auto"/>
      </w:divBdr>
    </w:div>
    <w:div w:id="803353102">
      <w:bodyDiv w:val="1"/>
      <w:marLeft w:val="0"/>
      <w:marRight w:val="0"/>
      <w:marTop w:val="0"/>
      <w:marBottom w:val="0"/>
      <w:divBdr>
        <w:top w:val="none" w:sz="0" w:space="0" w:color="auto"/>
        <w:left w:val="none" w:sz="0" w:space="0" w:color="auto"/>
        <w:bottom w:val="none" w:sz="0" w:space="0" w:color="auto"/>
        <w:right w:val="none" w:sz="0" w:space="0" w:color="auto"/>
      </w:divBdr>
    </w:div>
    <w:div w:id="819267573">
      <w:bodyDiv w:val="1"/>
      <w:marLeft w:val="0"/>
      <w:marRight w:val="0"/>
      <w:marTop w:val="0"/>
      <w:marBottom w:val="0"/>
      <w:divBdr>
        <w:top w:val="none" w:sz="0" w:space="0" w:color="auto"/>
        <w:left w:val="none" w:sz="0" w:space="0" w:color="auto"/>
        <w:bottom w:val="none" w:sz="0" w:space="0" w:color="auto"/>
        <w:right w:val="none" w:sz="0" w:space="0" w:color="auto"/>
      </w:divBdr>
    </w:div>
    <w:div w:id="821845557">
      <w:bodyDiv w:val="1"/>
      <w:marLeft w:val="0"/>
      <w:marRight w:val="0"/>
      <w:marTop w:val="0"/>
      <w:marBottom w:val="0"/>
      <w:divBdr>
        <w:top w:val="none" w:sz="0" w:space="0" w:color="auto"/>
        <w:left w:val="none" w:sz="0" w:space="0" w:color="auto"/>
        <w:bottom w:val="none" w:sz="0" w:space="0" w:color="auto"/>
        <w:right w:val="none" w:sz="0" w:space="0" w:color="auto"/>
      </w:divBdr>
    </w:div>
    <w:div w:id="823546774">
      <w:bodyDiv w:val="1"/>
      <w:marLeft w:val="0"/>
      <w:marRight w:val="0"/>
      <w:marTop w:val="0"/>
      <w:marBottom w:val="0"/>
      <w:divBdr>
        <w:top w:val="none" w:sz="0" w:space="0" w:color="auto"/>
        <w:left w:val="none" w:sz="0" w:space="0" w:color="auto"/>
        <w:bottom w:val="none" w:sz="0" w:space="0" w:color="auto"/>
        <w:right w:val="none" w:sz="0" w:space="0" w:color="auto"/>
      </w:divBdr>
    </w:div>
    <w:div w:id="827785714">
      <w:bodyDiv w:val="1"/>
      <w:marLeft w:val="0"/>
      <w:marRight w:val="0"/>
      <w:marTop w:val="0"/>
      <w:marBottom w:val="0"/>
      <w:divBdr>
        <w:top w:val="none" w:sz="0" w:space="0" w:color="auto"/>
        <w:left w:val="none" w:sz="0" w:space="0" w:color="auto"/>
        <w:bottom w:val="none" w:sz="0" w:space="0" w:color="auto"/>
        <w:right w:val="none" w:sz="0" w:space="0" w:color="auto"/>
      </w:divBdr>
      <w:divsChild>
        <w:div w:id="451822956">
          <w:marLeft w:val="0"/>
          <w:marRight w:val="0"/>
          <w:marTop w:val="0"/>
          <w:marBottom w:val="0"/>
          <w:divBdr>
            <w:top w:val="none" w:sz="0" w:space="0" w:color="auto"/>
            <w:left w:val="none" w:sz="0" w:space="0" w:color="auto"/>
            <w:bottom w:val="none" w:sz="0" w:space="0" w:color="auto"/>
            <w:right w:val="none" w:sz="0" w:space="0" w:color="auto"/>
          </w:divBdr>
        </w:div>
        <w:div w:id="1356229219">
          <w:marLeft w:val="0"/>
          <w:marRight w:val="0"/>
          <w:marTop w:val="0"/>
          <w:marBottom w:val="0"/>
          <w:divBdr>
            <w:top w:val="none" w:sz="0" w:space="0" w:color="auto"/>
            <w:left w:val="none" w:sz="0" w:space="0" w:color="auto"/>
            <w:bottom w:val="none" w:sz="0" w:space="0" w:color="auto"/>
            <w:right w:val="none" w:sz="0" w:space="0" w:color="auto"/>
          </w:divBdr>
        </w:div>
        <w:div w:id="1993294175">
          <w:marLeft w:val="0"/>
          <w:marRight w:val="0"/>
          <w:marTop w:val="0"/>
          <w:marBottom w:val="0"/>
          <w:divBdr>
            <w:top w:val="none" w:sz="0" w:space="0" w:color="auto"/>
            <w:left w:val="none" w:sz="0" w:space="0" w:color="auto"/>
            <w:bottom w:val="none" w:sz="0" w:space="0" w:color="auto"/>
            <w:right w:val="none" w:sz="0" w:space="0" w:color="auto"/>
          </w:divBdr>
        </w:div>
        <w:div w:id="1892158423">
          <w:marLeft w:val="0"/>
          <w:marRight w:val="0"/>
          <w:marTop w:val="0"/>
          <w:marBottom w:val="0"/>
          <w:divBdr>
            <w:top w:val="none" w:sz="0" w:space="0" w:color="auto"/>
            <w:left w:val="none" w:sz="0" w:space="0" w:color="auto"/>
            <w:bottom w:val="none" w:sz="0" w:space="0" w:color="auto"/>
            <w:right w:val="none" w:sz="0" w:space="0" w:color="auto"/>
          </w:divBdr>
        </w:div>
        <w:div w:id="819150134">
          <w:marLeft w:val="0"/>
          <w:marRight w:val="0"/>
          <w:marTop w:val="0"/>
          <w:marBottom w:val="0"/>
          <w:divBdr>
            <w:top w:val="none" w:sz="0" w:space="0" w:color="auto"/>
            <w:left w:val="none" w:sz="0" w:space="0" w:color="auto"/>
            <w:bottom w:val="none" w:sz="0" w:space="0" w:color="auto"/>
            <w:right w:val="none" w:sz="0" w:space="0" w:color="auto"/>
          </w:divBdr>
        </w:div>
        <w:div w:id="1636519235">
          <w:marLeft w:val="0"/>
          <w:marRight w:val="0"/>
          <w:marTop w:val="0"/>
          <w:marBottom w:val="0"/>
          <w:divBdr>
            <w:top w:val="none" w:sz="0" w:space="0" w:color="auto"/>
            <w:left w:val="none" w:sz="0" w:space="0" w:color="auto"/>
            <w:bottom w:val="none" w:sz="0" w:space="0" w:color="auto"/>
            <w:right w:val="none" w:sz="0" w:space="0" w:color="auto"/>
          </w:divBdr>
        </w:div>
      </w:divsChild>
    </w:div>
    <w:div w:id="830559810">
      <w:bodyDiv w:val="1"/>
      <w:marLeft w:val="0"/>
      <w:marRight w:val="0"/>
      <w:marTop w:val="0"/>
      <w:marBottom w:val="0"/>
      <w:divBdr>
        <w:top w:val="none" w:sz="0" w:space="0" w:color="auto"/>
        <w:left w:val="none" w:sz="0" w:space="0" w:color="auto"/>
        <w:bottom w:val="none" w:sz="0" w:space="0" w:color="auto"/>
        <w:right w:val="none" w:sz="0" w:space="0" w:color="auto"/>
      </w:divBdr>
    </w:div>
    <w:div w:id="838623124">
      <w:bodyDiv w:val="1"/>
      <w:marLeft w:val="0"/>
      <w:marRight w:val="0"/>
      <w:marTop w:val="0"/>
      <w:marBottom w:val="0"/>
      <w:divBdr>
        <w:top w:val="none" w:sz="0" w:space="0" w:color="auto"/>
        <w:left w:val="none" w:sz="0" w:space="0" w:color="auto"/>
        <w:bottom w:val="none" w:sz="0" w:space="0" w:color="auto"/>
        <w:right w:val="none" w:sz="0" w:space="0" w:color="auto"/>
      </w:divBdr>
    </w:div>
    <w:div w:id="843281080">
      <w:bodyDiv w:val="1"/>
      <w:marLeft w:val="0"/>
      <w:marRight w:val="0"/>
      <w:marTop w:val="0"/>
      <w:marBottom w:val="0"/>
      <w:divBdr>
        <w:top w:val="none" w:sz="0" w:space="0" w:color="auto"/>
        <w:left w:val="none" w:sz="0" w:space="0" w:color="auto"/>
        <w:bottom w:val="none" w:sz="0" w:space="0" w:color="auto"/>
        <w:right w:val="none" w:sz="0" w:space="0" w:color="auto"/>
      </w:divBdr>
    </w:div>
    <w:div w:id="844857220">
      <w:bodyDiv w:val="1"/>
      <w:marLeft w:val="0"/>
      <w:marRight w:val="0"/>
      <w:marTop w:val="0"/>
      <w:marBottom w:val="0"/>
      <w:divBdr>
        <w:top w:val="none" w:sz="0" w:space="0" w:color="auto"/>
        <w:left w:val="none" w:sz="0" w:space="0" w:color="auto"/>
        <w:bottom w:val="none" w:sz="0" w:space="0" w:color="auto"/>
        <w:right w:val="none" w:sz="0" w:space="0" w:color="auto"/>
      </w:divBdr>
    </w:div>
    <w:div w:id="846410677">
      <w:bodyDiv w:val="1"/>
      <w:marLeft w:val="0"/>
      <w:marRight w:val="0"/>
      <w:marTop w:val="0"/>
      <w:marBottom w:val="0"/>
      <w:divBdr>
        <w:top w:val="none" w:sz="0" w:space="0" w:color="auto"/>
        <w:left w:val="none" w:sz="0" w:space="0" w:color="auto"/>
        <w:bottom w:val="none" w:sz="0" w:space="0" w:color="auto"/>
        <w:right w:val="none" w:sz="0" w:space="0" w:color="auto"/>
      </w:divBdr>
    </w:div>
    <w:div w:id="857546041">
      <w:bodyDiv w:val="1"/>
      <w:marLeft w:val="0"/>
      <w:marRight w:val="0"/>
      <w:marTop w:val="0"/>
      <w:marBottom w:val="0"/>
      <w:divBdr>
        <w:top w:val="none" w:sz="0" w:space="0" w:color="auto"/>
        <w:left w:val="none" w:sz="0" w:space="0" w:color="auto"/>
        <w:bottom w:val="none" w:sz="0" w:space="0" w:color="auto"/>
        <w:right w:val="none" w:sz="0" w:space="0" w:color="auto"/>
      </w:divBdr>
    </w:div>
    <w:div w:id="867723077">
      <w:bodyDiv w:val="1"/>
      <w:marLeft w:val="0"/>
      <w:marRight w:val="0"/>
      <w:marTop w:val="0"/>
      <w:marBottom w:val="0"/>
      <w:divBdr>
        <w:top w:val="none" w:sz="0" w:space="0" w:color="auto"/>
        <w:left w:val="none" w:sz="0" w:space="0" w:color="auto"/>
        <w:bottom w:val="none" w:sz="0" w:space="0" w:color="auto"/>
        <w:right w:val="none" w:sz="0" w:space="0" w:color="auto"/>
      </w:divBdr>
    </w:div>
    <w:div w:id="869998477">
      <w:bodyDiv w:val="1"/>
      <w:marLeft w:val="0"/>
      <w:marRight w:val="0"/>
      <w:marTop w:val="0"/>
      <w:marBottom w:val="0"/>
      <w:divBdr>
        <w:top w:val="none" w:sz="0" w:space="0" w:color="auto"/>
        <w:left w:val="none" w:sz="0" w:space="0" w:color="auto"/>
        <w:bottom w:val="none" w:sz="0" w:space="0" w:color="auto"/>
        <w:right w:val="none" w:sz="0" w:space="0" w:color="auto"/>
      </w:divBdr>
    </w:div>
    <w:div w:id="876704007">
      <w:bodyDiv w:val="1"/>
      <w:marLeft w:val="0"/>
      <w:marRight w:val="0"/>
      <w:marTop w:val="0"/>
      <w:marBottom w:val="0"/>
      <w:divBdr>
        <w:top w:val="none" w:sz="0" w:space="0" w:color="auto"/>
        <w:left w:val="none" w:sz="0" w:space="0" w:color="auto"/>
        <w:bottom w:val="none" w:sz="0" w:space="0" w:color="auto"/>
        <w:right w:val="none" w:sz="0" w:space="0" w:color="auto"/>
      </w:divBdr>
    </w:div>
    <w:div w:id="904028032">
      <w:bodyDiv w:val="1"/>
      <w:marLeft w:val="0"/>
      <w:marRight w:val="0"/>
      <w:marTop w:val="0"/>
      <w:marBottom w:val="0"/>
      <w:divBdr>
        <w:top w:val="none" w:sz="0" w:space="0" w:color="auto"/>
        <w:left w:val="none" w:sz="0" w:space="0" w:color="auto"/>
        <w:bottom w:val="none" w:sz="0" w:space="0" w:color="auto"/>
        <w:right w:val="none" w:sz="0" w:space="0" w:color="auto"/>
      </w:divBdr>
    </w:div>
    <w:div w:id="919021945">
      <w:bodyDiv w:val="1"/>
      <w:marLeft w:val="0"/>
      <w:marRight w:val="0"/>
      <w:marTop w:val="0"/>
      <w:marBottom w:val="0"/>
      <w:divBdr>
        <w:top w:val="none" w:sz="0" w:space="0" w:color="auto"/>
        <w:left w:val="none" w:sz="0" w:space="0" w:color="auto"/>
        <w:bottom w:val="none" w:sz="0" w:space="0" w:color="auto"/>
        <w:right w:val="none" w:sz="0" w:space="0" w:color="auto"/>
      </w:divBdr>
    </w:div>
    <w:div w:id="924731138">
      <w:bodyDiv w:val="1"/>
      <w:marLeft w:val="0"/>
      <w:marRight w:val="0"/>
      <w:marTop w:val="0"/>
      <w:marBottom w:val="0"/>
      <w:divBdr>
        <w:top w:val="none" w:sz="0" w:space="0" w:color="auto"/>
        <w:left w:val="none" w:sz="0" w:space="0" w:color="auto"/>
        <w:bottom w:val="none" w:sz="0" w:space="0" w:color="auto"/>
        <w:right w:val="none" w:sz="0" w:space="0" w:color="auto"/>
      </w:divBdr>
    </w:div>
    <w:div w:id="925571838">
      <w:bodyDiv w:val="1"/>
      <w:marLeft w:val="0"/>
      <w:marRight w:val="0"/>
      <w:marTop w:val="0"/>
      <w:marBottom w:val="0"/>
      <w:divBdr>
        <w:top w:val="none" w:sz="0" w:space="0" w:color="auto"/>
        <w:left w:val="none" w:sz="0" w:space="0" w:color="auto"/>
        <w:bottom w:val="none" w:sz="0" w:space="0" w:color="auto"/>
        <w:right w:val="none" w:sz="0" w:space="0" w:color="auto"/>
      </w:divBdr>
    </w:div>
    <w:div w:id="928080089">
      <w:bodyDiv w:val="1"/>
      <w:marLeft w:val="0"/>
      <w:marRight w:val="0"/>
      <w:marTop w:val="0"/>
      <w:marBottom w:val="0"/>
      <w:divBdr>
        <w:top w:val="none" w:sz="0" w:space="0" w:color="auto"/>
        <w:left w:val="none" w:sz="0" w:space="0" w:color="auto"/>
        <w:bottom w:val="none" w:sz="0" w:space="0" w:color="auto"/>
        <w:right w:val="none" w:sz="0" w:space="0" w:color="auto"/>
      </w:divBdr>
    </w:div>
    <w:div w:id="937445288">
      <w:bodyDiv w:val="1"/>
      <w:marLeft w:val="0"/>
      <w:marRight w:val="0"/>
      <w:marTop w:val="0"/>
      <w:marBottom w:val="0"/>
      <w:divBdr>
        <w:top w:val="none" w:sz="0" w:space="0" w:color="auto"/>
        <w:left w:val="none" w:sz="0" w:space="0" w:color="auto"/>
        <w:bottom w:val="none" w:sz="0" w:space="0" w:color="auto"/>
        <w:right w:val="none" w:sz="0" w:space="0" w:color="auto"/>
      </w:divBdr>
    </w:div>
    <w:div w:id="942112705">
      <w:bodyDiv w:val="1"/>
      <w:marLeft w:val="0"/>
      <w:marRight w:val="0"/>
      <w:marTop w:val="0"/>
      <w:marBottom w:val="0"/>
      <w:divBdr>
        <w:top w:val="none" w:sz="0" w:space="0" w:color="auto"/>
        <w:left w:val="none" w:sz="0" w:space="0" w:color="auto"/>
        <w:bottom w:val="none" w:sz="0" w:space="0" w:color="auto"/>
        <w:right w:val="none" w:sz="0" w:space="0" w:color="auto"/>
      </w:divBdr>
    </w:div>
    <w:div w:id="953630525">
      <w:bodyDiv w:val="1"/>
      <w:marLeft w:val="0"/>
      <w:marRight w:val="0"/>
      <w:marTop w:val="0"/>
      <w:marBottom w:val="0"/>
      <w:divBdr>
        <w:top w:val="none" w:sz="0" w:space="0" w:color="auto"/>
        <w:left w:val="none" w:sz="0" w:space="0" w:color="auto"/>
        <w:bottom w:val="none" w:sz="0" w:space="0" w:color="auto"/>
        <w:right w:val="none" w:sz="0" w:space="0" w:color="auto"/>
      </w:divBdr>
    </w:div>
    <w:div w:id="961955367">
      <w:bodyDiv w:val="1"/>
      <w:marLeft w:val="0"/>
      <w:marRight w:val="0"/>
      <w:marTop w:val="0"/>
      <w:marBottom w:val="0"/>
      <w:divBdr>
        <w:top w:val="none" w:sz="0" w:space="0" w:color="auto"/>
        <w:left w:val="none" w:sz="0" w:space="0" w:color="auto"/>
        <w:bottom w:val="none" w:sz="0" w:space="0" w:color="auto"/>
        <w:right w:val="none" w:sz="0" w:space="0" w:color="auto"/>
      </w:divBdr>
    </w:div>
    <w:div w:id="969089252">
      <w:bodyDiv w:val="1"/>
      <w:marLeft w:val="0"/>
      <w:marRight w:val="0"/>
      <w:marTop w:val="0"/>
      <w:marBottom w:val="0"/>
      <w:divBdr>
        <w:top w:val="none" w:sz="0" w:space="0" w:color="auto"/>
        <w:left w:val="none" w:sz="0" w:space="0" w:color="auto"/>
        <w:bottom w:val="none" w:sz="0" w:space="0" w:color="auto"/>
        <w:right w:val="none" w:sz="0" w:space="0" w:color="auto"/>
      </w:divBdr>
    </w:div>
    <w:div w:id="978462483">
      <w:bodyDiv w:val="1"/>
      <w:marLeft w:val="0"/>
      <w:marRight w:val="0"/>
      <w:marTop w:val="0"/>
      <w:marBottom w:val="0"/>
      <w:divBdr>
        <w:top w:val="none" w:sz="0" w:space="0" w:color="auto"/>
        <w:left w:val="none" w:sz="0" w:space="0" w:color="auto"/>
        <w:bottom w:val="none" w:sz="0" w:space="0" w:color="auto"/>
        <w:right w:val="none" w:sz="0" w:space="0" w:color="auto"/>
      </w:divBdr>
    </w:div>
    <w:div w:id="984355802">
      <w:bodyDiv w:val="1"/>
      <w:marLeft w:val="0"/>
      <w:marRight w:val="0"/>
      <w:marTop w:val="0"/>
      <w:marBottom w:val="0"/>
      <w:divBdr>
        <w:top w:val="none" w:sz="0" w:space="0" w:color="auto"/>
        <w:left w:val="none" w:sz="0" w:space="0" w:color="auto"/>
        <w:bottom w:val="none" w:sz="0" w:space="0" w:color="auto"/>
        <w:right w:val="none" w:sz="0" w:space="0" w:color="auto"/>
      </w:divBdr>
    </w:div>
    <w:div w:id="998581717">
      <w:bodyDiv w:val="1"/>
      <w:marLeft w:val="0"/>
      <w:marRight w:val="0"/>
      <w:marTop w:val="0"/>
      <w:marBottom w:val="0"/>
      <w:divBdr>
        <w:top w:val="none" w:sz="0" w:space="0" w:color="auto"/>
        <w:left w:val="none" w:sz="0" w:space="0" w:color="auto"/>
        <w:bottom w:val="none" w:sz="0" w:space="0" w:color="auto"/>
        <w:right w:val="none" w:sz="0" w:space="0" w:color="auto"/>
      </w:divBdr>
    </w:div>
    <w:div w:id="1002510699">
      <w:bodyDiv w:val="1"/>
      <w:marLeft w:val="0"/>
      <w:marRight w:val="0"/>
      <w:marTop w:val="0"/>
      <w:marBottom w:val="0"/>
      <w:divBdr>
        <w:top w:val="none" w:sz="0" w:space="0" w:color="auto"/>
        <w:left w:val="none" w:sz="0" w:space="0" w:color="auto"/>
        <w:bottom w:val="none" w:sz="0" w:space="0" w:color="auto"/>
        <w:right w:val="none" w:sz="0" w:space="0" w:color="auto"/>
      </w:divBdr>
    </w:div>
    <w:div w:id="1002659584">
      <w:bodyDiv w:val="1"/>
      <w:marLeft w:val="0"/>
      <w:marRight w:val="0"/>
      <w:marTop w:val="0"/>
      <w:marBottom w:val="0"/>
      <w:divBdr>
        <w:top w:val="none" w:sz="0" w:space="0" w:color="auto"/>
        <w:left w:val="none" w:sz="0" w:space="0" w:color="auto"/>
        <w:bottom w:val="none" w:sz="0" w:space="0" w:color="auto"/>
        <w:right w:val="none" w:sz="0" w:space="0" w:color="auto"/>
      </w:divBdr>
    </w:div>
    <w:div w:id="1006713489">
      <w:bodyDiv w:val="1"/>
      <w:marLeft w:val="0"/>
      <w:marRight w:val="0"/>
      <w:marTop w:val="0"/>
      <w:marBottom w:val="0"/>
      <w:divBdr>
        <w:top w:val="none" w:sz="0" w:space="0" w:color="auto"/>
        <w:left w:val="none" w:sz="0" w:space="0" w:color="auto"/>
        <w:bottom w:val="none" w:sz="0" w:space="0" w:color="auto"/>
        <w:right w:val="none" w:sz="0" w:space="0" w:color="auto"/>
      </w:divBdr>
    </w:div>
    <w:div w:id="1008293077">
      <w:bodyDiv w:val="1"/>
      <w:marLeft w:val="0"/>
      <w:marRight w:val="0"/>
      <w:marTop w:val="0"/>
      <w:marBottom w:val="0"/>
      <w:divBdr>
        <w:top w:val="none" w:sz="0" w:space="0" w:color="auto"/>
        <w:left w:val="none" w:sz="0" w:space="0" w:color="auto"/>
        <w:bottom w:val="none" w:sz="0" w:space="0" w:color="auto"/>
        <w:right w:val="none" w:sz="0" w:space="0" w:color="auto"/>
      </w:divBdr>
    </w:div>
    <w:div w:id="1019552800">
      <w:bodyDiv w:val="1"/>
      <w:marLeft w:val="0"/>
      <w:marRight w:val="0"/>
      <w:marTop w:val="0"/>
      <w:marBottom w:val="0"/>
      <w:divBdr>
        <w:top w:val="none" w:sz="0" w:space="0" w:color="auto"/>
        <w:left w:val="none" w:sz="0" w:space="0" w:color="auto"/>
        <w:bottom w:val="none" w:sz="0" w:space="0" w:color="auto"/>
        <w:right w:val="none" w:sz="0" w:space="0" w:color="auto"/>
      </w:divBdr>
    </w:div>
    <w:div w:id="1023437886">
      <w:bodyDiv w:val="1"/>
      <w:marLeft w:val="0"/>
      <w:marRight w:val="0"/>
      <w:marTop w:val="0"/>
      <w:marBottom w:val="0"/>
      <w:divBdr>
        <w:top w:val="none" w:sz="0" w:space="0" w:color="auto"/>
        <w:left w:val="none" w:sz="0" w:space="0" w:color="auto"/>
        <w:bottom w:val="none" w:sz="0" w:space="0" w:color="auto"/>
        <w:right w:val="none" w:sz="0" w:space="0" w:color="auto"/>
      </w:divBdr>
    </w:div>
    <w:div w:id="1077366588">
      <w:bodyDiv w:val="1"/>
      <w:marLeft w:val="0"/>
      <w:marRight w:val="0"/>
      <w:marTop w:val="0"/>
      <w:marBottom w:val="0"/>
      <w:divBdr>
        <w:top w:val="none" w:sz="0" w:space="0" w:color="auto"/>
        <w:left w:val="none" w:sz="0" w:space="0" w:color="auto"/>
        <w:bottom w:val="none" w:sz="0" w:space="0" w:color="auto"/>
        <w:right w:val="none" w:sz="0" w:space="0" w:color="auto"/>
      </w:divBdr>
    </w:div>
    <w:div w:id="1077821152">
      <w:bodyDiv w:val="1"/>
      <w:marLeft w:val="0"/>
      <w:marRight w:val="0"/>
      <w:marTop w:val="0"/>
      <w:marBottom w:val="0"/>
      <w:divBdr>
        <w:top w:val="none" w:sz="0" w:space="0" w:color="auto"/>
        <w:left w:val="none" w:sz="0" w:space="0" w:color="auto"/>
        <w:bottom w:val="none" w:sz="0" w:space="0" w:color="auto"/>
        <w:right w:val="none" w:sz="0" w:space="0" w:color="auto"/>
      </w:divBdr>
    </w:div>
    <w:div w:id="1094321216">
      <w:bodyDiv w:val="1"/>
      <w:marLeft w:val="0"/>
      <w:marRight w:val="0"/>
      <w:marTop w:val="0"/>
      <w:marBottom w:val="0"/>
      <w:divBdr>
        <w:top w:val="none" w:sz="0" w:space="0" w:color="auto"/>
        <w:left w:val="none" w:sz="0" w:space="0" w:color="auto"/>
        <w:bottom w:val="none" w:sz="0" w:space="0" w:color="auto"/>
        <w:right w:val="none" w:sz="0" w:space="0" w:color="auto"/>
      </w:divBdr>
    </w:div>
    <w:div w:id="1105540386">
      <w:bodyDiv w:val="1"/>
      <w:marLeft w:val="0"/>
      <w:marRight w:val="0"/>
      <w:marTop w:val="0"/>
      <w:marBottom w:val="0"/>
      <w:divBdr>
        <w:top w:val="none" w:sz="0" w:space="0" w:color="auto"/>
        <w:left w:val="none" w:sz="0" w:space="0" w:color="auto"/>
        <w:bottom w:val="none" w:sz="0" w:space="0" w:color="auto"/>
        <w:right w:val="none" w:sz="0" w:space="0" w:color="auto"/>
      </w:divBdr>
    </w:div>
    <w:div w:id="1108816506">
      <w:bodyDiv w:val="1"/>
      <w:marLeft w:val="0"/>
      <w:marRight w:val="0"/>
      <w:marTop w:val="0"/>
      <w:marBottom w:val="0"/>
      <w:divBdr>
        <w:top w:val="none" w:sz="0" w:space="0" w:color="auto"/>
        <w:left w:val="none" w:sz="0" w:space="0" w:color="auto"/>
        <w:bottom w:val="none" w:sz="0" w:space="0" w:color="auto"/>
        <w:right w:val="none" w:sz="0" w:space="0" w:color="auto"/>
      </w:divBdr>
    </w:div>
    <w:div w:id="1125930670">
      <w:bodyDiv w:val="1"/>
      <w:marLeft w:val="0"/>
      <w:marRight w:val="0"/>
      <w:marTop w:val="0"/>
      <w:marBottom w:val="0"/>
      <w:divBdr>
        <w:top w:val="none" w:sz="0" w:space="0" w:color="auto"/>
        <w:left w:val="none" w:sz="0" w:space="0" w:color="auto"/>
        <w:bottom w:val="none" w:sz="0" w:space="0" w:color="auto"/>
        <w:right w:val="none" w:sz="0" w:space="0" w:color="auto"/>
      </w:divBdr>
    </w:div>
    <w:div w:id="1142112315">
      <w:bodyDiv w:val="1"/>
      <w:marLeft w:val="0"/>
      <w:marRight w:val="0"/>
      <w:marTop w:val="0"/>
      <w:marBottom w:val="0"/>
      <w:divBdr>
        <w:top w:val="none" w:sz="0" w:space="0" w:color="auto"/>
        <w:left w:val="none" w:sz="0" w:space="0" w:color="auto"/>
        <w:bottom w:val="none" w:sz="0" w:space="0" w:color="auto"/>
        <w:right w:val="none" w:sz="0" w:space="0" w:color="auto"/>
      </w:divBdr>
    </w:div>
    <w:div w:id="1147674540">
      <w:bodyDiv w:val="1"/>
      <w:marLeft w:val="0"/>
      <w:marRight w:val="0"/>
      <w:marTop w:val="0"/>
      <w:marBottom w:val="0"/>
      <w:divBdr>
        <w:top w:val="none" w:sz="0" w:space="0" w:color="auto"/>
        <w:left w:val="none" w:sz="0" w:space="0" w:color="auto"/>
        <w:bottom w:val="none" w:sz="0" w:space="0" w:color="auto"/>
        <w:right w:val="none" w:sz="0" w:space="0" w:color="auto"/>
      </w:divBdr>
    </w:div>
    <w:div w:id="1157108132">
      <w:bodyDiv w:val="1"/>
      <w:marLeft w:val="0"/>
      <w:marRight w:val="0"/>
      <w:marTop w:val="0"/>
      <w:marBottom w:val="0"/>
      <w:divBdr>
        <w:top w:val="none" w:sz="0" w:space="0" w:color="auto"/>
        <w:left w:val="none" w:sz="0" w:space="0" w:color="auto"/>
        <w:bottom w:val="none" w:sz="0" w:space="0" w:color="auto"/>
        <w:right w:val="none" w:sz="0" w:space="0" w:color="auto"/>
      </w:divBdr>
    </w:div>
    <w:div w:id="1173763616">
      <w:bodyDiv w:val="1"/>
      <w:marLeft w:val="0"/>
      <w:marRight w:val="0"/>
      <w:marTop w:val="0"/>
      <w:marBottom w:val="0"/>
      <w:divBdr>
        <w:top w:val="none" w:sz="0" w:space="0" w:color="auto"/>
        <w:left w:val="none" w:sz="0" w:space="0" w:color="auto"/>
        <w:bottom w:val="none" w:sz="0" w:space="0" w:color="auto"/>
        <w:right w:val="none" w:sz="0" w:space="0" w:color="auto"/>
      </w:divBdr>
    </w:div>
    <w:div w:id="1188450627">
      <w:bodyDiv w:val="1"/>
      <w:marLeft w:val="0"/>
      <w:marRight w:val="0"/>
      <w:marTop w:val="0"/>
      <w:marBottom w:val="0"/>
      <w:divBdr>
        <w:top w:val="none" w:sz="0" w:space="0" w:color="auto"/>
        <w:left w:val="none" w:sz="0" w:space="0" w:color="auto"/>
        <w:bottom w:val="none" w:sz="0" w:space="0" w:color="auto"/>
        <w:right w:val="none" w:sz="0" w:space="0" w:color="auto"/>
      </w:divBdr>
    </w:div>
    <w:div w:id="1193036257">
      <w:bodyDiv w:val="1"/>
      <w:marLeft w:val="0"/>
      <w:marRight w:val="0"/>
      <w:marTop w:val="0"/>
      <w:marBottom w:val="0"/>
      <w:divBdr>
        <w:top w:val="none" w:sz="0" w:space="0" w:color="auto"/>
        <w:left w:val="none" w:sz="0" w:space="0" w:color="auto"/>
        <w:bottom w:val="none" w:sz="0" w:space="0" w:color="auto"/>
        <w:right w:val="none" w:sz="0" w:space="0" w:color="auto"/>
      </w:divBdr>
    </w:div>
    <w:div w:id="1217669631">
      <w:bodyDiv w:val="1"/>
      <w:marLeft w:val="0"/>
      <w:marRight w:val="0"/>
      <w:marTop w:val="0"/>
      <w:marBottom w:val="0"/>
      <w:divBdr>
        <w:top w:val="none" w:sz="0" w:space="0" w:color="auto"/>
        <w:left w:val="none" w:sz="0" w:space="0" w:color="auto"/>
        <w:bottom w:val="none" w:sz="0" w:space="0" w:color="auto"/>
        <w:right w:val="none" w:sz="0" w:space="0" w:color="auto"/>
      </w:divBdr>
    </w:div>
    <w:div w:id="1237201434">
      <w:bodyDiv w:val="1"/>
      <w:marLeft w:val="0"/>
      <w:marRight w:val="0"/>
      <w:marTop w:val="0"/>
      <w:marBottom w:val="0"/>
      <w:divBdr>
        <w:top w:val="none" w:sz="0" w:space="0" w:color="auto"/>
        <w:left w:val="none" w:sz="0" w:space="0" w:color="auto"/>
        <w:bottom w:val="none" w:sz="0" w:space="0" w:color="auto"/>
        <w:right w:val="none" w:sz="0" w:space="0" w:color="auto"/>
      </w:divBdr>
    </w:div>
    <w:div w:id="1239824332">
      <w:bodyDiv w:val="1"/>
      <w:marLeft w:val="0"/>
      <w:marRight w:val="0"/>
      <w:marTop w:val="0"/>
      <w:marBottom w:val="0"/>
      <w:divBdr>
        <w:top w:val="none" w:sz="0" w:space="0" w:color="auto"/>
        <w:left w:val="none" w:sz="0" w:space="0" w:color="auto"/>
        <w:bottom w:val="none" w:sz="0" w:space="0" w:color="auto"/>
        <w:right w:val="none" w:sz="0" w:space="0" w:color="auto"/>
      </w:divBdr>
    </w:div>
    <w:div w:id="1242058125">
      <w:bodyDiv w:val="1"/>
      <w:marLeft w:val="0"/>
      <w:marRight w:val="0"/>
      <w:marTop w:val="0"/>
      <w:marBottom w:val="0"/>
      <w:divBdr>
        <w:top w:val="none" w:sz="0" w:space="0" w:color="auto"/>
        <w:left w:val="none" w:sz="0" w:space="0" w:color="auto"/>
        <w:bottom w:val="none" w:sz="0" w:space="0" w:color="auto"/>
        <w:right w:val="none" w:sz="0" w:space="0" w:color="auto"/>
      </w:divBdr>
    </w:div>
    <w:div w:id="1279681710">
      <w:bodyDiv w:val="1"/>
      <w:marLeft w:val="0"/>
      <w:marRight w:val="0"/>
      <w:marTop w:val="0"/>
      <w:marBottom w:val="0"/>
      <w:divBdr>
        <w:top w:val="none" w:sz="0" w:space="0" w:color="auto"/>
        <w:left w:val="none" w:sz="0" w:space="0" w:color="auto"/>
        <w:bottom w:val="none" w:sz="0" w:space="0" w:color="auto"/>
        <w:right w:val="none" w:sz="0" w:space="0" w:color="auto"/>
      </w:divBdr>
    </w:div>
    <w:div w:id="1283268686">
      <w:bodyDiv w:val="1"/>
      <w:marLeft w:val="0"/>
      <w:marRight w:val="0"/>
      <w:marTop w:val="0"/>
      <w:marBottom w:val="0"/>
      <w:divBdr>
        <w:top w:val="none" w:sz="0" w:space="0" w:color="auto"/>
        <w:left w:val="none" w:sz="0" w:space="0" w:color="auto"/>
        <w:bottom w:val="none" w:sz="0" w:space="0" w:color="auto"/>
        <w:right w:val="none" w:sz="0" w:space="0" w:color="auto"/>
      </w:divBdr>
    </w:div>
    <w:div w:id="1328820603">
      <w:bodyDiv w:val="1"/>
      <w:marLeft w:val="0"/>
      <w:marRight w:val="0"/>
      <w:marTop w:val="0"/>
      <w:marBottom w:val="0"/>
      <w:divBdr>
        <w:top w:val="none" w:sz="0" w:space="0" w:color="auto"/>
        <w:left w:val="none" w:sz="0" w:space="0" w:color="auto"/>
        <w:bottom w:val="none" w:sz="0" w:space="0" w:color="auto"/>
        <w:right w:val="none" w:sz="0" w:space="0" w:color="auto"/>
      </w:divBdr>
    </w:div>
    <w:div w:id="1336223114">
      <w:bodyDiv w:val="1"/>
      <w:marLeft w:val="0"/>
      <w:marRight w:val="0"/>
      <w:marTop w:val="0"/>
      <w:marBottom w:val="0"/>
      <w:divBdr>
        <w:top w:val="none" w:sz="0" w:space="0" w:color="auto"/>
        <w:left w:val="none" w:sz="0" w:space="0" w:color="auto"/>
        <w:bottom w:val="none" w:sz="0" w:space="0" w:color="auto"/>
        <w:right w:val="none" w:sz="0" w:space="0" w:color="auto"/>
      </w:divBdr>
    </w:div>
    <w:div w:id="1377698380">
      <w:bodyDiv w:val="1"/>
      <w:marLeft w:val="0"/>
      <w:marRight w:val="0"/>
      <w:marTop w:val="0"/>
      <w:marBottom w:val="0"/>
      <w:divBdr>
        <w:top w:val="none" w:sz="0" w:space="0" w:color="auto"/>
        <w:left w:val="none" w:sz="0" w:space="0" w:color="auto"/>
        <w:bottom w:val="none" w:sz="0" w:space="0" w:color="auto"/>
        <w:right w:val="none" w:sz="0" w:space="0" w:color="auto"/>
      </w:divBdr>
    </w:div>
    <w:div w:id="1385176703">
      <w:bodyDiv w:val="1"/>
      <w:marLeft w:val="0"/>
      <w:marRight w:val="0"/>
      <w:marTop w:val="0"/>
      <w:marBottom w:val="0"/>
      <w:divBdr>
        <w:top w:val="none" w:sz="0" w:space="0" w:color="auto"/>
        <w:left w:val="none" w:sz="0" w:space="0" w:color="auto"/>
        <w:bottom w:val="none" w:sz="0" w:space="0" w:color="auto"/>
        <w:right w:val="none" w:sz="0" w:space="0" w:color="auto"/>
      </w:divBdr>
    </w:div>
    <w:div w:id="1389449565">
      <w:bodyDiv w:val="1"/>
      <w:marLeft w:val="0"/>
      <w:marRight w:val="0"/>
      <w:marTop w:val="0"/>
      <w:marBottom w:val="0"/>
      <w:divBdr>
        <w:top w:val="none" w:sz="0" w:space="0" w:color="auto"/>
        <w:left w:val="none" w:sz="0" w:space="0" w:color="auto"/>
        <w:bottom w:val="none" w:sz="0" w:space="0" w:color="auto"/>
        <w:right w:val="none" w:sz="0" w:space="0" w:color="auto"/>
      </w:divBdr>
    </w:div>
    <w:div w:id="1390035372">
      <w:bodyDiv w:val="1"/>
      <w:marLeft w:val="0"/>
      <w:marRight w:val="0"/>
      <w:marTop w:val="0"/>
      <w:marBottom w:val="0"/>
      <w:divBdr>
        <w:top w:val="none" w:sz="0" w:space="0" w:color="auto"/>
        <w:left w:val="none" w:sz="0" w:space="0" w:color="auto"/>
        <w:bottom w:val="none" w:sz="0" w:space="0" w:color="auto"/>
        <w:right w:val="none" w:sz="0" w:space="0" w:color="auto"/>
      </w:divBdr>
    </w:div>
    <w:div w:id="1399329489">
      <w:bodyDiv w:val="1"/>
      <w:marLeft w:val="0"/>
      <w:marRight w:val="0"/>
      <w:marTop w:val="0"/>
      <w:marBottom w:val="0"/>
      <w:divBdr>
        <w:top w:val="none" w:sz="0" w:space="0" w:color="auto"/>
        <w:left w:val="none" w:sz="0" w:space="0" w:color="auto"/>
        <w:bottom w:val="none" w:sz="0" w:space="0" w:color="auto"/>
        <w:right w:val="none" w:sz="0" w:space="0" w:color="auto"/>
      </w:divBdr>
    </w:div>
    <w:div w:id="1405491358">
      <w:bodyDiv w:val="1"/>
      <w:marLeft w:val="0"/>
      <w:marRight w:val="0"/>
      <w:marTop w:val="0"/>
      <w:marBottom w:val="0"/>
      <w:divBdr>
        <w:top w:val="none" w:sz="0" w:space="0" w:color="auto"/>
        <w:left w:val="none" w:sz="0" w:space="0" w:color="auto"/>
        <w:bottom w:val="none" w:sz="0" w:space="0" w:color="auto"/>
        <w:right w:val="none" w:sz="0" w:space="0" w:color="auto"/>
      </w:divBdr>
    </w:div>
    <w:div w:id="1417828165">
      <w:bodyDiv w:val="1"/>
      <w:marLeft w:val="0"/>
      <w:marRight w:val="0"/>
      <w:marTop w:val="0"/>
      <w:marBottom w:val="0"/>
      <w:divBdr>
        <w:top w:val="none" w:sz="0" w:space="0" w:color="auto"/>
        <w:left w:val="none" w:sz="0" w:space="0" w:color="auto"/>
        <w:bottom w:val="none" w:sz="0" w:space="0" w:color="auto"/>
        <w:right w:val="none" w:sz="0" w:space="0" w:color="auto"/>
      </w:divBdr>
    </w:div>
    <w:div w:id="1426802350">
      <w:bodyDiv w:val="1"/>
      <w:marLeft w:val="0"/>
      <w:marRight w:val="0"/>
      <w:marTop w:val="0"/>
      <w:marBottom w:val="0"/>
      <w:divBdr>
        <w:top w:val="none" w:sz="0" w:space="0" w:color="auto"/>
        <w:left w:val="none" w:sz="0" w:space="0" w:color="auto"/>
        <w:bottom w:val="none" w:sz="0" w:space="0" w:color="auto"/>
        <w:right w:val="none" w:sz="0" w:space="0" w:color="auto"/>
      </w:divBdr>
    </w:div>
    <w:div w:id="1445803424">
      <w:bodyDiv w:val="1"/>
      <w:marLeft w:val="0"/>
      <w:marRight w:val="0"/>
      <w:marTop w:val="0"/>
      <w:marBottom w:val="0"/>
      <w:divBdr>
        <w:top w:val="none" w:sz="0" w:space="0" w:color="auto"/>
        <w:left w:val="none" w:sz="0" w:space="0" w:color="auto"/>
        <w:bottom w:val="none" w:sz="0" w:space="0" w:color="auto"/>
        <w:right w:val="none" w:sz="0" w:space="0" w:color="auto"/>
      </w:divBdr>
    </w:div>
    <w:div w:id="1448506430">
      <w:bodyDiv w:val="1"/>
      <w:marLeft w:val="0"/>
      <w:marRight w:val="0"/>
      <w:marTop w:val="0"/>
      <w:marBottom w:val="0"/>
      <w:divBdr>
        <w:top w:val="none" w:sz="0" w:space="0" w:color="auto"/>
        <w:left w:val="none" w:sz="0" w:space="0" w:color="auto"/>
        <w:bottom w:val="none" w:sz="0" w:space="0" w:color="auto"/>
        <w:right w:val="none" w:sz="0" w:space="0" w:color="auto"/>
      </w:divBdr>
    </w:div>
    <w:div w:id="1453208153">
      <w:bodyDiv w:val="1"/>
      <w:marLeft w:val="0"/>
      <w:marRight w:val="0"/>
      <w:marTop w:val="0"/>
      <w:marBottom w:val="0"/>
      <w:divBdr>
        <w:top w:val="none" w:sz="0" w:space="0" w:color="auto"/>
        <w:left w:val="none" w:sz="0" w:space="0" w:color="auto"/>
        <w:bottom w:val="none" w:sz="0" w:space="0" w:color="auto"/>
        <w:right w:val="none" w:sz="0" w:space="0" w:color="auto"/>
      </w:divBdr>
    </w:div>
    <w:div w:id="1489127043">
      <w:bodyDiv w:val="1"/>
      <w:marLeft w:val="0"/>
      <w:marRight w:val="0"/>
      <w:marTop w:val="0"/>
      <w:marBottom w:val="0"/>
      <w:divBdr>
        <w:top w:val="none" w:sz="0" w:space="0" w:color="auto"/>
        <w:left w:val="none" w:sz="0" w:space="0" w:color="auto"/>
        <w:bottom w:val="none" w:sz="0" w:space="0" w:color="auto"/>
        <w:right w:val="none" w:sz="0" w:space="0" w:color="auto"/>
      </w:divBdr>
    </w:div>
    <w:div w:id="1530606296">
      <w:bodyDiv w:val="1"/>
      <w:marLeft w:val="0"/>
      <w:marRight w:val="0"/>
      <w:marTop w:val="0"/>
      <w:marBottom w:val="0"/>
      <w:divBdr>
        <w:top w:val="none" w:sz="0" w:space="0" w:color="auto"/>
        <w:left w:val="none" w:sz="0" w:space="0" w:color="auto"/>
        <w:bottom w:val="none" w:sz="0" w:space="0" w:color="auto"/>
        <w:right w:val="none" w:sz="0" w:space="0" w:color="auto"/>
      </w:divBdr>
    </w:div>
    <w:div w:id="1542475104">
      <w:bodyDiv w:val="1"/>
      <w:marLeft w:val="0"/>
      <w:marRight w:val="0"/>
      <w:marTop w:val="0"/>
      <w:marBottom w:val="0"/>
      <w:divBdr>
        <w:top w:val="none" w:sz="0" w:space="0" w:color="auto"/>
        <w:left w:val="none" w:sz="0" w:space="0" w:color="auto"/>
        <w:bottom w:val="none" w:sz="0" w:space="0" w:color="auto"/>
        <w:right w:val="none" w:sz="0" w:space="0" w:color="auto"/>
      </w:divBdr>
    </w:div>
    <w:div w:id="1546062121">
      <w:bodyDiv w:val="1"/>
      <w:marLeft w:val="0"/>
      <w:marRight w:val="0"/>
      <w:marTop w:val="0"/>
      <w:marBottom w:val="0"/>
      <w:divBdr>
        <w:top w:val="none" w:sz="0" w:space="0" w:color="auto"/>
        <w:left w:val="none" w:sz="0" w:space="0" w:color="auto"/>
        <w:bottom w:val="none" w:sz="0" w:space="0" w:color="auto"/>
        <w:right w:val="none" w:sz="0" w:space="0" w:color="auto"/>
      </w:divBdr>
    </w:div>
    <w:div w:id="1565139731">
      <w:bodyDiv w:val="1"/>
      <w:marLeft w:val="0"/>
      <w:marRight w:val="0"/>
      <w:marTop w:val="0"/>
      <w:marBottom w:val="0"/>
      <w:divBdr>
        <w:top w:val="none" w:sz="0" w:space="0" w:color="auto"/>
        <w:left w:val="none" w:sz="0" w:space="0" w:color="auto"/>
        <w:bottom w:val="none" w:sz="0" w:space="0" w:color="auto"/>
        <w:right w:val="none" w:sz="0" w:space="0" w:color="auto"/>
      </w:divBdr>
    </w:div>
    <w:div w:id="1576355749">
      <w:bodyDiv w:val="1"/>
      <w:marLeft w:val="0"/>
      <w:marRight w:val="0"/>
      <w:marTop w:val="0"/>
      <w:marBottom w:val="0"/>
      <w:divBdr>
        <w:top w:val="none" w:sz="0" w:space="0" w:color="auto"/>
        <w:left w:val="none" w:sz="0" w:space="0" w:color="auto"/>
        <w:bottom w:val="none" w:sz="0" w:space="0" w:color="auto"/>
        <w:right w:val="none" w:sz="0" w:space="0" w:color="auto"/>
      </w:divBdr>
    </w:div>
    <w:div w:id="1578829909">
      <w:bodyDiv w:val="1"/>
      <w:marLeft w:val="0"/>
      <w:marRight w:val="0"/>
      <w:marTop w:val="0"/>
      <w:marBottom w:val="0"/>
      <w:divBdr>
        <w:top w:val="none" w:sz="0" w:space="0" w:color="auto"/>
        <w:left w:val="none" w:sz="0" w:space="0" w:color="auto"/>
        <w:bottom w:val="none" w:sz="0" w:space="0" w:color="auto"/>
        <w:right w:val="none" w:sz="0" w:space="0" w:color="auto"/>
      </w:divBdr>
    </w:div>
    <w:div w:id="1605310452">
      <w:bodyDiv w:val="1"/>
      <w:marLeft w:val="0"/>
      <w:marRight w:val="0"/>
      <w:marTop w:val="0"/>
      <w:marBottom w:val="0"/>
      <w:divBdr>
        <w:top w:val="none" w:sz="0" w:space="0" w:color="auto"/>
        <w:left w:val="none" w:sz="0" w:space="0" w:color="auto"/>
        <w:bottom w:val="none" w:sz="0" w:space="0" w:color="auto"/>
        <w:right w:val="none" w:sz="0" w:space="0" w:color="auto"/>
      </w:divBdr>
    </w:div>
    <w:div w:id="1608345982">
      <w:bodyDiv w:val="1"/>
      <w:marLeft w:val="0"/>
      <w:marRight w:val="0"/>
      <w:marTop w:val="0"/>
      <w:marBottom w:val="0"/>
      <w:divBdr>
        <w:top w:val="none" w:sz="0" w:space="0" w:color="auto"/>
        <w:left w:val="none" w:sz="0" w:space="0" w:color="auto"/>
        <w:bottom w:val="none" w:sz="0" w:space="0" w:color="auto"/>
        <w:right w:val="none" w:sz="0" w:space="0" w:color="auto"/>
      </w:divBdr>
    </w:div>
    <w:div w:id="1622152945">
      <w:bodyDiv w:val="1"/>
      <w:marLeft w:val="0"/>
      <w:marRight w:val="0"/>
      <w:marTop w:val="0"/>
      <w:marBottom w:val="0"/>
      <w:divBdr>
        <w:top w:val="none" w:sz="0" w:space="0" w:color="auto"/>
        <w:left w:val="none" w:sz="0" w:space="0" w:color="auto"/>
        <w:bottom w:val="none" w:sz="0" w:space="0" w:color="auto"/>
        <w:right w:val="none" w:sz="0" w:space="0" w:color="auto"/>
      </w:divBdr>
    </w:div>
    <w:div w:id="1622415132">
      <w:bodyDiv w:val="1"/>
      <w:marLeft w:val="0"/>
      <w:marRight w:val="0"/>
      <w:marTop w:val="0"/>
      <w:marBottom w:val="0"/>
      <w:divBdr>
        <w:top w:val="none" w:sz="0" w:space="0" w:color="auto"/>
        <w:left w:val="none" w:sz="0" w:space="0" w:color="auto"/>
        <w:bottom w:val="none" w:sz="0" w:space="0" w:color="auto"/>
        <w:right w:val="none" w:sz="0" w:space="0" w:color="auto"/>
      </w:divBdr>
    </w:div>
    <w:div w:id="1645501688">
      <w:bodyDiv w:val="1"/>
      <w:marLeft w:val="0"/>
      <w:marRight w:val="0"/>
      <w:marTop w:val="0"/>
      <w:marBottom w:val="0"/>
      <w:divBdr>
        <w:top w:val="none" w:sz="0" w:space="0" w:color="auto"/>
        <w:left w:val="none" w:sz="0" w:space="0" w:color="auto"/>
        <w:bottom w:val="none" w:sz="0" w:space="0" w:color="auto"/>
        <w:right w:val="none" w:sz="0" w:space="0" w:color="auto"/>
      </w:divBdr>
      <w:divsChild>
        <w:div w:id="666784218">
          <w:marLeft w:val="0"/>
          <w:marRight w:val="0"/>
          <w:marTop w:val="0"/>
          <w:marBottom w:val="0"/>
          <w:divBdr>
            <w:top w:val="none" w:sz="0" w:space="0" w:color="auto"/>
            <w:left w:val="none" w:sz="0" w:space="0" w:color="auto"/>
            <w:bottom w:val="none" w:sz="0" w:space="0" w:color="auto"/>
            <w:right w:val="none" w:sz="0" w:space="0" w:color="auto"/>
          </w:divBdr>
          <w:divsChild>
            <w:div w:id="408112268">
              <w:marLeft w:val="0"/>
              <w:marRight w:val="0"/>
              <w:marTop w:val="0"/>
              <w:marBottom w:val="0"/>
              <w:divBdr>
                <w:top w:val="none" w:sz="0" w:space="0" w:color="auto"/>
                <w:left w:val="none" w:sz="0" w:space="0" w:color="auto"/>
                <w:bottom w:val="none" w:sz="0" w:space="0" w:color="auto"/>
                <w:right w:val="none" w:sz="0" w:space="0" w:color="auto"/>
              </w:divBdr>
              <w:divsChild>
                <w:div w:id="841554780">
                  <w:marLeft w:val="0"/>
                  <w:marRight w:val="0"/>
                  <w:marTop w:val="0"/>
                  <w:marBottom w:val="0"/>
                  <w:divBdr>
                    <w:top w:val="none" w:sz="0" w:space="0" w:color="auto"/>
                    <w:left w:val="none" w:sz="0" w:space="0" w:color="auto"/>
                    <w:bottom w:val="none" w:sz="0" w:space="0" w:color="auto"/>
                    <w:right w:val="none" w:sz="0" w:space="0" w:color="auto"/>
                  </w:divBdr>
                  <w:divsChild>
                    <w:div w:id="1737899604">
                      <w:marLeft w:val="0"/>
                      <w:marRight w:val="0"/>
                      <w:marTop w:val="0"/>
                      <w:marBottom w:val="0"/>
                      <w:divBdr>
                        <w:top w:val="none" w:sz="0" w:space="0" w:color="auto"/>
                        <w:left w:val="none" w:sz="0" w:space="0" w:color="auto"/>
                        <w:bottom w:val="none" w:sz="0" w:space="0" w:color="auto"/>
                        <w:right w:val="none" w:sz="0" w:space="0" w:color="auto"/>
                      </w:divBdr>
                      <w:divsChild>
                        <w:div w:id="11117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2520">
          <w:marLeft w:val="0"/>
          <w:marRight w:val="0"/>
          <w:marTop w:val="0"/>
          <w:marBottom w:val="0"/>
          <w:divBdr>
            <w:top w:val="single" w:sz="24" w:space="0" w:color="000000"/>
            <w:left w:val="none" w:sz="0" w:space="0" w:color="auto"/>
            <w:bottom w:val="none" w:sz="0" w:space="0" w:color="auto"/>
            <w:right w:val="none" w:sz="0" w:space="0" w:color="auto"/>
          </w:divBdr>
          <w:divsChild>
            <w:div w:id="1404522247">
              <w:marLeft w:val="0"/>
              <w:marRight w:val="0"/>
              <w:marTop w:val="0"/>
              <w:marBottom w:val="0"/>
              <w:divBdr>
                <w:top w:val="none" w:sz="0" w:space="0" w:color="auto"/>
                <w:left w:val="none" w:sz="0" w:space="0" w:color="auto"/>
                <w:bottom w:val="none" w:sz="0" w:space="0" w:color="auto"/>
                <w:right w:val="none" w:sz="0" w:space="0" w:color="auto"/>
              </w:divBdr>
              <w:divsChild>
                <w:div w:id="112328960">
                  <w:marLeft w:val="0"/>
                  <w:marRight w:val="0"/>
                  <w:marTop w:val="0"/>
                  <w:marBottom w:val="0"/>
                  <w:divBdr>
                    <w:top w:val="none" w:sz="0" w:space="0" w:color="auto"/>
                    <w:left w:val="none" w:sz="0" w:space="0" w:color="auto"/>
                    <w:bottom w:val="none" w:sz="0" w:space="0" w:color="auto"/>
                    <w:right w:val="none" w:sz="0" w:space="0" w:color="auto"/>
                  </w:divBdr>
                  <w:divsChild>
                    <w:div w:id="1434663412">
                      <w:marLeft w:val="0"/>
                      <w:marRight w:val="1087"/>
                      <w:marTop w:val="0"/>
                      <w:marBottom w:val="0"/>
                      <w:divBdr>
                        <w:top w:val="none" w:sz="0" w:space="0" w:color="auto"/>
                        <w:left w:val="none" w:sz="0" w:space="0" w:color="auto"/>
                        <w:bottom w:val="none" w:sz="0" w:space="0" w:color="auto"/>
                        <w:right w:val="none" w:sz="0" w:space="0" w:color="auto"/>
                      </w:divBdr>
                    </w:div>
                    <w:div w:id="1646859615">
                      <w:marLeft w:val="0"/>
                      <w:marRight w:val="1087"/>
                      <w:marTop w:val="0"/>
                      <w:marBottom w:val="0"/>
                      <w:divBdr>
                        <w:top w:val="none" w:sz="0" w:space="0" w:color="auto"/>
                        <w:left w:val="none" w:sz="0" w:space="0" w:color="auto"/>
                        <w:bottom w:val="none" w:sz="0" w:space="0" w:color="auto"/>
                        <w:right w:val="none" w:sz="0" w:space="0" w:color="auto"/>
                      </w:divBdr>
                    </w:div>
                    <w:div w:id="1855999851">
                      <w:marLeft w:val="0"/>
                      <w:marRight w:val="1087"/>
                      <w:marTop w:val="0"/>
                      <w:marBottom w:val="0"/>
                      <w:divBdr>
                        <w:top w:val="none" w:sz="0" w:space="0" w:color="auto"/>
                        <w:left w:val="none" w:sz="0" w:space="0" w:color="auto"/>
                        <w:bottom w:val="none" w:sz="0" w:space="0" w:color="auto"/>
                        <w:right w:val="none" w:sz="0" w:space="0" w:color="auto"/>
                      </w:divBdr>
                    </w:div>
                    <w:div w:id="336539007">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 w:id="1509784501">
              <w:marLeft w:val="0"/>
              <w:marRight w:val="0"/>
              <w:marTop w:val="272"/>
              <w:marBottom w:val="272"/>
              <w:divBdr>
                <w:top w:val="single" w:sz="6" w:space="0" w:color="000000"/>
                <w:left w:val="none" w:sz="0" w:space="0" w:color="auto"/>
                <w:bottom w:val="none" w:sz="0" w:space="0" w:color="auto"/>
                <w:right w:val="none" w:sz="0" w:space="0" w:color="auto"/>
              </w:divBdr>
            </w:div>
          </w:divsChild>
        </w:div>
        <w:div w:id="1794057214">
          <w:marLeft w:val="0"/>
          <w:marRight w:val="0"/>
          <w:marTop w:val="0"/>
          <w:marBottom w:val="0"/>
          <w:divBdr>
            <w:top w:val="none" w:sz="0" w:space="0" w:color="auto"/>
            <w:left w:val="none" w:sz="0" w:space="0" w:color="auto"/>
            <w:bottom w:val="none" w:sz="0" w:space="0" w:color="auto"/>
            <w:right w:val="none" w:sz="0" w:space="0" w:color="auto"/>
          </w:divBdr>
          <w:divsChild>
            <w:div w:id="18506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1038">
      <w:bodyDiv w:val="1"/>
      <w:marLeft w:val="0"/>
      <w:marRight w:val="0"/>
      <w:marTop w:val="0"/>
      <w:marBottom w:val="0"/>
      <w:divBdr>
        <w:top w:val="none" w:sz="0" w:space="0" w:color="auto"/>
        <w:left w:val="none" w:sz="0" w:space="0" w:color="auto"/>
        <w:bottom w:val="none" w:sz="0" w:space="0" w:color="auto"/>
        <w:right w:val="none" w:sz="0" w:space="0" w:color="auto"/>
      </w:divBdr>
    </w:div>
    <w:div w:id="1646811234">
      <w:bodyDiv w:val="1"/>
      <w:marLeft w:val="0"/>
      <w:marRight w:val="0"/>
      <w:marTop w:val="0"/>
      <w:marBottom w:val="0"/>
      <w:divBdr>
        <w:top w:val="none" w:sz="0" w:space="0" w:color="auto"/>
        <w:left w:val="none" w:sz="0" w:space="0" w:color="auto"/>
        <w:bottom w:val="none" w:sz="0" w:space="0" w:color="auto"/>
        <w:right w:val="none" w:sz="0" w:space="0" w:color="auto"/>
      </w:divBdr>
    </w:div>
    <w:div w:id="1651404212">
      <w:bodyDiv w:val="1"/>
      <w:marLeft w:val="0"/>
      <w:marRight w:val="0"/>
      <w:marTop w:val="0"/>
      <w:marBottom w:val="0"/>
      <w:divBdr>
        <w:top w:val="none" w:sz="0" w:space="0" w:color="auto"/>
        <w:left w:val="none" w:sz="0" w:space="0" w:color="auto"/>
        <w:bottom w:val="none" w:sz="0" w:space="0" w:color="auto"/>
        <w:right w:val="none" w:sz="0" w:space="0" w:color="auto"/>
      </w:divBdr>
    </w:div>
    <w:div w:id="1653219901">
      <w:bodyDiv w:val="1"/>
      <w:marLeft w:val="0"/>
      <w:marRight w:val="0"/>
      <w:marTop w:val="0"/>
      <w:marBottom w:val="0"/>
      <w:divBdr>
        <w:top w:val="none" w:sz="0" w:space="0" w:color="auto"/>
        <w:left w:val="none" w:sz="0" w:space="0" w:color="auto"/>
        <w:bottom w:val="none" w:sz="0" w:space="0" w:color="auto"/>
        <w:right w:val="none" w:sz="0" w:space="0" w:color="auto"/>
      </w:divBdr>
    </w:div>
    <w:div w:id="1658144193">
      <w:bodyDiv w:val="1"/>
      <w:marLeft w:val="0"/>
      <w:marRight w:val="0"/>
      <w:marTop w:val="0"/>
      <w:marBottom w:val="0"/>
      <w:divBdr>
        <w:top w:val="none" w:sz="0" w:space="0" w:color="auto"/>
        <w:left w:val="none" w:sz="0" w:space="0" w:color="auto"/>
        <w:bottom w:val="none" w:sz="0" w:space="0" w:color="auto"/>
        <w:right w:val="none" w:sz="0" w:space="0" w:color="auto"/>
      </w:divBdr>
    </w:div>
    <w:div w:id="1676691843">
      <w:bodyDiv w:val="1"/>
      <w:marLeft w:val="0"/>
      <w:marRight w:val="0"/>
      <w:marTop w:val="0"/>
      <w:marBottom w:val="0"/>
      <w:divBdr>
        <w:top w:val="none" w:sz="0" w:space="0" w:color="auto"/>
        <w:left w:val="none" w:sz="0" w:space="0" w:color="auto"/>
        <w:bottom w:val="none" w:sz="0" w:space="0" w:color="auto"/>
        <w:right w:val="none" w:sz="0" w:space="0" w:color="auto"/>
      </w:divBdr>
    </w:div>
    <w:div w:id="1679425670">
      <w:bodyDiv w:val="1"/>
      <w:marLeft w:val="0"/>
      <w:marRight w:val="0"/>
      <w:marTop w:val="0"/>
      <w:marBottom w:val="0"/>
      <w:divBdr>
        <w:top w:val="none" w:sz="0" w:space="0" w:color="auto"/>
        <w:left w:val="none" w:sz="0" w:space="0" w:color="auto"/>
        <w:bottom w:val="none" w:sz="0" w:space="0" w:color="auto"/>
        <w:right w:val="none" w:sz="0" w:space="0" w:color="auto"/>
      </w:divBdr>
    </w:div>
    <w:div w:id="1680042886">
      <w:bodyDiv w:val="1"/>
      <w:marLeft w:val="0"/>
      <w:marRight w:val="0"/>
      <w:marTop w:val="0"/>
      <w:marBottom w:val="0"/>
      <w:divBdr>
        <w:top w:val="none" w:sz="0" w:space="0" w:color="auto"/>
        <w:left w:val="none" w:sz="0" w:space="0" w:color="auto"/>
        <w:bottom w:val="none" w:sz="0" w:space="0" w:color="auto"/>
        <w:right w:val="none" w:sz="0" w:space="0" w:color="auto"/>
      </w:divBdr>
    </w:div>
    <w:div w:id="1681665207">
      <w:bodyDiv w:val="1"/>
      <w:marLeft w:val="0"/>
      <w:marRight w:val="0"/>
      <w:marTop w:val="0"/>
      <w:marBottom w:val="0"/>
      <w:divBdr>
        <w:top w:val="none" w:sz="0" w:space="0" w:color="auto"/>
        <w:left w:val="none" w:sz="0" w:space="0" w:color="auto"/>
        <w:bottom w:val="none" w:sz="0" w:space="0" w:color="auto"/>
        <w:right w:val="none" w:sz="0" w:space="0" w:color="auto"/>
      </w:divBdr>
    </w:div>
    <w:div w:id="1701541452">
      <w:bodyDiv w:val="1"/>
      <w:marLeft w:val="0"/>
      <w:marRight w:val="0"/>
      <w:marTop w:val="0"/>
      <w:marBottom w:val="0"/>
      <w:divBdr>
        <w:top w:val="none" w:sz="0" w:space="0" w:color="auto"/>
        <w:left w:val="none" w:sz="0" w:space="0" w:color="auto"/>
        <w:bottom w:val="none" w:sz="0" w:space="0" w:color="auto"/>
        <w:right w:val="none" w:sz="0" w:space="0" w:color="auto"/>
      </w:divBdr>
    </w:div>
    <w:div w:id="1710031842">
      <w:bodyDiv w:val="1"/>
      <w:marLeft w:val="0"/>
      <w:marRight w:val="0"/>
      <w:marTop w:val="0"/>
      <w:marBottom w:val="0"/>
      <w:divBdr>
        <w:top w:val="none" w:sz="0" w:space="0" w:color="auto"/>
        <w:left w:val="none" w:sz="0" w:space="0" w:color="auto"/>
        <w:bottom w:val="none" w:sz="0" w:space="0" w:color="auto"/>
        <w:right w:val="none" w:sz="0" w:space="0" w:color="auto"/>
      </w:divBdr>
    </w:div>
    <w:div w:id="1710299260">
      <w:bodyDiv w:val="1"/>
      <w:marLeft w:val="0"/>
      <w:marRight w:val="0"/>
      <w:marTop w:val="0"/>
      <w:marBottom w:val="0"/>
      <w:divBdr>
        <w:top w:val="none" w:sz="0" w:space="0" w:color="auto"/>
        <w:left w:val="none" w:sz="0" w:space="0" w:color="auto"/>
        <w:bottom w:val="none" w:sz="0" w:space="0" w:color="auto"/>
        <w:right w:val="none" w:sz="0" w:space="0" w:color="auto"/>
      </w:divBdr>
      <w:divsChild>
        <w:div w:id="5983286">
          <w:marLeft w:val="0"/>
          <w:marRight w:val="0"/>
          <w:marTop w:val="0"/>
          <w:marBottom w:val="0"/>
          <w:divBdr>
            <w:top w:val="none" w:sz="0" w:space="0" w:color="auto"/>
            <w:left w:val="none" w:sz="0" w:space="0" w:color="auto"/>
            <w:bottom w:val="none" w:sz="0" w:space="0" w:color="auto"/>
            <w:right w:val="none" w:sz="0" w:space="0" w:color="auto"/>
          </w:divBdr>
        </w:div>
        <w:div w:id="1384255271">
          <w:marLeft w:val="0"/>
          <w:marRight w:val="0"/>
          <w:marTop w:val="0"/>
          <w:marBottom w:val="0"/>
          <w:divBdr>
            <w:top w:val="none" w:sz="0" w:space="0" w:color="auto"/>
            <w:left w:val="none" w:sz="0" w:space="0" w:color="auto"/>
            <w:bottom w:val="none" w:sz="0" w:space="0" w:color="auto"/>
            <w:right w:val="none" w:sz="0" w:space="0" w:color="auto"/>
          </w:divBdr>
        </w:div>
        <w:div w:id="1493990192">
          <w:marLeft w:val="0"/>
          <w:marRight w:val="0"/>
          <w:marTop w:val="0"/>
          <w:marBottom w:val="0"/>
          <w:divBdr>
            <w:top w:val="none" w:sz="0" w:space="0" w:color="auto"/>
            <w:left w:val="none" w:sz="0" w:space="0" w:color="auto"/>
            <w:bottom w:val="none" w:sz="0" w:space="0" w:color="auto"/>
            <w:right w:val="none" w:sz="0" w:space="0" w:color="auto"/>
          </w:divBdr>
        </w:div>
        <w:div w:id="146095257">
          <w:marLeft w:val="0"/>
          <w:marRight w:val="0"/>
          <w:marTop w:val="0"/>
          <w:marBottom w:val="0"/>
          <w:divBdr>
            <w:top w:val="none" w:sz="0" w:space="0" w:color="auto"/>
            <w:left w:val="none" w:sz="0" w:space="0" w:color="auto"/>
            <w:bottom w:val="none" w:sz="0" w:space="0" w:color="auto"/>
            <w:right w:val="none" w:sz="0" w:space="0" w:color="auto"/>
          </w:divBdr>
        </w:div>
        <w:div w:id="1377773125">
          <w:marLeft w:val="0"/>
          <w:marRight w:val="0"/>
          <w:marTop w:val="0"/>
          <w:marBottom w:val="0"/>
          <w:divBdr>
            <w:top w:val="none" w:sz="0" w:space="0" w:color="auto"/>
            <w:left w:val="none" w:sz="0" w:space="0" w:color="auto"/>
            <w:bottom w:val="none" w:sz="0" w:space="0" w:color="auto"/>
            <w:right w:val="none" w:sz="0" w:space="0" w:color="auto"/>
          </w:divBdr>
        </w:div>
        <w:div w:id="782921531">
          <w:marLeft w:val="0"/>
          <w:marRight w:val="0"/>
          <w:marTop w:val="0"/>
          <w:marBottom w:val="0"/>
          <w:divBdr>
            <w:top w:val="none" w:sz="0" w:space="0" w:color="auto"/>
            <w:left w:val="none" w:sz="0" w:space="0" w:color="auto"/>
            <w:bottom w:val="none" w:sz="0" w:space="0" w:color="auto"/>
            <w:right w:val="none" w:sz="0" w:space="0" w:color="auto"/>
          </w:divBdr>
        </w:div>
      </w:divsChild>
    </w:div>
    <w:div w:id="1725055192">
      <w:bodyDiv w:val="1"/>
      <w:marLeft w:val="0"/>
      <w:marRight w:val="0"/>
      <w:marTop w:val="0"/>
      <w:marBottom w:val="0"/>
      <w:divBdr>
        <w:top w:val="none" w:sz="0" w:space="0" w:color="auto"/>
        <w:left w:val="none" w:sz="0" w:space="0" w:color="auto"/>
        <w:bottom w:val="none" w:sz="0" w:space="0" w:color="auto"/>
        <w:right w:val="none" w:sz="0" w:space="0" w:color="auto"/>
      </w:divBdr>
    </w:div>
    <w:div w:id="1746687395">
      <w:bodyDiv w:val="1"/>
      <w:marLeft w:val="0"/>
      <w:marRight w:val="0"/>
      <w:marTop w:val="0"/>
      <w:marBottom w:val="0"/>
      <w:divBdr>
        <w:top w:val="none" w:sz="0" w:space="0" w:color="auto"/>
        <w:left w:val="none" w:sz="0" w:space="0" w:color="auto"/>
        <w:bottom w:val="none" w:sz="0" w:space="0" w:color="auto"/>
        <w:right w:val="none" w:sz="0" w:space="0" w:color="auto"/>
      </w:divBdr>
    </w:div>
    <w:div w:id="1771854586">
      <w:bodyDiv w:val="1"/>
      <w:marLeft w:val="0"/>
      <w:marRight w:val="0"/>
      <w:marTop w:val="0"/>
      <w:marBottom w:val="0"/>
      <w:divBdr>
        <w:top w:val="none" w:sz="0" w:space="0" w:color="auto"/>
        <w:left w:val="none" w:sz="0" w:space="0" w:color="auto"/>
        <w:bottom w:val="none" w:sz="0" w:space="0" w:color="auto"/>
        <w:right w:val="none" w:sz="0" w:space="0" w:color="auto"/>
      </w:divBdr>
    </w:div>
    <w:div w:id="1773281305">
      <w:bodyDiv w:val="1"/>
      <w:marLeft w:val="0"/>
      <w:marRight w:val="0"/>
      <w:marTop w:val="0"/>
      <w:marBottom w:val="0"/>
      <w:divBdr>
        <w:top w:val="none" w:sz="0" w:space="0" w:color="auto"/>
        <w:left w:val="none" w:sz="0" w:space="0" w:color="auto"/>
        <w:bottom w:val="none" w:sz="0" w:space="0" w:color="auto"/>
        <w:right w:val="none" w:sz="0" w:space="0" w:color="auto"/>
      </w:divBdr>
    </w:div>
    <w:div w:id="1798721032">
      <w:bodyDiv w:val="1"/>
      <w:marLeft w:val="0"/>
      <w:marRight w:val="0"/>
      <w:marTop w:val="0"/>
      <w:marBottom w:val="0"/>
      <w:divBdr>
        <w:top w:val="none" w:sz="0" w:space="0" w:color="auto"/>
        <w:left w:val="none" w:sz="0" w:space="0" w:color="auto"/>
        <w:bottom w:val="none" w:sz="0" w:space="0" w:color="auto"/>
        <w:right w:val="none" w:sz="0" w:space="0" w:color="auto"/>
      </w:divBdr>
    </w:div>
    <w:div w:id="1800873540">
      <w:bodyDiv w:val="1"/>
      <w:marLeft w:val="0"/>
      <w:marRight w:val="0"/>
      <w:marTop w:val="0"/>
      <w:marBottom w:val="0"/>
      <w:divBdr>
        <w:top w:val="none" w:sz="0" w:space="0" w:color="auto"/>
        <w:left w:val="none" w:sz="0" w:space="0" w:color="auto"/>
        <w:bottom w:val="none" w:sz="0" w:space="0" w:color="auto"/>
        <w:right w:val="none" w:sz="0" w:space="0" w:color="auto"/>
      </w:divBdr>
    </w:div>
    <w:div w:id="1801193305">
      <w:bodyDiv w:val="1"/>
      <w:marLeft w:val="0"/>
      <w:marRight w:val="0"/>
      <w:marTop w:val="0"/>
      <w:marBottom w:val="0"/>
      <w:divBdr>
        <w:top w:val="none" w:sz="0" w:space="0" w:color="auto"/>
        <w:left w:val="none" w:sz="0" w:space="0" w:color="auto"/>
        <w:bottom w:val="none" w:sz="0" w:space="0" w:color="auto"/>
        <w:right w:val="none" w:sz="0" w:space="0" w:color="auto"/>
      </w:divBdr>
    </w:div>
    <w:div w:id="1804927598">
      <w:bodyDiv w:val="1"/>
      <w:marLeft w:val="0"/>
      <w:marRight w:val="0"/>
      <w:marTop w:val="0"/>
      <w:marBottom w:val="0"/>
      <w:divBdr>
        <w:top w:val="none" w:sz="0" w:space="0" w:color="auto"/>
        <w:left w:val="none" w:sz="0" w:space="0" w:color="auto"/>
        <w:bottom w:val="none" w:sz="0" w:space="0" w:color="auto"/>
        <w:right w:val="none" w:sz="0" w:space="0" w:color="auto"/>
      </w:divBdr>
    </w:div>
    <w:div w:id="1821455802">
      <w:bodyDiv w:val="1"/>
      <w:marLeft w:val="0"/>
      <w:marRight w:val="0"/>
      <w:marTop w:val="0"/>
      <w:marBottom w:val="0"/>
      <w:divBdr>
        <w:top w:val="none" w:sz="0" w:space="0" w:color="auto"/>
        <w:left w:val="none" w:sz="0" w:space="0" w:color="auto"/>
        <w:bottom w:val="none" w:sz="0" w:space="0" w:color="auto"/>
        <w:right w:val="none" w:sz="0" w:space="0" w:color="auto"/>
      </w:divBdr>
    </w:div>
    <w:div w:id="1845975308">
      <w:bodyDiv w:val="1"/>
      <w:marLeft w:val="0"/>
      <w:marRight w:val="0"/>
      <w:marTop w:val="0"/>
      <w:marBottom w:val="0"/>
      <w:divBdr>
        <w:top w:val="none" w:sz="0" w:space="0" w:color="auto"/>
        <w:left w:val="none" w:sz="0" w:space="0" w:color="auto"/>
        <w:bottom w:val="none" w:sz="0" w:space="0" w:color="auto"/>
        <w:right w:val="none" w:sz="0" w:space="0" w:color="auto"/>
      </w:divBdr>
    </w:div>
    <w:div w:id="1848984781">
      <w:bodyDiv w:val="1"/>
      <w:marLeft w:val="0"/>
      <w:marRight w:val="0"/>
      <w:marTop w:val="0"/>
      <w:marBottom w:val="0"/>
      <w:divBdr>
        <w:top w:val="none" w:sz="0" w:space="0" w:color="auto"/>
        <w:left w:val="none" w:sz="0" w:space="0" w:color="auto"/>
        <w:bottom w:val="none" w:sz="0" w:space="0" w:color="auto"/>
        <w:right w:val="none" w:sz="0" w:space="0" w:color="auto"/>
      </w:divBdr>
    </w:div>
    <w:div w:id="1895845077">
      <w:bodyDiv w:val="1"/>
      <w:marLeft w:val="0"/>
      <w:marRight w:val="0"/>
      <w:marTop w:val="0"/>
      <w:marBottom w:val="0"/>
      <w:divBdr>
        <w:top w:val="none" w:sz="0" w:space="0" w:color="auto"/>
        <w:left w:val="none" w:sz="0" w:space="0" w:color="auto"/>
        <w:bottom w:val="none" w:sz="0" w:space="0" w:color="auto"/>
        <w:right w:val="none" w:sz="0" w:space="0" w:color="auto"/>
      </w:divBdr>
    </w:div>
    <w:div w:id="1902867837">
      <w:bodyDiv w:val="1"/>
      <w:marLeft w:val="0"/>
      <w:marRight w:val="0"/>
      <w:marTop w:val="0"/>
      <w:marBottom w:val="0"/>
      <w:divBdr>
        <w:top w:val="none" w:sz="0" w:space="0" w:color="auto"/>
        <w:left w:val="none" w:sz="0" w:space="0" w:color="auto"/>
        <w:bottom w:val="none" w:sz="0" w:space="0" w:color="auto"/>
        <w:right w:val="none" w:sz="0" w:space="0" w:color="auto"/>
      </w:divBdr>
    </w:div>
    <w:div w:id="1913924074">
      <w:bodyDiv w:val="1"/>
      <w:marLeft w:val="0"/>
      <w:marRight w:val="0"/>
      <w:marTop w:val="0"/>
      <w:marBottom w:val="0"/>
      <w:divBdr>
        <w:top w:val="none" w:sz="0" w:space="0" w:color="auto"/>
        <w:left w:val="none" w:sz="0" w:space="0" w:color="auto"/>
        <w:bottom w:val="none" w:sz="0" w:space="0" w:color="auto"/>
        <w:right w:val="none" w:sz="0" w:space="0" w:color="auto"/>
      </w:divBdr>
    </w:div>
    <w:div w:id="1918051803">
      <w:bodyDiv w:val="1"/>
      <w:marLeft w:val="0"/>
      <w:marRight w:val="0"/>
      <w:marTop w:val="0"/>
      <w:marBottom w:val="0"/>
      <w:divBdr>
        <w:top w:val="none" w:sz="0" w:space="0" w:color="auto"/>
        <w:left w:val="none" w:sz="0" w:space="0" w:color="auto"/>
        <w:bottom w:val="none" w:sz="0" w:space="0" w:color="auto"/>
        <w:right w:val="none" w:sz="0" w:space="0" w:color="auto"/>
      </w:divBdr>
    </w:div>
    <w:div w:id="1918517227">
      <w:bodyDiv w:val="1"/>
      <w:marLeft w:val="0"/>
      <w:marRight w:val="0"/>
      <w:marTop w:val="0"/>
      <w:marBottom w:val="0"/>
      <w:divBdr>
        <w:top w:val="none" w:sz="0" w:space="0" w:color="auto"/>
        <w:left w:val="none" w:sz="0" w:space="0" w:color="auto"/>
        <w:bottom w:val="none" w:sz="0" w:space="0" w:color="auto"/>
        <w:right w:val="none" w:sz="0" w:space="0" w:color="auto"/>
      </w:divBdr>
    </w:div>
    <w:div w:id="1930043836">
      <w:bodyDiv w:val="1"/>
      <w:marLeft w:val="0"/>
      <w:marRight w:val="0"/>
      <w:marTop w:val="0"/>
      <w:marBottom w:val="0"/>
      <w:divBdr>
        <w:top w:val="none" w:sz="0" w:space="0" w:color="auto"/>
        <w:left w:val="none" w:sz="0" w:space="0" w:color="auto"/>
        <w:bottom w:val="none" w:sz="0" w:space="0" w:color="auto"/>
        <w:right w:val="none" w:sz="0" w:space="0" w:color="auto"/>
      </w:divBdr>
    </w:div>
    <w:div w:id="1949044370">
      <w:bodyDiv w:val="1"/>
      <w:marLeft w:val="0"/>
      <w:marRight w:val="0"/>
      <w:marTop w:val="0"/>
      <w:marBottom w:val="0"/>
      <w:divBdr>
        <w:top w:val="none" w:sz="0" w:space="0" w:color="auto"/>
        <w:left w:val="none" w:sz="0" w:space="0" w:color="auto"/>
        <w:bottom w:val="none" w:sz="0" w:space="0" w:color="auto"/>
        <w:right w:val="none" w:sz="0" w:space="0" w:color="auto"/>
      </w:divBdr>
    </w:div>
    <w:div w:id="1949773723">
      <w:bodyDiv w:val="1"/>
      <w:marLeft w:val="0"/>
      <w:marRight w:val="0"/>
      <w:marTop w:val="0"/>
      <w:marBottom w:val="0"/>
      <w:divBdr>
        <w:top w:val="none" w:sz="0" w:space="0" w:color="auto"/>
        <w:left w:val="none" w:sz="0" w:space="0" w:color="auto"/>
        <w:bottom w:val="none" w:sz="0" w:space="0" w:color="auto"/>
        <w:right w:val="none" w:sz="0" w:space="0" w:color="auto"/>
      </w:divBdr>
    </w:div>
    <w:div w:id="1964654994">
      <w:bodyDiv w:val="1"/>
      <w:marLeft w:val="0"/>
      <w:marRight w:val="0"/>
      <w:marTop w:val="0"/>
      <w:marBottom w:val="0"/>
      <w:divBdr>
        <w:top w:val="none" w:sz="0" w:space="0" w:color="auto"/>
        <w:left w:val="none" w:sz="0" w:space="0" w:color="auto"/>
        <w:bottom w:val="none" w:sz="0" w:space="0" w:color="auto"/>
        <w:right w:val="none" w:sz="0" w:space="0" w:color="auto"/>
      </w:divBdr>
    </w:div>
    <w:div w:id="1966813548">
      <w:bodyDiv w:val="1"/>
      <w:marLeft w:val="0"/>
      <w:marRight w:val="0"/>
      <w:marTop w:val="0"/>
      <w:marBottom w:val="0"/>
      <w:divBdr>
        <w:top w:val="none" w:sz="0" w:space="0" w:color="auto"/>
        <w:left w:val="none" w:sz="0" w:space="0" w:color="auto"/>
        <w:bottom w:val="none" w:sz="0" w:space="0" w:color="auto"/>
        <w:right w:val="none" w:sz="0" w:space="0" w:color="auto"/>
      </w:divBdr>
    </w:div>
    <w:div w:id="1975403140">
      <w:bodyDiv w:val="1"/>
      <w:marLeft w:val="0"/>
      <w:marRight w:val="0"/>
      <w:marTop w:val="0"/>
      <w:marBottom w:val="0"/>
      <w:divBdr>
        <w:top w:val="none" w:sz="0" w:space="0" w:color="auto"/>
        <w:left w:val="none" w:sz="0" w:space="0" w:color="auto"/>
        <w:bottom w:val="none" w:sz="0" w:space="0" w:color="auto"/>
        <w:right w:val="none" w:sz="0" w:space="0" w:color="auto"/>
      </w:divBdr>
    </w:div>
    <w:div w:id="1982227346">
      <w:bodyDiv w:val="1"/>
      <w:marLeft w:val="0"/>
      <w:marRight w:val="0"/>
      <w:marTop w:val="0"/>
      <w:marBottom w:val="0"/>
      <w:divBdr>
        <w:top w:val="none" w:sz="0" w:space="0" w:color="auto"/>
        <w:left w:val="none" w:sz="0" w:space="0" w:color="auto"/>
        <w:bottom w:val="none" w:sz="0" w:space="0" w:color="auto"/>
        <w:right w:val="none" w:sz="0" w:space="0" w:color="auto"/>
      </w:divBdr>
    </w:div>
    <w:div w:id="1984508099">
      <w:bodyDiv w:val="1"/>
      <w:marLeft w:val="0"/>
      <w:marRight w:val="0"/>
      <w:marTop w:val="0"/>
      <w:marBottom w:val="0"/>
      <w:divBdr>
        <w:top w:val="none" w:sz="0" w:space="0" w:color="auto"/>
        <w:left w:val="none" w:sz="0" w:space="0" w:color="auto"/>
        <w:bottom w:val="none" w:sz="0" w:space="0" w:color="auto"/>
        <w:right w:val="none" w:sz="0" w:space="0" w:color="auto"/>
      </w:divBdr>
    </w:div>
    <w:div w:id="1986006708">
      <w:bodyDiv w:val="1"/>
      <w:marLeft w:val="0"/>
      <w:marRight w:val="0"/>
      <w:marTop w:val="0"/>
      <w:marBottom w:val="0"/>
      <w:divBdr>
        <w:top w:val="none" w:sz="0" w:space="0" w:color="auto"/>
        <w:left w:val="none" w:sz="0" w:space="0" w:color="auto"/>
        <w:bottom w:val="none" w:sz="0" w:space="0" w:color="auto"/>
        <w:right w:val="none" w:sz="0" w:space="0" w:color="auto"/>
      </w:divBdr>
    </w:div>
    <w:div w:id="2021003380">
      <w:bodyDiv w:val="1"/>
      <w:marLeft w:val="0"/>
      <w:marRight w:val="0"/>
      <w:marTop w:val="0"/>
      <w:marBottom w:val="0"/>
      <w:divBdr>
        <w:top w:val="none" w:sz="0" w:space="0" w:color="auto"/>
        <w:left w:val="none" w:sz="0" w:space="0" w:color="auto"/>
        <w:bottom w:val="none" w:sz="0" w:space="0" w:color="auto"/>
        <w:right w:val="none" w:sz="0" w:space="0" w:color="auto"/>
      </w:divBdr>
    </w:div>
    <w:div w:id="2023242637">
      <w:bodyDiv w:val="1"/>
      <w:marLeft w:val="0"/>
      <w:marRight w:val="0"/>
      <w:marTop w:val="0"/>
      <w:marBottom w:val="0"/>
      <w:divBdr>
        <w:top w:val="none" w:sz="0" w:space="0" w:color="auto"/>
        <w:left w:val="none" w:sz="0" w:space="0" w:color="auto"/>
        <w:bottom w:val="none" w:sz="0" w:space="0" w:color="auto"/>
        <w:right w:val="none" w:sz="0" w:space="0" w:color="auto"/>
      </w:divBdr>
    </w:div>
    <w:div w:id="2038038839">
      <w:bodyDiv w:val="1"/>
      <w:marLeft w:val="0"/>
      <w:marRight w:val="0"/>
      <w:marTop w:val="0"/>
      <w:marBottom w:val="0"/>
      <w:divBdr>
        <w:top w:val="none" w:sz="0" w:space="0" w:color="auto"/>
        <w:left w:val="none" w:sz="0" w:space="0" w:color="auto"/>
        <w:bottom w:val="none" w:sz="0" w:space="0" w:color="auto"/>
        <w:right w:val="none" w:sz="0" w:space="0" w:color="auto"/>
      </w:divBdr>
    </w:div>
    <w:div w:id="2040742647">
      <w:bodyDiv w:val="1"/>
      <w:marLeft w:val="0"/>
      <w:marRight w:val="0"/>
      <w:marTop w:val="0"/>
      <w:marBottom w:val="0"/>
      <w:divBdr>
        <w:top w:val="none" w:sz="0" w:space="0" w:color="auto"/>
        <w:left w:val="none" w:sz="0" w:space="0" w:color="auto"/>
        <w:bottom w:val="none" w:sz="0" w:space="0" w:color="auto"/>
        <w:right w:val="none" w:sz="0" w:space="0" w:color="auto"/>
      </w:divBdr>
    </w:div>
    <w:div w:id="2057586426">
      <w:bodyDiv w:val="1"/>
      <w:marLeft w:val="0"/>
      <w:marRight w:val="0"/>
      <w:marTop w:val="0"/>
      <w:marBottom w:val="0"/>
      <w:divBdr>
        <w:top w:val="none" w:sz="0" w:space="0" w:color="auto"/>
        <w:left w:val="none" w:sz="0" w:space="0" w:color="auto"/>
        <w:bottom w:val="none" w:sz="0" w:space="0" w:color="auto"/>
        <w:right w:val="none" w:sz="0" w:space="0" w:color="auto"/>
      </w:divBdr>
    </w:div>
    <w:div w:id="2085838695">
      <w:bodyDiv w:val="1"/>
      <w:marLeft w:val="0"/>
      <w:marRight w:val="0"/>
      <w:marTop w:val="0"/>
      <w:marBottom w:val="0"/>
      <w:divBdr>
        <w:top w:val="none" w:sz="0" w:space="0" w:color="auto"/>
        <w:left w:val="none" w:sz="0" w:space="0" w:color="auto"/>
        <w:bottom w:val="none" w:sz="0" w:space="0" w:color="auto"/>
        <w:right w:val="none" w:sz="0" w:space="0" w:color="auto"/>
      </w:divBdr>
    </w:div>
    <w:div w:id="2096708954">
      <w:bodyDiv w:val="1"/>
      <w:marLeft w:val="0"/>
      <w:marRight w:val="0"/>
      <w:marTop w:val="0"/>
      <w:marBottom w:val="0"/>
      <w:divBdr>
        <w:top w:val="none" w:sz="0" w:space="0" w:color="auto"/>
        <w:left w:val="none" w:sz="0" w:space="0" w:color="auto"/>
        <w:bottom w:val="none" w:sz="0" w:space="0" w:color="auto"/>
        <w:right w:val="none" w:sz="0" w:space="0" w:color="auto"/>
      </w:divBdr>
    </w:div>
    <w:div w:id="2104640082">
      <w:bodyDiv w:val="1"/>
      <w:marLeft w:val="0"/>
      <w:marRight w:val="0"/>
      <w:marTop w:val="0"/>
      <w:marBottom w:val="0"/>
      <w:divBdr>
        <w:top w:val="none" w:sz="0" w:space="0" w:color="auto"/>
        <w:left w:val="none" w:sz="0" w:space="0" w:color="auto"/>
        <w:bottom w:val="none" w:sz="0" w:space="0" w:color="auto"/>
        <w:right w:val="none" w:sz="0" w:space="0" w:color="auto"/>
      </w:divBdr>
    </w:div>
    <w:div w:id="211720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q=China%20Fisheries%20Association%20CFA" TargetMode="External"/><Relationship Id="rId13" Type="http://schemas.openxmlformats.org/officeDocument/2006/relationships/hyperlink" Target="https://scholar.google.com/scholar?q=Wuhan%20University" TargetMode="External"/><Relationship Id="rId18" Type="http://schemas.openxmlformats.org/officeDocument/2006/relationships/hyperlink" Target="https://www.sciepublish.com/article/pii/71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cholar.google.com/scholar?q=Wuhan%20University" TargetMode="External"/><Relationship Id="rId12" Type="http://schemas.openxmlformats.org/officeDocument/2006/relationships/hyperlink" Target="https://scholar.google.com/scholar?q=World%20Sturgeon%20Conservation%20Society" TargetMode="External"/><Relationship Id="rId17" Type="http://schemas.openxmlformats.org/officeDocument/2006/relationships/hyperlink" Target="https://doi.org/10.70322/hee.2025.10014" TargetMode="External"/><Relationship Id="rId2" Type="http://schemas.openxmlformats.org/officeDocument/2006/relationships/settings" Target="settings.xml"/><Relationship Id="rId16" Type="http://schemas.openxmlformats.org/officeDocument/2006/relationships/hyperlink" Target="https://scholar.google.com/scholar?q=China%20Three%20Gorges%20Universit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holar.google.com/scholar?q=World%20Sturgeon%20Conservation%20Society" TargetMode="External"/><Relationship Id="rId11" Type="http://schemas.openxmlformats.org/officeDocument/2006/relationships/hyperlink" Target="https://doi.org/10.70322/hee.2025.10014" TargetMode="External"/><Relationship Id="rId5" Type="http://schemas.openxmlformats.org/officeDocument/2006/relationships/endnotes" Target="endnotes.xml"/><Relationship Id="rId15" Type="http://schemas.openxmlformats.org/officeDocument/2006/relationships/hyperlink" Target="https://scholar.google.com/scholar?q=NERC" TargetMode="External"/><Relationship Id="rId10" Type="http://schemas.openxmlformats.org/officeDocument/2006/relationships/hyperlink" Target="https://scholar.google.com/scholar?q=China%20Three%20Gorges%20University" TargetMode="External"/><Relationship Id="rId19" Type="http://schemas.openxmlformats.org/officeDocument/2006/relationships/hyperlink" Target="https://www.sciepublish.com/article/pii/717" TargetMode="External"/><Relationship Id="rId4" Type="http://schemas.openxmlformats.org/officeDocument/2006/relationships/footnotes" Target="footnotes.xml"/><Relationship Id="rId9" Type="http://schemas.openxmlformats.org/officeDocument/2006/relationships/hyperlink" Target="https://scholar.google.com/scholar?q=NERC" TargetMode="External"/><Relationship Id="rId14" Type="http://schemas.openxmlformats.org/officeDocument/2006/relationships/hyperlink" Target="https://scholar.google.com/scholar?q=China%20Fisheries%20Association%20C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92</Pages>
  <Words>41678</Words>
  <Characters>237568</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Azerty</dc:creator>
  <cp:lastModifiedBy>Azerty</cp:lastModifiedBy>
  <cp:revision>18</cp:revision>
  <dcterms:created xsi:type="dcterms:W3CDTF">2025-11-23T19:25:00Z</dcterms:created>
  <dcterms:modified xsi:type="dcterms:W3CDTF">2025-11-29T22:13:00Z</dcterms:modified>
</cp:coreProperties>
</file>